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3" w:rsidRPr="004D5194" w:rsidRDefault="00AC5893" w:rsidP="00AC5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36.  Закона о јавним предузећима („Службени гласник РС“, бр.15/16 и 88/19)</w:t>
      </w:r>
      <w:r w:rsidRPr="004D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19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члана 39. став 1. тачка 33. Статута општине Оџаци ("Службени лист општине Оџаци" бр. 17/08 и 27/10)</w:t>
      </w:r>
      <w:r w:rsidR="0070004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Скупштина општине Оџаци, на 41</w:t>
      </w:r>
      <w:r w:rsidRPr="004D519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седници, одржаној дана </w:t>
      </w:r>
      <w:r w:rsidR="0070004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15.03</w:t>
      </w:r>
      <w:r w:rsidRPr="004D519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.202</w:t>
      </w:r>
      <w:r w:rsidR="001462F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4D519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године доноси</w:t>
      </w:r>
    </w:p>
    <w:p w:rsidR="00AC5893" w:rsidRPr="004D5194" w:rsidRDefault="00AC5893" w:rsidP="00AC5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C5893" w:rsidRPr="004D5194" w:rsidRDefault="00AC5893" w:rsidP="00AC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ОГЛАС О ЈАВНОМ</w:t>
      </w: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КОНКУРСУ</w:t>
      </w:r>
    </w:p>
    <w:p w:rsidR="00AC5893" w:rsidRPr="004D5194" w:rsidRDefault="00AC5893" w:rsidP="00AC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</w:t>
      </w:r>
      <w:r w:rsidRPr="004D51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ИЗБОР ДИРЕКТОРА ЈАВНОГ КОМУНАЛНОГ ПРЕДУЗЕЋА</w:t>
      </w:r>
    </w:p>
    <w:p w:rsidR="00AC5893" w:rsidRPr="004D5194" w:rsidRDefault="00AC5893" w:rsidP="00AC5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„УСЛУГА“ ОЏАЦИ</w:t>
      </w:r>
    </w:p>
    <w:p w:rsidR="00AC5893" w:rsidRPr="004D5194" w:rsidRDefault="00AC5893" w:rsidP="00AC5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 Подаци о јавном комуналном предузећу :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комунално предузеће „Услуга“ Оџаци,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матични број :  08063753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ПИБ: 101429529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Уписано у Агенцији за привредне регистре, број БД </w:t>
      </w:r>
      <w:r w:rsidRPr="004D5194">
        <w:rPr>
          <w:rFonts w:ascii="Times New Roman" w:hAnsi="Times New Roman" w:cs="Times New Roman"/>
          <w:sz w:val="24"/>
          <w:szCs w:val="24"/>
          <w:lang w:val="sr-Cyrl-CS"/>
        </w:rPr>
        <w:t>77255/2005 од 08.07.2005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Претежна делатност: 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36.00 Сакупљање, пречишћавање и ди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трибуција воде.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Назив радног места: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Јавног комуналног предузећа „Услуга“ Оџаци на мандат од 4 године.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 Послови: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обавља следеће послове: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представља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организује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руководи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процесом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пословање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Јавног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одговара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законитост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Јавног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, за реализацију одлука и других аката Скупштине општине, председника општине и Општинског већа које се односе на рад и функционисање јавног предузећа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предлаже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дугорочни и средњорочни план пословне стратегије и развоја Јавног предузећа и одговоран је за његово спровођење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предлаже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годишњи, односно трогодишњи програм пословања Јавног предузећа и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одговоран је за његово спровођење; 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предлаже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доношење посебног програма коришћења средстава из буџета општине 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(субвенције, гаранције или коришћење других средстава);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извршава одлуке надзорнсог одјбора;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бира извршне директоре;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бира представнике јавног предузећа у скупштини друштва капитала чији је једини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власник јавно предузеће, по претходно прибављеној сагласности Скупштине општине; 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закључује уговоре о раду са извршним директорима, у складу са законом којим се 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уређују радни односи; 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акт о систематизацији;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предлаже надзорном одбору доношење акта о исплати стимулације извршним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директорима; 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Надзорном одбору доношење одлука и других аката из делокруга 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 одбора;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одлучује о појединачним правима, обавезама и одговорностима запослених у складу са законом, појединачним колективним уговором и овим статутом; 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доноси план набавки за текућу годину; 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одлуке у поступцима јавних набавки и набавки на које се не примењује Закон о јавним набавкама;</w:t>
      </w:r>
    </w:p>
    <w:p w:rsidR="00AC5893" w:rsidRPr="004D5194" w:rsidRDefault="00AC5893" w:rsidP="00AC58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друге послове одеђене Законом, Оснивачким актом и овим Статутом Јавног комуналног предузећа „Брестком“ Бачки Брестовац. 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Место рада:</w:t>
      </w:r>
      <w:r w:rsidRPr="004D51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есто рада је Оџаци, Железничка 45.</w:t>
      </w:r>
      <w:proofErr w:type="gramEnd"/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5. Услови за именовање директора:</w:t>
      </w:r>
      <w:r w:rsidRPr="004D5194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</w:t>
      </w:r>
    </w:p>
    <w:p w:rsidR="00AC5893" w:rsidRPr="004D5194" w:rsidRDefault="00AC5893" w:rsidP="00AC5893">
      <w:pPr>
        <w:tabs>
          <w:tab w:val="left" w:pos="45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1. да је пунолетно и пословно способно лице,</w:t>
      </w:r>
    </w:p>
    <w:p w:rsidR="00AC5893" w:rsidRPr="004D5194" w:rsidRDefault="00AC5893" w:rsidP="00AC5893">
      <w:pPr>
        <w:tabs>
          <w:tab w:val="left" w:pos="45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стечено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високо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студијама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трајању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четири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академским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студијама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обиму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240 ЕСПБ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бодова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мастер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академским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студијама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мастер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струковним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студијама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специјалистичким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академским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студијама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специјалистичким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струковним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студијама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C5893" w:rsidRPr="004D5194" w:rsidRDefault="00AC5893" w:rsidP="00AC5893">
      <w:pPr>
        <w:tabs>
          <w:tab w:val="left" w:pos="45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радног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искуства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пословима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високо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тачке</w:t>
      </w:r>
      <w:proofErr w:type="spellEnd"/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.;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194">
        <w:rPr>
          <w:rFonts w:ascii="Times New Roman" w:eastAsia="Times New Roman" w:hAnsi="Times New Roman" w:cs="Times New Roman"/>
          <w:lang w:val="en-US"/>
        </w:rPr>
        <w:tab/>
      </w:r>
      <w:r w:rsidRPr="006511F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радног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искуства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пословима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повезани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пословима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11FE">
        <w:rPr>
          <w:rFonts w:ascii="Times New Roman" w:eastAsia="Times New Roman" w:hAnsi="Times New Roman" w:cs="Times New Roman"/>
          <w:sz w:val="24"/>
          <w:szCs w:val="24"/>
          <w:lang w:val="sr-Cyrl-RS"/>
        </w:rPr>
        <w:t>5.</w:t>
      </w: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познаје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корпоративног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управљања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6.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искуство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организовању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вођењу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7.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политичке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странке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одређено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мировање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вршењу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функције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органу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политичке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странке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8. 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осуђивано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казну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затвора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шест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511FE"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нису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изречене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мере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безбедности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уређују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кривична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психијатријско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лечење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чување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здравственој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психијатријско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лечење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лечење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наркомана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6511FE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лечење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алкохоличара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proofErr w:type="gram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забрана</w:t>
      </w:r>
      <w:proofErr w:type="spellEnd"/>
      <w:proofErr w:type="gram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вршења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11FE">
        <w:rPr>
          <w:rFonts w:ascii="Times New Roman" w:eastAsia="Times New Roman" w:hAnsi="Times New Roman" w:cs="Times New Roman"/>
          <w:sz w:val="24"/>
          <w:szCs w:val="24"/>
          <w:lang w:val="en-US"/>
        </w:rPr>
        <w:t>дужности</w:t>
      </w:r>
      <w:proofErr w:type="spellEnd"/>
      <w:r w:rsidRPr="004D5194">
        <w:rPr>
          <w:rFonts w:ascii="Times New Roman" w:eastAsia="Times New Roman" w:hAnsi="Times New Roman" w:cs="Times New Roman"/>
          <w:lang w:val="en-US"/>
        </w:rPr>
        <w:t>.</w:t>
      </w:r>
    </w:p>
    <w:p w:rsidR="00AC5893" w:rsidRPr="004D5194" w:rsidRDefault="00AC5893" w:rsidP="00AC58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6</w:t>
      </w: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Рок за подношење пријава: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Рок за подношење пријавa је 30 дана и почиње да тече наредног дана од дана објављивања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јавног конкурса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у "Службеном гласнику Републике Србије".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7. Докази који се прилажу уз пријаву на јавни конкурс: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</w:r>
      <w:r w:rsidRPr="004D519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 пријаву на јавни конкурс, прилажу се: </w:t>
      </w:r>
    </w:p>
    <w:p w:rsidR="00AC5893" w:rsidRPr="004D5194" w:rsidRDefault="00AC5893" w:rsidP="00AC5893">
      <w:pPr>
        <w:numPr>
          <w:ilvl w:val="1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извод из матичне књиге рођених, </w:t>
      </w:r>
    </w:p>
    <w:p w:rsidR="00AC5893" w:rsidRPr="004D5194" w:rsidRDefault="00AC5893" w:rsidP="00AC5893">
      <w:pPr>
        <w:numPr>
          <w:ilvl w:val="1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уверење о држављанству, </w:t>
      </w:r>
    </w:p>
    <w:p w:rsidR="00AC5893" w:rsidRPr="004D5194" w:rsidRDefault="00AC5893" w:rsidP="00AC5893">
      <w:pPr>
        <w:numPr>
          <w:ilvl w:val="1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  о стручној спреми (диплома или уверење о стучној спреми), </w:t>
      </w:r>
    </w:p>
    <w:p w:rsidR="00AC5893" w:rsidRPr="004D5194" w:rsidRDefault="00AC5893" w:rsidP="00AC5893">
      <w:pPr>
        <w:numPr>
          <w:ilvl w:val="1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радном искуству (потврда или други акт из којих се доказује радно искуство),</w:t>
      </w:r>
    </w:p>
    <w:p w:rsidR="00AC5893" w:rsidRPr="004D5194" w:rsidRDefault="00AC5893" w:rsidP="00AC5893">
      <w:pPr>
        <w:numPr>
          <w:ilvl w:val="1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Уверење да кандидат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осуђиван на условну или безусловну казну за кривична дела против привреде, правног саобраћаја или службене дужности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(Потврда Полицијске управе)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AC5893" w:rsidRPr="004D5194" w:rsidRDefault="00AC5893" w:rsidP="00AC5893">
      <w:pPr>
        <w:numPr>
          <w:ilvl w:val="1"/>
          <w:numId w:val="1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Уверење да кандидату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изречена мера безбедности забране обављања претежне делатности Јавног предузећа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(Потврда Привредног суда)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C5893" w:rsidRPr="004D5194" w:rsidRDefault="00AC5893" w:rsidP="00AC5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докази  прилажу се у оригиналу или у фотокопији која је оверена код надлежног органа.</w:t>
      </w:r>
    </w:p>
    <w:p w:rsidR="00AC5893" w:rsidRPr="004D5194" w:rsidRDefault="00AC5893" w:rsidP="00AC5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93" w:rsidRPr="004D5194" w:rsidRDefault="00AC5893" w:rsidP="00AC589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4D519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4D51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Стручна оспособљеност, знања и вештине које се оцењују у изборном поступку и начин њихове провере:</w:t>
      </w:r>
    </w:p>
    <w:p w:rsidR="00AC5893" w:rsidRPr="004D5194" w:rsidRDefault="00AC5893" w:rsidP="00AC589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Изборни поступак спроводи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Комисија за именовања,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усменом и писменом провером кандидата. 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>Усменом разговором врши се  провера и оцена кандидата у вези :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- познавања система локалне самоуправе,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- познавања система, односно функционисања јавног предузећа у складу са Законом о јавним предузећима, обављања делатности од општег интереса у складу са законом којим се  регулишу те делатности и одлукама Скупштине општине Оџаци у вези тих делатности.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9</w:t>
      </w: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Адреса на коју се подносе пријаве на јавни конкурс: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 xml:space="preserve">Скупштина општине Оџаци, Комисији за </w:t>
      </w:r>
      <w:r w:rsidR="00601A98" w:rsidRPr="00545D64">
        <w:rPr>
          <w:rFonts w:ascii="Times New Roman" w:eastAsia="Calibri" w:hAnsi="Times New Roman" w:cs="Times New Roman"/>
          <w:sz w:val="24"/>
          <w:szCs w:val="24"/>
          <w:lang w:val="sr-Cyrl-CS"/>
        </w:rPr>
        <w:t>спровођење јавн</w:t>
      </w:r>
      <w:r w:rsidR="00601A98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="00601A98" w:rsidRPr="00545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конкурса за </w:t>
      </w:r>
      <w:r w:rsidR="00601A98" w:rsidRPr="00545D64">
        <w:rPr>
          <w:rFonts w:ascii="Times New Roman" w:eastAsia="Calibri" w:hAnsi="Times New Roman" w:cs="Times New Roman"/>
          <w:sz w:val="24"/>
          <w:szCs w:val="24"/>
          <w:lang w:val="en-US"/>
        </w:rPr>
        <w:t>и</w:t>
      </w:r>
      <w:r w:rsidR="00601A98" w:rsidRPr="00545D64">
        <w:rPr>
          <w:rFonts w:ascii="Times New Roman" w:eastAsia="Calibri" w:hAnsi="Times New Roman" w:cs="Times New Roman"/>
          <w:sz w:val="24"/>
          <w:szCs w:val="24"/>
          <w:lang w:val="sr-Cyrl-RS"/>
        </w:rPr>
        <w:t>збор</w:t>
      </w:r>
      <w:r w:rsidR="00601A98" w:rsidRPr="00545D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01A98">
        <w:rPr>
          <w:rFonts w:ascii="Times New Roman" w:eastAsia="Calibri" w:hAnsi="Times New Roman" w:cs="Times New Roman"/>
          <w:sz w:val="24"/>
          <w:szCs w:val="24"/>
          <w:lang w:val="sr-Cyrl-CS"/>
        </w:rPr>
        <w:t>директора Јавних</w:t>
      </w:r>
      <w:r w:rsidR="00601A98" w:rsidRPr="00545D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предузећа на територији општине Оџаци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>, са назнаком : „Пријава на јавни конкурс за именовање директора Јавног комуналног предузећа "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>" Оџаци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BA"/>
        </w:rPr>
        <w:t>, са напоменом „не отварати“, 25250  Оџаци, Кнез Михајлова 24.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Пријаве на јавни конкурс и достављена  документациј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, не враћају се подносиоцима, већ остају у конкурсној документацији.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Неблаговремене, неразумљиве и пријаве уз које нису приложени сви потребни докази одбациће се закључком Комисије  против кога није допуштена посебна жалба.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 Лице задужено за давање обавештења о јавном конкурсу:</w:t>
      </w:r>
    </w:p>
    <w:p w:rsidR="00AC5893" w:rsidRPr="004D5194" w:rsidRDefault="00AC5893" w:rsidP="00AC5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Белић Љубомир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председник Комисије,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тел.025/466-052.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Аутономна Покрајина Војводина</w:t>
      </w:r>
    </w:p>
    <w:p w:rsidR="00AC5893" w:rsidRPr="004D5194" w:rsidRDefault="00AC5893" w:rsidP="00A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 ОПШТИНЕ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011-</w:t>
      </w:r>
      <w:r w:rsidR="00700041">
        <w:rPr>
          <w:rFonts w:ascii="Times New Roman" w:eastAsia="Times New Roman" w:hAnsi="Times New Roman" w:cs="Times New Roman"/>
          <w:sz w:val="24"/>
          <w:szCs w:val="24"/>
          <w:lang w:val="sr-Cyrl-RS"/>
        </w:rPr>
        <w:t>16-1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/202</w:t>
      </w:r>
      <w:r w:rsidR="00601A9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>Дана: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0041">
        <w:rPr>
          <w:rFonts w:ascii="Times New Roman" w:eastAsia="Times New Roman" w:hAnsi="Times New Roman" w:cs="Times New Roman"/>
          <w:sz w:val="24"/>
          <w:szCs w:val="24"/>
          <w:lang w:val="sr-Cyrl-RS"/>
        </w:rPr>
        <w:t>15.03</w:t>
      </w:r>
      <w:r w:rsidR="00601A98">
        <w:rPr>
          <w:rFonts w:ascii="Times New Roman" w:eastAsia="Times New Roman" w:hAnsi="Times New Roman" w:cs="Times New Roman"/>
          <w:sz w:val="24"/>
          <w:szCs w:val="24"/>
          <w:lang w:val="en-US"/>
        </w:rPr>
        <w:t>.2024.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ОЏАЦИ </w:t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05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заменик </w:t>
      </w:r>
      <w:r w:rsidR="00601A9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CC05E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4D519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Скупштине, </w:t>
      </w:r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51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C05E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C05E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C05E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Александра Станков</w:t>
      </w:r>
      <w:bookmarkStart w:id="0" w:name="_GoBack"/>
      <w:bookmarkEnd w:id="0"/>
    </w:p>
    <w:p w:rsidR="00AC5893" w:rsidRPr="004D5194" w:rsidRDefault="00AC5893" w:rsidP="00AC5893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</w:pPr>
    </w:p>
    <w:p w:rsidR="009A1554" w:rsidRDefault="009A1554"/>
    <w:sectPr w:rsidR="009A1554" w:rsidSect="00E359C5">
      <w:pgSz w:w="11906" w:h="16838" w:code="9"/>
      <w:pgMar w:top="567" w:right="851" w:bottom="56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C6F"/>
    <w:multiLevelType w:val="hybridMultilevel"/>
    <w:tmpl w:val="419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B65D3"/>
    <w:multiLevelType w:val="hybridMultilevel"/>
    <w:tmpl w:val="F48E71F0"/>
    <w:lvl w:ilvl="0" w:tplc="62A26FA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3"/>
    <w:rsid w:val="001462F2"/>
    <w:rsid w:val="00601A98"/>
    <w:rsid w:val="00637B98"/>
    <w:rsid w:val="006511FE"/>
    <w:rsid w:val="00700041"/>
    <w:rsid w:val="009A1554"/>
    <w:rsid w:val="00AC5893"/>
    <w:rsid w:val="00CC05E1"/>
    <w:rsid w:val="00E359C5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Mixi</cp:lastModifiedBy>
  <cp:revision>3</cp:revision>
  <dcterms:created xsi:type="dcterms:W3CDTF">2024-02-23T11:00:00Z</dcterms:created>
  <dcterms:modified xsi:type="dcterms:W3CDTF">2024-03-14T11:40:00Z</dcterms:modified>
</cp:coreProperties>
</file>