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900875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875">
        <w:rPr>
          <w:sz w:val="24"/>
          <w:szCs w:val="24"/>
          <w:lang w:val="ru-RU"/>
        </w:rPr>
        <w:t xml:space="preserve"> Република Србија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Аутономна Покрајина Војводина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ОПШТИНСКА УПРАВА ОПШТИНЕ ОЏАЦИ    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Одељење за</w:t>
      </w:r>
      <w:r w:rsidR="002D2D69" w:rsidRPr="00900875">
        <w:rPr>
          <w:b/>
          <w:sz w:val="24"/>
          <w:szCs w:val="24"/>
          <w:lang w:val="ru-RU"/>
        </w:rPr>
        <w:t xml:space="preserve"> урбанизам, стамбено-комуналне</w:t>
      </w:r>
      <w:r w:rsidR="000923AD" w:rsidRPr="00900875">
        <w:rPr>
          <w:b/>
          <w:sz w:val="24"/>
          <w:szCs w:val="24"/>
          <w:lang w:val="ru-RU"/>
        </w:rPr>
        <w:t xml:space="preserve"> </w:t>
      </w:r>
      <w:r w:rsidR="002D2D69" w:rsidRPr="00900875">
        <w:rPr>
          <w:b/>
          <w:sz w:val="24"/>
          <w:szCs w:val="24"/>
          <w:lang w:val="ru-RU"/>
        </w:rPr>
        <w:t>и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 xml:space="preserve">имовинско-правне послове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0B5D7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900875">
        <w:rPr>
          <w:sz w:val="24"/>
          <w:szCs w:val="24"/>
          <w:lang w:val="ru-RU"/>
        </w:rPr>
        <w:t xml:space="preserve">Број: </w:t>
      </w:r>
      <w:r w:rsidRPr="00DD65CB">
        <w:rPr>
          <w:b/>
          <w:sz w:val="24"/>
          <w:szCs w:val="24"/>
        </w:rPr>
        <w:t>ROP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ODZ</w:t>
      </w:r>
      <w:r w:rsidRPr="00900875">
        <w:rPr>
          <w:b/>
          <w:sz w:val="24"/>
          <w:szCs w:val="24"/>
          <w:lang w:val="ru-RU"/>
        </w:rPr>
        <w:t>-</w:t>
      </w:r>
      <w:r w:rsidR="000B5D74">
        <w:rPr>
          <w:b/>
          <w:sz w:val="24"/>
          <w:szCs w:val="24"/>
          <w:lang w:val="ru-RU"/>
        </w:rPr>
        <w:t>1</w:t>
      </w:r>
      <w:r w:rsidR="00991D33">
        <w:rPr>
          <w:b/>
          <w:sz w:val="24"/>
          <w:szCs w:val="24"/>
        </w:rPr>
        <w:t>1791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ISAW</w:t>
      </w:r>
      <w:r w:rsidRPr="00900875">
        <w:rPr>
          <w:b/>
          <w:sz w:val="24"/>
          <w:szCs w:val="24"/>
          <w:lang w:val="ru-RU"/>
        </w:rPr>
        <w:t>-</w:t>
      </w:r>
      <w:r w:rsidR="00724A26" w:rsidRPr="00900875">
        <w:rPr>
          <w:b/>
          <w:sz w:val="24"/>
          <w:szCs w:val="24"/>
          <w:lang w:val="ru-RU"/>
        </w:rPr>
        <w:t>2</w:t>
      </w:r>
      <w:r w:rsidR="000B5D74">
        <w:rPr>
          <w:b/>
          <w:sz w:val="24"/>
          <w:szCs w:val="24"/>
          <w:lang w:val="ru-RU"/>
        </w:rPr>
        <w:t>/202</w:t>
      </w:r>
      <w:r w:rsidR="000B5D74">
        <w:rPr>
          <w:b/>
          <w:sz w:val="24"/>
          <w:szCs w:val="24"/>
        </w:rPr>
        <w:t>3</w:t>
      </w:r>
    </w:p>
    <w:p w:rsidR="008F2C9F" w:rsidRPr="000B5D74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900875">
        <w:rPr>
          <w:sz w:val="24"/>
          <w:szCs w:val="24"/>
          <w:lang w:val="ru-RU"/>
        </w:rPr>
        <w:t xml:space="preserve">Заводни број: </w:t>
      </w:r>
      <w:r w:rsidR="000B5D74">
        <w:rPr>
          <w:b/>
          <w:sz w:val="24"/>
          <w:szCs w:val="24"/>
        </w:rPr>
        <w:t>/</w:t>
      </w:r>
    </w:p>
    <w:p w:rsidR="008F2C9F" w:rsidRPr="00900875" w:rsidRDefault="00CA3A62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Дана: </w:t>
      </w:r>
      <w:r w:rsidR="001332E5">
        <w:rPr>
          <w:sz w:val="24"/>
          <w:szCs w:val="24"/>
        </w:rPr>
        <w:t>01</w:t>
      </w:r>
      <w:r w:rsidRPr="00900875">
        <w:rPr>
          <w:sz w:val="24"/>
          <w:szCs w:val="24"/>
          <w:lang w:val="ru-RU"/>
        </w:rPr>
        <w:t>.</w:t>
      </w:r>
      <w:r w:rsidR="001332E5">
        <w:rPr>
          <w:sz w:val="24"/>
          <w:szCs w:val="24"/>
        </w:rPr>
        <w:t>03</w:t>
      </w:r>
      <w:r w:rsidR="00DB4D04">
        <w:rPr>
          <w:sz w:val="24"/>
          <w:szCs w:val="24"/>
          <w:lang w:val="ru-RU"/>
        </w:rPr>
        <w:t>.202</w:t>
      </w:r>
      <w:r w:rsidR="00686EDE">
        <w:rPr>
          <w:sz w:val="24"/>
          <w:szCs w:val="24"/>
          <w:lang w:val="ru-RU"/>
        </w:rPr>
        <w:t>3</w:t>
      </w:r>
      <w:r w:rsidR="008F2C9F" w:rsidRPr="00900875">
        <w:rPr>
          <w:sz w:val="24"/>
          <w:szCs w:val="24"/>
          <w:lang w:val="ru-RU"/>
        </w:rPr>
        <w:t>. године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      О Џ А Ц И</w:t>
      </w: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Одељење з</w:t>
      </w:r>
      <w:r w:rsidR="00E479C6" w:rsidRPr="00900875">
        <w:rPr>
          <w:color w:val="000000"/>
          <w:sz w:val="24"/>
          <w:szCs w:val="24"/>
          <w:lang w:val="ru-RU"/>
        </w:rPr>
        <w:t>а урбанизам, стамбено-комуналне и</w:t>
      </w:r>
      <w:r w:rsidRPr="00900875">
        <w:rPr>
          <w:color w:val="000000"/>
          <w:sz w:val="24"/>
          <w:szCs w:val="24"/>
          <w:lang w:val="ru-RU"/>
        </w:rPr>
        <w:t xml:space="preserve"> имовинско-правне послове, поступајући по захтеву </w:t>
      </w:r>
      <w:r w:rsidR="0026334C" w:rsidRPr="00900875">
        <w:rPr>
          <w:rFonts w:eastAsia="Times New Roman"/>
          <w:sz w:val="24"/>
          <w:szCs w:val="24"/>
          <w:lang w:val="ru-RU"/>
        </w:rPr>
        <w:t>инвес</w:t>
      </w:r>
      <w:r w:rsidR="007D5ABE" w:rsidRPr="00900875">
        <w:rPr>
          <w:rFonts w:eastAsia="Times New Roman"/>
          <w:sz w:val="24"/>
          <w:szCs w:val="24"/>
          <w:lang w:val="ru-RU"/>
        </w:rPr>
        <w:t xml:space="preserve">титора, </w:t>
      </w:r>
      <w:r w:rsidR="00DB4D04">
        <w:rPr>
          <w:rFonts w:eastAsia="Times New Roman"/>
          <w:sz w:val="24"/>
          <w:szCs w:val="24"/>
          <w:lang w:val="ru-RU"/>
        </w:rPr>
        <w:t>Општи</w:t>
      </w:r>
      <w:r w:rsidR="00DB4D04" w:rsidRPr="00391F20">
        <w:rPr>
          <w:rFonts w:eastAsia="Times New Roman"/>
          <w:sz w:val="24"/>
          <w:szCs w:val="24"/>
          <w:lang w:val="ru-RU"/>
        </w:rPr>
        <w:t xml:space="preserve">на </w:t>
      </w:r>
      <w:r w:rsidR="00900875">
        <w:rPr>
          <w:rFonts w:eastAsia="Times New Roman"/>
          <w:sz w:val="24"/>
          <w:szCs w:val="24"/>
          <w:lang w:val="ru-RU"/>
        </w:rPr>
        <w:t>Оџаци</w:t>
      </w:r>
      <w:r w:rsidR="00AB30A4" w:rsidRPr="00900875">
        <w:rPr>
          <w:rFonts w:eastAsia="Times New Roman"/>
          <w:sz w:val="24"/>
          <w:szCs w:val="24"/>
          <w:lang w:val="ru-RU"/>
        </w:rPr>
        <w:t>,</w:t>
      </w:r>
      <w:r w:rsidR="00971306" w:rsidRPr="00900875">
        <w:rPr>
          <w:color w:val="000000"/>
          <w:sz w:val="24"/>
          <w:szCs w:val="24"/>
          <w:lang w:val="ru-RU"/>
        </w:rPr>
        <w:t xml:space="preserve"> </w:t>
      </w:r>
      <w:r w:rsidR="00900875">
        <w:rPr>
          <w:color w:val="000000"/>
          <w:sz w:val="24"/>
          <w:szCs w:val="24"/>
          <w:lang w:val="ru-RU"/>
        </w:rPr>
        <w:t xml:space="preserve">улица Кнез Михајлова бр. 24, </w:t>
      </w:r>
      <w:r w:rsidRPr="00900875">
        <w:rPr>
          <w:color w:val="000000"/>
          <w:sz w:val="24"/>
          <w:szCs w:val="24"/>
          <w:lang w:val="ru-RU"/>
        </w:rPr>
        <w:t xml:space="preserve">за издавање </w:t>
      </w:r>
      <w:r w:rsidR="00A101C6" w:rsidRPr="00900875">
        <w:rPr>
          <w:color w:val="000000"/>
          <w:sz w:val="24"/>
          <w:szCs w:val="24"/>
          <w:lang w:val="ru-RU"/>
        </w:rPr>
        <w:t>Р</w:t>
      </w:r>
      <w:r w:rsidRPr="00900875">
        <w:rPr>
          <w:color w:val="000000"/>
          <w:sz w:val="24"/>
          <w:szCs w:val="24"/>
          <w:lang w:val="ru-RU"/>
        </w:rPr>
        <w:t xml:space="preserve">ешења </w:t>
      </w:r>
      <w:r w:rsidR="00E11C39" w:rsidRPr="00900875">
        <w:rPr>
          <w:color w:val="000000"/>
          <w:sz w:val="24"/>
          <w:szCs w:val="24"/>
          <w:lang w:val="ru-RU"/>
        </w:rPr>
        <w:t>о одобрењу</w:t>
      </w:r>
      <w:r w:rsidR="007D2F9E" w:rsidRPr="00900875">
        <w:rPr>
          <w:color w:val="000000"/>
          <w:sz w:val="24"/>
          <w:szCs w:val="24"/>
          <w:lang w:val="ru-RU"/>
        </w:rPr>
        <w:t xml:space="preserve"> </w:t>
      </w:r>
      <w:r w:rsidR="00E11C39" w:rsidRPr="00900875">
        <w:rPr>
          <w:color w:val="000000"/>
          <w:sz w:val="24"/>
          <w:szCs w:val="24"/>
          <w:lang w:val="ru-RU"/>
        </w:rPr>
        <w:t>извођења</w:t>
      </w:r>
      <w:r w:rsidRPr="00900875">
        <w:rPr>
          <w:color w:val="000000"/>
          <w:sz w:val="24"/>
          <w:szCs w:val="24"/>
          <w:lang w:val="ru-RU"/>
        </w:rPr>
        <w:t xml:space="preserve"> радова, на основу члана </w:t>
      </w:r>
      <w:r w:rsidR="00210A5D" w:rsidRPr="00900875">
        <w:rPr>
          <w:color w:val="000000"/>
          <w:sz w:val="24"/>
          <w:szCs w:val="24"/>
          <w:lang w:val="ru-RU"/>
        </w:rPr>
        <w:t xml:space="preserve">8ђ., члана </w:t>
      </w:r>
      <w:r w:rsidR="007D2F9E" w:rsidRPr="00900875">
        <w:rPr>
          <w:color w:val="000000"/>
          <w:sz w:val="24"/>
          <w:szCs w:val="24"/>
          <w:lang w:val="ru-RU"/>
        </w:rPr>
        <w:t xml:space="preserve">134. и члана </w:t>
      </w:r>
      <w:r w:rsidRPr="00900875">
        <w:rPr>
          <w:color w:val="000000"/>
          <w:sz w:val="24"/>
          <w:szCs w:val="24"/>
          <w:lang w:val="ru-RU"/>
        </w:rPr>
        <w:t>145.</w:t>
      </w:r>
      <w:r w:rsidR="007D2F9E" w:rsidRPr="00900875">
        <w:rPr>
          <w:color w:val="000000"/>
          <w:sz w:val="24"/>
          <w:szCs w:val="24"/>
          <w:lang w:val="ru-RU"/>
        </w:rPr>
        <w:t xml:space="preserve"> став 1.</w:t>
      </w:r>
      <w:r w:rsidRPr="00900875">
        <w:rPr>
          <w:color w:val="000000"/>
          <w:sz w:val="24"/>
          <w:szCs w:val="24"/>
          <w:lang w:val="ru-RU"/>
        </w:rPr>
        <w:t xml:space="preserve"> Закона о план</w:t>
      </w:r>
      <w:r w:rsidR="00B012E3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405957" w:rsidRPr="00900875">
        <w:rPr>
          <w:color w:val="000000"/>
          <w:sz w:val="24"/>
          <w:szCs w:val="24"/>
          <w:lang w:val="ru-RU"/>
        </w:rPr>
        <w:t xml:space="preserve"> 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 xml:space="preserve">, 83/18, 31/19, </w:t>
      </w:r>
      <w:r w:rsidR="00CD2C30" w:rsidRPr="00900875">
        <w:rPr>
          <w:color w:val="000000"/>
          <w:sz w:val="24"/>
          <w:szCs w:val="24"/>
          <w:lang w:val="ru-RU"/>
        </w:rPr>
        <w:t>37/19 др закон</w:t>
      </w:r>
      <w:r w:rsidR="00900875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900875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члана 28.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Pr="00900875">
        <w:rPr>
          <w:color w:val="000000"/>
          <w:sz w:val="24"/>
          <w:szCs w:val="24"/>
          <w:lang w:val="ru-RU"/>
        </w:rPr>
        <w:t>Правилника о поступку спровођења обједињене процедуре електронским</w:t>
      </w:r>
      <w:r w:rsidR="0069267A" w:rsidRPr="00900875">
        <w:rPr>
          <w:color w:val="000000"/>
          <w:sz w:val="24"/>
          <w:szCs w:val="24"/>
          <w:lang w:val="ru-RU"/>
        </w:rPr>
        <w:t xml:space="preserve"> путем („Сл.гласник РС“ 68/19</w:t>
      </w:r>
      <w:r w:rsidRPr="00900875">
        <w:rPr>
          <w:color w:val="000000"/>
          <w:sz w:val="24"/>
          <w:szCs w:val="24"/>
          <w:lang w:val="ru-RU"/>
        </w:rPr>
        <w:t>),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="00B012E3" w:rsidRPr="00900875">
        <w:rPr>
          <w:sz w:val="24"/>
          <w:szCs w:val="24"/>
          <w:lang w:val="ru-RU"/>
        </w:rPr>
        <w:t>члана 8</w:t>
      </w:r>
      <w:r w:rsidRPr="00900875">
        <w:rPr>
          <w:sz w:val="24"/>
          <w:szCs w:val="24"/>
          <w:lang w:val="ru-RU"/>
        </w:rPr>
        <w:t>1. став 1. тачка 3. Статута општине Оџаци („Сл. лист оп</w:t>
      </w:r>
      <w:r w:rsidR="00B012E3" w:rsidRPr="00900875">
        <w:rPr>
          <w:sz w:val="24"/>
          <w:szCs w:val="24"/>
          <w:lang w:val="ru-RU"/>
        </w:rPr>
        <w:t>штине Оџаци“, број 2/19</w:t>
      </w:r>
      <w:r w:rsidRPr="00900875">
        <w:rPr>
          <w:sz w:val="24"/>
          <w:szCs w:val="24"/>
          <w:lang w:val="ru-RU"/>
        </w:rPr>
        <w:t>), члана 1</w:t>
      </w:r>
      <w:r w:rsidR="007B43DD" w:rsidRPr="00900875">
        <w:rPr>
          <w:sz w:val="24"/>
          <w:szCs w:val="24"/>
          <w:lang w:val="ru-RU"/>
        </w:rPr>
        <w:t>9</w:t>
      </w:r>
      <w:r w:rsidR="00E479C6" w:rsidRPr="00900875">
        <w:rPr>
          <w:sz w:val="24"/>
          <w:szCs w:val="24"/>
          <w:lang w:val="ru-RU"/>
        </w:rPr>
        <w:t>.</w:t>
      </w:r>
      <w:r w:rsidRPr="00900875">
        <w:rPr>
          <w:sz w:val="24"/>
          <w:szCs w:val="24"/>
          <w:lang w:val="ru-RU"/>
        </w:rPr>
        <w:t xml:space="preserve"> Одлуке о организацији Општинске управе општине Оџаци („Службе</w:t>
      </w:r>
      <w:r w:rsidR="000B5D74">
        <w:rPr>
          <w:sz w:val="24"/>
          <w:szCs w:val="24"/>
          <w:lang w:val="ru-RU"/>
        </w:rPr>
        <w:t>ни лист општине Оџаци“, број 11/22</w:t>
      </w:r>
      <w:r w:rsidR="00206078">
        <w:rPr>
          <w:sz w:val="24"/>
          <w:szCs w:val="24"/>
          <w:lang w:val="ru-RU"/>
        </w:rPr>
        <w:t>), Решења број 03-19-10-2/2021</w:t>
      </w:r>
      <w:r w:rsidR="00B012E3" w:rsidRPr="00900875">
        <w:rPr>
          <w:sz w:val="24"/>
          <w:szCs w:val="24"/>
          <w:lang w:val="ru-RU"/>
        </w:rPr>
        <w:t>-</w:t>
      </w:r>
      <w:r w:rsidR="00206078" w:rsidRPr="00DB4D04">
        <w:rPr>
          <w:sz w:val="24"/>
          <w:szCs w:val="24"/>
          <w:lang w:val="ru-RU"/>
        </w:rPr>
        <w:t>02</w:t>
      </w:r>
      <w:r w:rsidR="007A5094" w:rsidRPr="00900875">
        <w:rPr>
          <w:sz w:val="24"/>
          <w:szCs w:val="24"/>
          <w:lang w:val="ru-RU"/>
        </w:rPr>
        <w:t xml:space="preserve"> и </w:t>
      </w:r>
      <w:r w:rsidRPr="00900875">
        <w:rPr>
          <w:sz w:val="24"/>
          <w:szCs w:val="24"/>
          <w:lang w:val="ru-RU"/>
        </w:rPr>
        <w:t xml:space="preserve">члана </w:t>
      </w:r>
      <w:r w:rsidR="00026014" w:rsidRPr="00900875">
        <w:rPr>
          <w:sz w:val="24"/>
          <w:szCs w:val="24"/>
          <w:lang w:val="ru-RU"/>
        </w:rPr>
        <w:t>136</w:t>
      </w:r>
      <w:r w:rsidRPr="00900875">
        <w:rPr>
          <w:sz w:val="24"/>
          <w:szCs w:val="24"/>
          <w:lang w:val="ru-RU"/>
        </w:rPr>
        <w:t>. Закона о општем управном поступку („Службени гласник РС“, бр</w:t>
      </w:r>
      <w:r w:rsidR="00026014" w:rsidRPr="00900875">
        <w:rPr>
          <w:sz w:val="24"/>
          <w:szCs w:val="24"/>
          <w:lang w:val="ru-RU"/>
        </w:rPr>
        <w:t xml:space="preserve">ој </w:t>
      </w:r>
      <w:r w:rsidR="00085A58" w:rsidRPr="00900875">
        <w:rPr>
          <w:sz w:val="24"/>
          <w:szCs w:val="24"/>
          <w:lang w:val="ru-RU"/>
        </w:rPr>
        <w:t>18/2016</w:t>
      </w:r>
      <w:r w:rsidR="000B5D74">
        <w:rPr>
          <w:sz w:val="24"/>
          <w:szCs w:val="24"/>
          <w:lang w:val="ru-RU"/>
        </w:rPr>
        <w:t xml:space="preserve">, </w:t>
      </w:r>
      <w:r w:rsidR="00E54989" w:rsidRPr="00900875">
        <w:rPr>
          <w:sz w:val="24"/>
          <w:szCs w:val="24"/>
          <w:lang w:val="ru-RU"/>
        </w:rPr>
        <w:t>95</w:t>
      </w:r>
      <w:r w:rsidR="00B012E3" w:rsidRPr="00900875">
        <w:rPr>
          <w:sz w:val="24"/>
          <w:szCs w:val="24"/>
          <w:lang w:val="ru-RU"/>
        </w:rPr>
        <w:t>/18 аутентично тумачење</w:t>
      </w:r>
      <w:r w:rsidR="000B5D74">
        <w:rPr>
          <w:sz w:val="24"/>
          <w:szCs w:val="24"/>
          <w:lang w:val="ru-RU"/>
        </w:rPr>
        <w:t xml:space="preserve"> и 2/23 Одлука-УС</w:t>
      </w:r>
      <w:r w:rsidRPr="00900875">
        <w:rPr>
          <w:sz w:val="24"/>
          <w:szCs w:val="24"/>
          <w:lang w:val="ru-RU"/>
        </w:rPr>
        <w:t>)</w:t>
      </w:r>
      <w:r w:rsidRPr="00900875">
        <w:rPr>
          <w:color w:val="000000"/>
          <w:sz w:val="24"/>
          <w:szCs w:val="24"/>
          <w:lang w:val="ru-RU"/>
        </w:rPr>
        <w:t>, доноси:</w:t>
      </w: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Р Е Ш Е Њ Е</w:t>
      </w:r>
    </w:p>
    <w:p w:rsidR="00BE78DF" w:rsidRPr="00900875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одобрењу извођења радова</w:t>
      </w:r>
    </w:p>
    <w:p w:rsidR="00B2430F" w:rsidRDefault="00085A58" w:rsidP="00512223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ОДОБРАВА СЕ</w:t>
      </w:r>
      <w:r w:rsidR="0026334C" w:rsidRPr="00900875">
        <w:rPr>
          <w:b/>
          <w:sz w:val="24"/>
          <w:szCs w:val="24"/>
          <w:lang w:val="ru-RU"/>
        </w:rPr>
        <w:t xml:space="preserve"> </w:t>
      </w:r>
      <w:r w:rsidR="00B012E3" w:rsidRPr="00900875">
        <w:rPr>
          <w:rFonts w:eastAsia="Times New Roman"/>
          <w:sz w:val="24"/>
          <w:szCs w:val="24"/>
          <w:lang w:val="ru-RU"/>
        </w:rPr>
        <w:t>и</w:t>
      </w:r>
      <w:r w:rsidR="00F900FE" w:rsidRPr="00900875">
        <w:rPr>
          <w:rFonts w:eastAsia="Times New Roman"/>
          <w:sz w:val="24"/>
          <w:szCs w:val="24"/>
          <w:lang w:val="ru-RU"/>
        </w:rPr>
        <w:t>нвеститору</w:t>
      </w:r>
      <w:r w:rsidR="00F900FE" w:rsidRPr="00900875">
        <w:rPr>
          <w:rFonts w:eastAsia="Times New Roman"/>
          <w:b/>
          <w:sz w:val="24"/>
          <w:szCs w:val="24"/>
          <w:lang w:val="ru-RU"/>
        </w:rPr>
        <w:t xml:space="preserve">, </w:t>
      </w:r>
      <w:r w:rsidR="00900875" w:rsidRPr="00391F20">
        <w:rPr>
          <w:rFonts w:eastAsia="Times New Roman"/>
          <w:b/>
          <w:sz w:val="24"/>
          <w:szCs w:val="24"/>
          <w:lang w:val="ru-RU"/>
        </w:rPr>
        <w:t>Општина Оџаци</w:t>
      </w:r>
      <w:r w:rsidR="00B71FCA" w:rsidRPr="00391F20">
        <w:rPr>
          <w:rFonts w:eastAsia="Times New Roman"/>
          <w:b/>
          <w:sz w:val="24"/>
          <w:szCs w:val="24"/>
          <w:lang w:val="ru-RU"/>
        </w:rPr>
        <w:t>,</w:t>
      </w:r>
      <w:r w:rsidR="00B71FCA" w:rsidRPr="00900875">
        <w:rPr>
          <w:rFonts w:eastAsia="Times New Roman"/>
          <w:sz w:val="24"/>
          <w:szCs w:val="24"/>
          <w:lang w:val="ru-RU"/>
        </w:rPr>
        <w:t xml:space="preserve"> </w:t>
      </w:r>
      <w:r w:rsidR="00206078">
        <w:rPr>
          <w:rFonts w:eastAsia="Times New Roman"/>
          <w:sz w:val="24"/>
          <w:szCs w:val="24"/>
          <w:lang w:val="ru-RU"/>
        </w:rPr>
        <w:t xml:space="preserve">ул. Кнез Михајлова бр. 24, </w:t>
      </w:r>
      <w:r w:rsidR="00900875" w:rsidRPr="00D610BA">
        <w:rPr>
          <w:rFonts w:eastAsia="Times New Roman"/>
          <w:b/>
          <w:sz w:val="24"/>
          <w:szCs w:val="24"/>
          <w:lang w:val="ru-RU"/>
        </w:rPr>
        <w:t xml:space="preserve">извођење </w:t>
      </w:r>
      <w:r w:rsidR="008F2C9F" w:rsidRPr="00D610BA">
        <w:rPr>
          <w:b/>
          <w:sz w:val="24"/>
          <w:szCs w:val="24"/>
          <w:lang w:val="ru-RU"/>
        </w:rPr>
        <w:t xml:space="preserve">радова </w:t>
      </w:r>
      <w:r w:rsidR="00512223" w:rsidRPr="00D610BA">
        <w:rPr>
          <w:b/>
          <w:sz w:val="24"/>
          <w:szCs w:val="24"/>
          <w:lang w:val="ru-RU"/>
        </w:rPr>
        <w:t xml:space="preserve">на </w:t>
      </w:r>
      <w:r w:rsidR="000B5D74">
        <w:rPr>
          <w:b/>
          <w:color w:val="000000"/>
          <w:sz w:val="24"/>
          <w:szCs w:val="24"/>
          <w:lang w:val="ru-RU"/>
        </w:rPr>
        <w:t xml:space="preserve">реконструкцији пешачких стаза </w:t>
      </w:r>
      <w:r w:rsidR="00991D33">
        <w:rPr>
          <w:b/>
          <w:color w:val="000000"/>
          <w:sz w:val="24"/>
          <w:szCs w:val="24"/>
          <w:lang w:val="ru-RU"/>
        </w:rPr>
        <w:t xml:space="preserve">и платоа </w:t>
      </w:r>
      <w:r w:rsidR="000B5D74">
        <w:rPr>
          <w:b/>
          <w:color w:val="000000"/>
          <w:sz w:val="24"/>
          <w:szCs w:val="24"/>
          <w:lang w:val="ru-RU"/>
        </w:rPr>
        <w:t>и и</w:t>
      </w:r>
      <w:r w:rsidR="00991D33">
        <w:rPr>
          <w:b/>
          <w:color w:val="000000"/>
          <w:sz w:val="24"/>
          <w:szCs w:val="24"/>
          <w:lang w:val="ru-RU"/>
        </w:rPr>
        <w:t>зградњу декоративне расвете у насељеном месту Ратково</w:t>
      </w:r>
      <w:r w:rsidR="000B5D74">
        <w:rPr>
          <w:b/>
          <w:color w:val="000000"/>
          <w:sz w:val="24"/>
          <w:szCs w:val="24"/>
          <w:lang w:val="ru-RU"/>
        </w:rPr>
        <w:t xml:space="preserve"> </w:t>
      </w:r>
      <w:r w:rsidR="00391F20">
        <w:rPr>
          <w:color w:val="000000"/>
          <w:sz w:val="24"/>
          <w:szCs w:val="24"/>
          <w:lang w:val="ru-RU"/>
        </w:rPr>
        <w:t>на катастарским</w:t>
      </w:r>
      <w:r w:rsidR="00C2496A" w:rsidRPr="00900875">
        <w:rPr>
          <w:color w:val="000000"/>
          <w:sz w:val="24"/>
          <w:szCs w:val="24"/>
          <w:lang w:val="ru-RU"/>
        </w:rPr>
        <w:t xml:space="preserve"> парцел</w:t>
      </w:r>
      <w:r w:rsidR="00391F20">
        <w:rPr>
          <w:color w:val="000000"/>
          <w:sz w:val="24"/>
          <w:szCs w:val="24"/>
          <w:lang w:val="ru-RU"/>
        </w:rPr>
        <w:t>ама</w:t>
      </w:r>
      <w:r w:rsidR="001116FB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F900FE" w:rsidRPr="00900875">
        <w:rPr>
          <w:color w:val="000000"/>
          <w:sz w:val="24"/>
          <w:szCs w:val="24"/>
          <w:lang w:val="ru-RU"/>
        </w:rPr>
        <w:t>бр.</w:t>
      </w:r>
      <w:r w:rsidR="00F900F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1332E5">
        <w:rPr>
          <w:b/>
          <w:color w:val="000000"/>
          <w:sz w:val="24"/>
          <w:szCs w:val="24"/>
        </w:rPr>
        <w:t>1481, 2375 и 2381</w:t>
      </w:r>
      <w:r w:rsidR="00D44E78" w:rsidRPr="00900875">
        <w:rPr>
          <w:b/>
          <w:color w:val="000000"/>
          <w:sz w:val="24"/>
          <w:szCs w:val="24"/>
          <w:lang w:val="ru-RU"/>
        </w:rPr>
        <w:t xml:space="preserve"> к.о. </w:t>
      </w:r>
      <w:r w:rsidR="00991D33">
        <w:rPr>
          <w:b/>
          <w:color w:val="000000"/>
          <w:sz w:val="24"/>
          <w:szCs w:val="24"/>
          <w:lang w:val="ru-RU"/>
        </w:rPr>
        <w:t>Ратково</w:t>
      </w:r>
      <w:r w:rsidR="000B5D74">
        <w:rPr>
          <w:b/>
          <w:color w:val="000000"/>
          <w:sz w:val="24"/>
          <w:szCs w:val="24"/>
          <w:lang w:val="ru-RU"/>
        </w:rPr>
        <w:t>.</w:t>
      </w:r>
    </w:p>
    <w:p w:rsidR="00512223" w:rsidRDefault="00E40B29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r w:rsidRPr="00971306">
        <w:rPr>
          <w:sz w:val="24"/>
          <w:szCs w:val="24"/>
        </w:rPr>
        <w:t>O</w:t>
      </w:r>
      <w:r w:rsidRPr="00900875">
        <w:rPr>
          <w:sz w:val="24"/>
          <w:szCs w:val="24"/>
          <w:lang w:val="ru-RU"/>
        </w:rPr>
        <w:t>бјекат је категорије Г, класи</w:t>
      </w:r>
      <w:r w:rsidR="00991D33">
        <w:rPr>
          <w:sz w:val="24"/>
          <w:szCs w:val="24"/>
          <w:lang w:val="ru-RU"/>
        </w:rPr>
        <w:t>фикационе ознаке 211201 (97</w:t>
      </w:r>
      <w:proofErr w:type="gramStart"/>
      <w:r w:rsidR="00991D33">
        <w:rPr>
          <w:sz w:val="24"/>
          <w:szCs w:val="24"/>
          <w:lang w:val="ru-RU"/>
        </w:rPr>
        <w:t>,35</w:t>
      </w:r>
      <w:proofErr w:type="gramEnd"/>
      <w:r w:rsidR="00B2430F">
        <w:rPr>
          <w:sz w:val="24"/>
          <w:szCs w:val="24"/>
          <w:lang w:val="ru-RU"/>
        </w:rPr>
        <w:t xml:space="preserve"> %</w:t>
      </w:r>
      <w:r w:rsidR="00956D7C">
        <w:rPr>
          <w:sz w:val="24"/>
          <w:szCs w:val="24"/>
        </w:rPr>
        <w:t>-</w:t>
      </w:r>
      <w:proofErr w:type="spellStart"/>
      <w:r w:rsidR="00956D7C">
        <w:rPr>
          <w:sz w:val="24"/>
          <w:szCs w:val="24"/>
        </w:rPr>
        <w:t>саобраћајница</w:t>
      </w:r>
      <w:proofErr w:type="spellEnd"/>
      <w:r w:rsidR="00991D33">
        <w:rPr>
          <w:sz w:val="24"/>
          <w:szCs w:val="24"/>
          <w:lang w:val="ru-RU"/>
        </w:rPr>
        <w:t>), 242002 (0,29</w:t>
      </w:r>
      <w:r w:rsidR="00CC3DED">
        <w:rPr>
          <w:sz w:val="24"/>
          <w:szCs w:val="24"/>
          <w:lang w:val="ru-RU"/>
        </w:rPr>
        <w:t>%</w:t>
      </w:r>
      <w:r w:rsidR="001332E5">
        <w:rPr>
          <w:sz w:val="24"/>
          <w:szCs w:val="24"/>
          <w:lang w:val="ru-RU"/>
        </w:rPr>
        <w:t xml:space="preserve"> ограда</w:t>
      </w:r>
      <w:r w:rsidR="00CC3DED">
        <w:rPr>
          <w:sz w:val="24"/>
          <w:szCs w:val="24"/>
          <w:lang w:val="ru-RU"/>
        </w:rPr>
        <w:t>)</w:t>
      </w:r>
      <w:r w:rsidR="00991D33">
        <w:rPr>
          <w:sz w:val="24"/>
          <w:szCs w:val="24"/>
          <w:lang w:val="ru-RU"/>
        </w:rPr>
        <w:t>, 126103 (1,89%</w:t>
      </w:r>
      <w:r w:rsidR="001332E5">
        <w:rPr>
          <w:sz w:val="24"/>
          <w:szCs w:val="24"/>
          <w:lang w:val="ru-RU"/>
        </w:rPr>
        <w:t xml:space="preserve"> павиљон</w:t>
      </w:r>
      <w:r w:rsidR="00991D33">
        <w:rPr>
          <w:sz w:val="24"/>
          <w:szCs w:val="24"/>
          <w:lang w:val="ru-RU"/>
        </w:rPr>
        <w:t>)</w:t>
      </w:r>
      <w:r w:rsidR="00CC3DED">
        <w:rPr>
          <w:sz w:val="24"/>
          <w:szCs w:val="24"/>
          <w:lang w:val="ru-RU"/>
        </w:rPr>
        <w:t xml:space="preserve"> и 222220</w:t>
      </w:r>
      <w:r w:rsidR="00D610BA">
        <w:rPr>
          <w:sz w:val="24"/>
          <w:szCs w:val="24"/>
          <w:lang w:val="ru-RU"/>
        </w:rPr>
        <w:t xml:space="preserve"> </w:t>
      </w:r>
      <w:r w:rsidR="00991D33">
        <w:rPr>
          <w:sz w:val="24"/>
          <w:szCs w:val="24"/>
          <w:lang w:val="ru-RU"/>
        </w:rPr>
        <w:t>(0,47</w:t>
      </w:r>
      <w:r w:rsidR="00B2430F" w:rsidRPr="00DB4D04">
        <w:rPr>
          <w:sz w:val="24"/>
          <w:szCs w:val="24"/>
          <w:lang w:val="ru-RU"/>
        </w:rPr>
        <w:t>%</w:t>
      </w:r>
      <w:r w:rsidR="00956D7C">
        <w:rPr>
          <w:sz w:val="24"/>
          <w:szCs w:val="24"/>
          <w:lang w:val="ru-RU"/>
        </w:rPr>
        <w:t>-фонтана</w:t>
      </w:r>
      <w:r w:rsidR="00B2430F" w:rsidRPr="00DB4D04">
        <w:rPr>
          <w:sz w:val="24"/>
          <w:szCs w:val="24"/>
          <w:lang w:val="ru-RU"/>
        </w:rPr>
        <w:t xml:space="preserve">) </w:t>
      </w:r>
      <w:r w:rsidRPr="00900875">
        <w:rPr>
          <w:sz w:val="24"/>
          <w:szCs w:val="24"/>
          <w:lang w:val="ru-RU"/>
        </w:rPr>
        <w:t>.</w:t>
      </w:r>
    </w:p>
    <w:p w:rsidR="00B2430F" w:rsidRPr="00900875" w:rsidRDefault="00956D7C" w:rsidP="00512223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B2430F">
        <w:rPr>
          <w:sz w:val="24"/>
          <w:szCs w:val="24"/>
          <w:lang w:val="ru-RU"/>
        </w:rPr>
        <w:t xml:space="preserve">купна површина </w:t>
      </w:r>
      <w:r>
        <w:rPr>
          <w:sz w:val="24"/>
          <w:szCs w:val="24"/>
          <w:lang w:val="ru-RU"/>
        </w:rPr>
        <w:t xml:space="preserve">објекта предвиђена пројектом је </w:t>
      </w:r>
      <w:r w:rsidR="00991D33">
        <w:rPr>
          <w:sz w:val="24"/>
          <w:szCs w:val="24"/>
          <w:lang w:val="ru-RU"/>
        </w:rPr>
        <w:t>4069,26</w:t>
      </w:r>
      <w:r w:rsidR="00B2430F" w:rsidRPr="00B2430F">
        <w:rPr>
          <w:color w:val="000000"/>
          <w:sz w:val="24"/>
          <w:szCs w:val="24"/>
          <w:lang w:val="ru-RU"/>
        </w:rPr>
        <w:t xml:space="preserve"> </w:t>
      </w:r>
      <w:r w:rsidR="00B2430F">
        <w:rPr>
          <w:color w:val="000000"/>
          <w:sz w:val="24"/>
          <w:szCs w:val="24"/>
        </w:rPr>
        <w:t>m</w:t>
      </w:r>
      <w:r w:rsidR="00B2430F" w:rsidRPr="00900875">
        <w:rPr>
          <w:color w:val="000000"/>
          <w:sz w:val="24"/>
          <w:szCs w:val="24"/>
          <w:vertAlign w:val="superscript"/>
          <w:lang w:val="ru-RU"/>
        </w:rPr>
        <w:t>2</w:t>
      </w:r>
    </w:p>
    <w:p w:rsidR="00623699" w:rsidRPr="00900875" w:rsidRDefault="008F2C9F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Саставни део овог Решења су: </w:t>
      </w:r>
    </w:p>
    <w:p w:rsidR="00572C58" w:rsidRPr="00900875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Локацијски услови бр. </w:t>
      </w:r>
      <w:r w:rsidRPr="00572C58">
        <w:rPr>
          <w:sz w:val="24"/>
          <w:szCs w:val="24"/>
        </w:rPr>
        <w:t>ROP</w:t>
      </w:r>
      <w:r w:rsidRPr="00900875">
        <w:rPr>
          <w:sz w:val="24"/>
          <w:szCs w:val="24"/>
          <w:lang w:val="ru-RU"/>
        </w:rPr>
        <w:t>-</w:t>
      </w:r>
      <w:r w:rsidRPr="00572C58">
        <w:rPr>
          <w:sz w:val="24"/>
          <w:szCs w:val="24"/>
        </w:rPr>
        <w:t>ODZ</w:t>
      </w:r>
      <w:r w:rsidRPr="00900875">
        <w:rPr>
          <w:sz w:val="24"/>
          <w:szCs w:val="24"/>
          <w:lang w:val="ru-RU"/>
        </w:rPr>
        <w:t>-</w:t>
      </w:r>
      <w:r w:rsidR="00991D33">
        <w:rPr>
          <w:sz w:val="24"/>
          <w:szCs w:val="24"/>
          <w:lang w:val="ru-RU"/>
        </w:rPr>
        <w:t>11791</w:t>
      </w:r>
      <w:r w:rsidR="006B6CAF" w:rsidRPr="00900875">
        <w:rPr>
          <w:sz w:val="24"/>
          <w:szCs w:val="24"/>
          <w:lang w:val="ru-RU"/>
        </w:rPr>
        <w:t>-</w:t>
      </w:r>
      <w:r w:rsidR="006B6CAF">
        <w:rPr>
          <w:sz w:val="24"/>
          <w:szCs w:val="24"/>
        </w:rPr>
        <w:t>LOC</w:t>
      </w:r>
      <w:r w:rsidR="001332E5">
        <w:rPr>
          <w:sz w:val="24"/>
          <w:szCs w:val="24"/>
          <w:lang w:val="ru-RU"/>
        </w:rPr>
        <w:t>-1/2022</w:t>
      </w:r>
      <w:r w:rsidR="00FF13C3" w:rsidRPr="00900875"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 </w:t>
      </w:r>
      <w:r w:rsidR="001332E5">
        <w:rPr>
          <w:sz w:val="24"/>
          <w:szCs w:val="24"/>
          <w:lang w:val="ru-RU"/>
        </w:rPr>
        <w:t>24</w:t>
      </w:r>
      <w:r w:rsidR="00F159B4" w:rsidRPr="00900875">
        <w:rPr>
          <w:sz w:val="24"/>
          <w:szCs w:val="24"/>
          <w:lang w:val="ru-RU"/>
        </w:rPr>
        <w:t>.</w:t>
      </w:r>
      <w:r w:rsidR="001332E5">
        <w:rPr>
          <w:sz w:val="24"/>
          <w:szCs w:val="24"/>
          <w:lang w:val="ru-RU"/>
        </w:rPr>
        <w:t>08.2022</w:t>
      </w:r>
      <w:r w:rsidR="00933384" w:rsidRPr="00900875">
        <w:rPr>
          <w:sz w:val="24"/>
          <w:szCs w:val="24"/>
          <w:lang w:val="ru-RU"/>
        </w:rPr>
        <w:t>.године</w:t>
      </w:r>
      <w:r w:rsidRPr="00900875">
        <w:rPr>
          <w:sz w:val="24"/>
          <w:szCs w:val="24"/>
          <w:lang w:val="ru-RU"/>
        </w:rPr>
        <w:t>;</w:t>
      </w:r>
    </w:p>
    <w:p w:rsidR="00E24157" w:rsidRPr="00E24157" w:rsidRDefault="00E24157" w:rsidP="00E2415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="00AF3214" w:rsidRPr="00900875">
        <w:rPr>
          <w:sz w:val="24"/>
          <w:szCs w:val="24"/>
          <w:lang w:val="ru-RU"/>
        </w:rPr>
        <w:t xml:space="preserve"> </w:t>
      </w:r>
      <w:r w:rsidR="00256EEA" w:rsidRPr="00900875">
        <w:rPr>
          <w:sz w:val="24"/>
          <w:szCs w:val="24"/>
          <w:lang w:val="ru-RU"/>
        </w:rPr>
        <w:t>п</w:t>
      </w:r>
      <w:r w:rsidR="006E0C26" w:rsidRPr="00900875">
        <w:rPr>
          <w:sz w:val="24"/>
          <w:szCs w:val="24"/>
          <w:lang w:val="ru-RU"/>
        </w:rPr>
        <w:t>р</w:t>
      </w:r>
      <w:r w:rsidR="00256EEA" w:rsidRPr="00900875">
        <w:rPr>
          <w:sz w:val="24"/>
          <w:szCs w:val="24"/>
          <w:lang w:val="ru-RU"/>
        </w:rPr>
        <w:t>ој</w:t>
      </w:r>
      <w:r>
        <w:rPr>
          <w:sz w:val="24"/>
          <w:szCs w:val="24"/>
          <w:lang w:val="ru-RU"/>
        </w:rPr>
        <w:t>екат</w:t>
      </w:r>
      <w:r w:rsidR="00405957"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="00405957" w:rsidRPr="00900875">
        <w:rPr>
          <w:sz w:val="24"/>
          <w:szCs w:val="24"/>
          <w:lang w:val="ru-RU"/>
        </w:rPr>
        <w:t xml:space="preserve"> </w:t>
      </w:r>
      <w:r w:rsidR="00B2430F"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>
        <w:rPr>
          <w:sz w:val="24"/>
          <w:szCs w:val="24"/>
          <w:lang w:val="ru-RU"/>
        </w:rPr>
        <w:t xml:space="preserve"> </w:t>
      </w:r>
      <w:r w:rsidR="00991D33">
        <w:rPr>
          <w:sz w:val="24"/>
          <w:szCs w:val="24"/>
          <w:lang w:val="ru-RU"/>
        </w:rPr>
        <w:t>Р-620</w:t>
      </w:r>
      <w:r w:rsidR="000B5D74">
        <w:rPr>
          <w:sz w:val="24"/>
          <w:szCs w:val="24"/>
          <w:lang w:val="ru-RU"/>
        </w:rPr>
        <w:t>/2022</w:t>
      </w:r>
      <w:r w:rsidR="00B012E3" w:rsidRPr="00900875">
        <w:rPr>
          <w:sz w:val="24"/>
          <w:szCs w:val="24"/>
          <w:lang w:val="ru-RU"/>
        </w:rPr>
        <w:t xml:space="preserve">, </w:t>
      </w:r>
      <w:r w:rsidR="000B5D74">
        <w:rPr>
          <w:sz w:val="24"/>
          <w:szCs w:val="24"/>
          <w:lang w:val="ru-RU"/>
        </w:rPr>
        <w:t>октобар 2022</w:t>
      </w:r>
      <w:r w:rsidR="00364DD2"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„</w:t>
      </w:r>
      <w:r w:rsidR="000B5D74">
        <w:rPr>
          <w:sz w:val="24"/>
          <w:szCs w:val="24"/>
          <w:lang w:val="ru-RU"/>
        </w:rPr>
        <w:t>Адомне“ доо Нови Сад</w:t>
      </w:r>
      <w:r w:rsidR="00D44E78" w:rsidRPr="00900875">
        <w:rPr>
          <w:sz w:val="24"/>
          <w:szCs w:val="24"/>
          <w:lang w:val="ru-RU"/>
        </w:rPr>
        <w:t>,</w:t>
      </w:r>
      <w:r w:rsidR="00900875">
        <w:rPr>
          <w:sz w:val="24"/>
          <w:szCs w:val="24"/>
          <w:lang w:val="ru-RU"/>
        </w:rPr>
        <w:t xml:space="preserve"> </w:t>
      </w:r>
      <w:r w:rsidR="00D44E78" w:rsidRPr="00900875">
        <w:rPr>
          <w:sz w:val="24"/>
          <w:szCs w:val="24"/>
          <w:lang w:val="ru-RU"/>
        </w:rPr>
        <w:t>о</w:t>
      </w:r>
      <w:r w:rsidR="00364DD2" w:rsidRPr="00900875">
        <w:rPr>
          <w:sz w:val="24"/>
          <w:szCs w:val="24"/>
          <w:lang w:val="ru-RU"/>
        </w:rPr>
        <w:t xml:space="preserve">дговорно лице </w:t>
      </w:r>
      <w:r w:rsidR="000B5D74">
        <w:rPr>
          <w:sz w:val="24"/>
          <w:szCs w:val="24"/>
          <w:lang w:val="ru-RU"/>
        </w:rPr>
        <w:t>Игор Вукобратовић, дипл.инж.саоб.</w:t>
      </w:r>
      <w:r w:rsidR="00D44E78" w:rsidRPr="00900875">
        <w:rPr>
          <w:sz w:val="24"/>
          <w:szCs w:val="24"/>
          <w:lang w:val="ru-RU"/>
        </w:rPr>
        <w:t xml:space="preserve">, </w:t>
      </w:r>
      <w:r w:rsidR="009A7654" w:rsidRPr="00900875">
        <w:rPr>
          <w:sz w:val="24"/>
          <w:szCs w:val="24"/>
          <w:lang w:val="ru-RU"/>
        </w:rPr>
        <w:t>главни</w:t>
      </w:r>
      <w:r w:rsidR="00900875">
        <w:rPr>
          <w:sz w:val="24"/>
          <w:szCs w:val="24"/>
          <w:lang w:val="ru-RU"/>
        </w:rPr>
        <w:t xml:space="preserve"> пројектант </w:t>
      </w:r>
      <w:r w:rsidR="000B5D74">
        <w:rPr>
          <w:sz w:val="24"/>
          <w:szCs w:val="24"/>
          <w:lang w:val="ru-RU"/>
        </w:rPr>
        <w:t>Маријана Алексић</w:t>
      </w:r>
      <w:r w:rsidR="00C52260" w:rsidRPr="00900875">
        <w:rPr>
          <w:sz w:val="24"/>
          <w:szCs w:val="24"/>
          <w:lang w:val="ru-RU"/>
        </w:rPr>
        <w:t>,</w:t>
      </w:r>
      <w:r w:rsidR="000B5D74">
        <w:rPr>
          <w:sz w:val="24"/>
          <w:szCs w:val="24"/>
          <w:lang w:val="ru-RU"/>
        </w:rPr>
        <w:t xml:space="preserve"> дипл.инг.арх., лиценца бр. 300</w:t>
      </w:r>
      <w:r w:rsidR="00AF3214" w:rsidRPr="00900875">
        <w:rPr>
          <w:sz w:val="24"/>
          <w:szCs w:val="24"/>
          <w:lang w:val="ru-RU"/>
        </w:rPr>
        <w:t xml:space="preserve"> </w:t>
      </w:r>
      <w:r w:rsidR="000B5D74">
        <w:rPr>
          <w:sz w:val="24"/>
          <w:szCs w:val="24"/>
          <w:lang w:val="ru-RU"/>
        </w:rPr>
        <w:t>Ф058 07</w:t>
      </w:r>
      <w:r w:rsidR="00AF3214" w:rsidRPr="00900875">
        <w:rPr>
          <w:sz w:val="24"/>
          <w:szCs w:val="24"/>
          <w:lang w:val="ru-RU"/>
        </w:rPr>
        <w:t>;</w:t>
      </w:r>
    </w:p>
    <w:p w:rsidR="00556B51" w:rsidRPr="00900875" w:rsidRDefault="00E24157" w:rsidP="00E24157">
      <w:pPr>
        <w:pStyle w:val="ListParagraph"/>
        <w:spacing w:after="0" w:line="240" w:lineRule="auto"/>
        <w:ind w:left="144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 </w:t>
      </w:r>
    </w:p>
    <w:p w:rsidR="00B26AB0" w:rsidRPr="00900875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Предрачунска вредност радова износи</w:t>
      </w:r>
      <w:r w:rsidR="007D5AB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991D33">
        <w:rPr>
          <w:b/>
          <w:color w:val="000000"/>
          <w:sz w:val="24"/>
          <w:szCs w:val="24"/>
          <w:lang w:val="ru-RU"/>
        </w:rPr>
        <w:t>40.731.625,37</w:t>
      </w:r>
      <w:r w:rsidR="00B2430F">
        <w:rPr>
          <w:b/>
          <w:color w:val="000000"/>
          <w:sz w:val="24"/>
          <w:szCs w:val="24"/>
          <w:lang w:val="ru-RU"/>
        </w:rPr>
        <w:t xml:space="preserve"> </w:t>
      </w:r>
      <w:r w:rsidRPr="00900875">
        <w:rPr>
          <w:b/>
          <w:color w:val="000000"/>
          <w:sz w:val="24"/>
          <w:szCs w:val="24"/>
          <w:lang w:val="ru-RU"/>
        </w:rPr>
        <w:t>динара</w:t>
      </w:r>
      <w:r w:rsidR="00083AF6" w:rsidRPr="00900875">
        <w:rPr>
          <w:b/>
          <w:color w:val="000000"/>
          <w:sz w:val="24"/>
          <w:szCs w:val="24"/>
          <w:lang w:val="ru-RU"/>
        </w:rPr>
        <w:t>.</w:t>
      </w:r>
    </w:p>
    <w:p w:rsidR="00B26AB0" w:rsidRPr="00900875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612982" w:rsidRPr="00900875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900875">
        <w:rPr>
          <w:color w:val="000000"/>
          <w:sz w:val="24"/>
          <w:szCs w:val="24"/>
          <w:lang w:val="ru-RU"/>
        </w:rPr>
        <w:t>се не обрачунавају</w:t>
      </w:r>
      <w:r w:rsidR="00612982" w:rsidRPr="00900875">
        <w:rPr>
          <w:color w:val="000000"/>
          <w:sz w:val="24"/>
          <w:szCs w:val="24"/>
          <w:lang w:val="ru-RU"/>
        </w:rPr>
        <w:t>.</w:t>
      </w:r>
    </w:p>
    <w:p w:rsidR="00430B51" w:rsidRPr="00900875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A53B47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900875">
        <w:rPr>
          <w:color w:val="000000"/>
          <w:sz w:val="24"/>
          <w:szCs w:val="24"/>
          <w:lang w:val="ru-RU"/>
        </w:rPr>
        <w:t>ану</w:t>
      </w:r>
      <w:r w:rsidRPr="00900875">
        <w:rPr>
          <w:color w:val="000000"/>
          <w:sz w:val="24"/>
          <w:szCs w:val="24"/>
          <w:lang w:val="ru-RU"/>
        </w:rPr>
        <w:t xml:space="preserve">. </w:t>
      </w:r>
    </w:p>
    <w:p w:rsidR="0097429C" w:rsidRPr="0097429C" w:rsidRDefault="0097429C" w:rsidP="0097429C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proofErr w:type="spellStart"/>
      <w:proofErr w:type="gramStart"/>
      <w:r>
        <w:rPr>
          <w:color w:val="000000"/>
          <w:sz w:val="24"/>
          <w:szCs w:val="24"/>
        </w:rPr>
        <w:t>Решење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одобрењу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престаје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важи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отпочне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грађењем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објекта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односно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року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године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правоснажности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AE0FAA" w:rsidRPr="00900875" w:rsidRDefault="00AE0FAA" w:rsidP="00AE0FAA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По завршетку изградње, односно извођењу радова из члана 1. овог решења, на захтев инвеститора, надлежни орган може издати употребну дозволу.</w:t>
      </w:r>
    </w:p>
    <w:p w:rsidR="00F922F1" w:rsidRPr="00900875" w:rsidRDefault="00A53B47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Орган надлежан за доношење </w:t>
      </w:r>
      <w:r w:rsidR="00B60E15" w:rsidRPr="00900875">
        <w:rPr>
          <w:sz w:val="24"/>
          <w:szCs w:val="24"/>
          <w:lang w:val="ru-RU"/>
        </w:rPr>
        <w:t>решења</w:t>
      </w:r>
      <w:r w:rsidRPr="00900875">
        <w:rPr>
          <w:sz w:val="24"/>
          <w:szCs w:val="24"/>
          <w:lang w:val="ru-RU"/>
        </w:rPr>
        <w:t xml:space="preserve"> не упушта се </w:t>
      </w:r>
      <w:r w:rsidR="00EA477A" w:rsidRPr="00900875">
        <w:rPr>
          <w:sz w:val="24"/>
          <w:szCs w:val="24"/>
          <w:lang w:val="ru-RU"/>
        </w:rPr>
        <w:t xml:space="preserve">у </w:t>
      </w:r>
      <w:r w:rsidRPr="00900875">
        <w:rPr>
          <w:sz w:val="24"/>
          <w:szCs w:val="24"/>
          <w:lang w:val="ru-RU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  <w:r w:rsidR="00F922F1" w:rsidRPr="00900875">
        <w:rPr>
          <w:sz w:val="24"/>
          <w:szCs w:val="24"/>
          <w:lang w:val="ru-RU"/>
        </w:rPr>
        <w:t xml:space="preserve"> </w:t>
      </w:r>
    </w:p>
    <w:p w:rsidR="00F922F1" w:rsidRPr="00900875" w:rsidRDefault="00F922F1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б р а з л о ж е њ е</w:t>
      </w:r>
    </w:p>
    <w:p w:rsidR="008F2C9F" w:rsidRPr="00900875" w:rsidRDefault="008F2C9F" w:rsidP="00C642DB">
      <w:pPr>
        <w:spacing w:after="0" w:line="240" w:lineRule="auto"/>
        <w:rPr>
          <w:sz w:val="24"/>
          <w:szCs w:val="24"/>
          <w:lang w:val="ru-RU"/>
        </w:rPr>
      </w:pPr>
    </w:p>
    <w:p w:rsidR="008F2C9F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rFonts w:eastAsia="Times New Roman"/>
          <w:sz w:val="24"/>
          <w:szCs w:val="24"/>
          <w:lang w:val="ru-RU"/>
        </w:rPr>
        <w:t>Инвеститор радова,</w:t>
      </w:r>
      <w:r w:rsidR="00CD452A" w:rsidRPr="00900875">
        <w:rPr>
          <w:rFonts w:eastAsia="Times New Roman"/>
          <w:sz w:val="24"/>
          <w:szCs w:val="24"/>
          <w:lang w:val="ru-RU"/>
        </w:rPr>
        <w:t xml:space="preserve"> </w:t>
      </w:r>
      <w:r w:rsidR="00206078">
        <w:rPr>
          <w:rFonts w:eastAsia="Times New Roman"/>
          <w:sz w:val="24"/>
          <w:szCs w:val="24"/>
          <w:lang w:val="ru-RU"/>
        </w:rPr>
        <w:t>Општина Оџаци</w:t>
      </w:r>
      <w:r w:rsidR="00206078" w:rsidRPr="00900875">
        <w:rPr>
          <w:rFonts w:eastAsia="Times New Roman"/>
          <w:sz w:val="24"/>
          <w:szCs w:val="24"/>
          <w:lang w:val="ru-RU"/>
        </w:rPr>
        <w:t xml:space="preserve">, </w:t>
      </w:r>
      <w:r w:rsidR="00206078">
        <w:rPr>
          <w:rFonts w:eastAsia="Times New Roman"/>
          <w:sz w:val="24"/>
          <w:szCs w:val="24"/>
          <w:lang w:val="ru-RU"/>
        </w:rPr>
        <w:t>ул. Кнез Михајлова бр. 24</w:t>
      </w:r>
      <w:r w:rsidR="002F3FAC" w:rsidRPr="00900875">
        <w:rPr>
          <w:color w:val="000000"/>
          <w:sz w:val="24"/>
          <w:szCs w:val="24"/>
          <w:lang w:val="ru-RU"/>
        </w:rPr>
        <w:t xml:space="preserve">, </w:t>
      </w:r>
      <w:r w:rsidR="00206078">
        <w:rPr>
          <w:color w:val="000000"/>
          <w:sz w:val="24"/>
          <w:szCs w:val="24"/>
          <w:lang w:val="ru-RU"/>
        </w:rPr>
        <w:t>поднео је захтев овом органу</w:t>
      </w:r>
      <w:r w:rsidR="00EF582F" w:rsidRPr="00900875">
        <w:rPr>
          <w:color w:val="000000"/>
          <w:sz w:val="24"/>
          <w:szCs w:val="24"/>
          <w:lang w:val="ru-RU"/>
        </w:rPr>
        <w:t xml:space="preserve">, за издавање Решења о одобрењу извођења радова ближе описаних у диспозитиву овог </w:t>
      </w:r>
      <w:r w:rsidR="008F2C9F" w:rsidRPr="00900875">
        <w:rPr>
          <w:color w:val="000000"/>
          <w:sz w:val="24"/>
          <w:szCs w:val="24"/>
          <w:lang w:val="ru-RU"/>
        </w:rPr>
        <w:t>решења.</w:t>
      </w:r>
    </w:p>
    <w:p w:rsidR="008F2C9F" w:rsidRPr="00900875" w:rsidRDefault="008F2C9F" w:rsidP="00DF4873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Уз захтев, подносилац захтева је доставио:</w:t>
      </w:r>
    </w:p>
    <w:p w:rsidR="007A5DA0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DB4D04" w:rsidRDefault="00CC3DED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Pr="00900875">
        <w:rPr>
          <w:sz w:val="24"/>
          <w:szCs w:val="24"/>
          <w:lang w:val="ru-RU"/>
        </w:rPr>
        <w:t xml:space="preserve"> прој</w:t>
      </w:r>
      <w:r>
        <w:rPr>
          <w:sz w:val="24"/>
          <w:szCs w:val="24"/>
          <w:lang w:val="ru-RU"/>
        </w:rPr>
        <w:t>екат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 w:rsidR="00991D33">
        <w:rPr>
          <w:sz w:val="24"/>
          <w:szCs w:val="24"/>
          <w:lang w:val="ru-RU"/>
        </w:rPr>
        <w:t xml:space="preserve"> Р-620</w:t>
      </w:r>
      <w:r>
        <w:rPr>
          <w:sz w:val="24"/>
          <w:szCs w:val="24"/>
          <w:lang w:val="ru-RU"/>
        </w:rPr>
        <w:t>/2022</w:t>
      </w:r>
      <w:r w:rsidRPr="0090087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октобар 2022</w:t>
      </w:r>
      <w:r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„Адомне“ доо Нови Сад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одговорно лице </w:t>
      </w:r>
      <w:r>
        <w:rPr>
          <w:sz w:val="24"/>
          <w:szCs w:val="24"/>
          <w:lang w:val="ru-RU"/>
        </w:rPr>
        <w:t>Игор Вукобратовић, дипл.инж.саоб.</w:t>
      </w:r>
      <w:r w:rsidRPr="00900875">
        <w:rPr>
          <w:sz w:val="24"/>
          <w:szCs w:val="24"/>
          <w:lang w:val="ru-RU"/>
        </w:rPr>
        <w:t>, главни</w:t>
      </w:r>
      <w:r>
        <w:rPr>
          <w:sz w:val="24"/>
          <w:szCs w:val="24"/>
          <w:lang w:val="ru-RU"/>
        </w:rPr>
        <w:t xml:space="preserve"> пројектант Маријана Алексић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дипл.инг.арх., лиценца бр. 300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Ф058 07</w:t>
      </w:r>
      <w:r w:rsidR="00DB4D04">
        <w:rPr>
          <w:sz w:val="24"/>
          <w:szCs w:val="24"/>
          <w:lang w:val="ru-RU"/>
        </w:rPr>
        <w:t>, који чини:</w:t>
      </w:r>
    </w:p>
    <w:p w:rsidR="00DB4D04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-Главна свеска;</w:t>
      </w:r>
    </w:p>
    <w:p w:rsidR="00CC3DED" w:rsidRDefault="00CC3DED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-Пројекат архитектуре,</w:t>
      </w:r>
      <w:r w:rsidRPr="00CC3D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одговорни пројектант Маријана Алексић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дипл.инг.арх., лиценца бр. 300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Ф058 07;</w:t>
      </w:r>
    </w:p>
    <w:p w:rsidR="00CC3DED" w:rsidRPr="00CC3DED" w:rsidRDefault="00CC3DED" w:rsidP="00CC3DED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-Пројекат конструкције,</w:t>
      </w:r>
      <w:r w:rsidRPr="00CC3D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одговорни пројектант Мирко Максимовић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дипл.инг.грађ., лиценца бр. 341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И138 21;</w:t>
      </w:r>
    </w:p>
    <w:p w:rsidR="00DB4D04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-Пројекат саобраћајница, одговорни пројектант </w:t>
      </w:r>
      <w:r w:rsidR="00CC3DED">
        <w:rPr>
          <w:sz w:val="24"/>
          <w:szCs w:val="24"/>
          <w:lang w:val="ru-RU"/>
        </w:rPr>
        <w:t>Иван Трипковић</w:t>
      </w:r>
      <w:r w:rsidRPr="00900875">
        <w:rPr>
          <w:sz w:val="24"/>
          <w:szCs w:val="24"/>
          <w:lang w:val="ru-RU"/>
        </w:rPr>
        <w:t>,</w:t>
      </w:r>
      <w:r w:rsidR="00CC3DED">
        <w:rPr>
          <w:sz w:val="24"/>
          <w:szCs w:val="24"/>
          <w:lang w:val="ru-RU"/>
        </w:rPr>
        <w:t xml:space="preserve"> дипл.инг.грађ</w:t>
      </w:r>
      <w:r>
        <w:rPr>
          <w:sz w:val="24"/>
          <w:szCs w:val="24"/>
          <w:lang w:val="ru-RU"/>
        </w:rPr>
        <w:t>., лиценца бр. 315</w:t>
      </w:r>
      <w:r w:rsidRPr="00900875">
        <w:rPr>
          <w:sz w:val="24"/>
          <w:szCs w:val="24"/>
          <w:lang w:val="ru-RU"/>
        </w:rPr>
        <w:t xml:space="preserve"> </w:t>
      </w:r>
      <w:r w:rsidR="00CC3DED">
        <w:rPr>
          <w:sz w:val="24"/>
          <w:szCs w:val="24"/>
          <w:lang w:val="ru-RU"/>
        </w:rPr>
        <w:t>Н303 09</w:t>
      </w:r>
      <w:r>
        <w:rPr>
          <w:sz w:val="24"/>
          <w:szCs w:val="24"/>
          <w:lang w:val="ru-RU"/>
        </w:rPr>
        <w:t xml:space="preserve"> и </w:t>
      </w:r>
    </w:p>
    <w:p w:rsidR="002B2CE2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–Пројекат електроенергетских инсталација, одговорни пројектант Немања Вукобрат, дипл.инж.ел. лиценца број 350 И749 10</w:t>
      </w:r>
      <w:r w:rsidR="002B2CE2" w:rsidRPr="00900875">
        <w:rPr>
          <w:sz w:val="24"/>
          <w:szCs w:val="24"/>
          <w:lang w:val="ru-RU"/>
        </w:rPr>
        <w:t>;</w:t>
      </w:r>
    </w:p>
    <w:p w:rsidR="00956D7C" w:rsidRDefault="00956D7C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-Пројекат хидротехничких инсталација, </w:t>
      </w:r>
      <w:r>
        <w:rPr>
          <w:sz w:val="24"/>
          <w:szCs w:val="24"/>
          <w:lang w:val="ru-RU"/>
        </w:rPr>
        <w:t>одговорни пројектант Маријана Алексић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дипл.инг.арх., лиценца бр. 300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Ф058 07;</w:t>
      </w:r>
    </w:p>
    <w:p w:rsidR="00956D7C" w:rsidRDefault="00956D7C" w:rsidP="00956D7C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956D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Пројекат хидротехничких инсталација (фонтана), </w:t>
      </w:r>
      <w:r>
        <w:rPr>
          <w:sz w:val="24"/>
          <w:szCs w:val="24"/>
          <w:lang w:val="ru-RU"/>
        </w:rPr>
        <w:t>одговорни пројектант Горан Недић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дипл.инг.грађ., лиценца бр. 314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Д190 06;</w:t>
      </w:r>
    </w:p>
    <w:p w:rsidR="00956D7C" w:rsidRPr="00956D7C" w:rsidRDefault="00956D7C" w:rsidP="00956D7C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956D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Пројекат електроенергетских инсталација, </w:t>
      </w:r>
      <w:r>
        <w:rPr>
          <w:sz w:val="24"/>
          <w:szCs w:val="24"/>
          <w:lang w:val="ru-RU"/>
        </w:rPr>
        <w:t>одговорни пројектант Ненад Алексић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дипл.инг.ел., лиценца бр. 350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О857 16;</w:t>
      </w:r>
    </w:p>
    <w:p w:rsidR="00E66B7A" w:rsidRDefault="001332E5" w:rsidP="00CD452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Графичка документација у dwg формату</w:t>
      </w:r>
      <w:r w:rsidR="002B6990">
        <w:rPr>
          <w:sz w:val="24"/>
          <w:szCs w:val="24"/>
        </w:rPr>
        <w:t>;</w:t>
      </w:r>
    </w:p>
    <w:p w:rsidR="008F2C9F" w:rsidRPr="00900875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</w:t>
      </w:r>
      <w:r w:rsidR="008F2C9F" w:rsidRPr="00900875">
        <w:rPr>
          <w:sz w:val="24"/>
          <w:szCs w:val="24"/>
          <w:lang w:val="ru-RU"/>
        </w:rPr>
        <w:t xml:space="preserve">оказ о уплати </w:t>
      </w:r>
      <w:r w:rsidR="00E24157">
        <w:rPr>
          <w:sz w:val="24"/>
          <w:szCs w:val="24"/>
          <w:lang w:val="ru-RU"/>
        </w:rPr>
        <w:t>накнад3</w:t>
      </w:r>
      <w:r w:rsidR="008F2C9F" w:rsidRPr="00900875">
        <w:rPr>
          <w:sz w:val="24"/>
          <w:szCs w:val="24"/>
          <w:lang w:val="ru-RU"/>
        </w:rPr>
        <w:t xml:space="preserve"> за Централну евиденцију.</w:t>
      </w:r>
    </w:p>
    <w:p w:rsidR="00A97554" w:rsidRPr="00900875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  <w:t>Поступајући по захтеву, овај орган је извршио проверу испуњености формалних услова и утврдио да</w:t>
      </w:r>
      <w:r w:rsidR="00C874EE" w:rsidRPr="00900875">
        <w:rPr>
          <w:color w:val="000000"/>
          <w:sz w:val="24"/>
          <w:szCs w:val="24"/>
          <w:lang w:val="ru-RU"/>
        </w:rPr>
        <w:t xml:space="preserve"> су формални услови из члана 28.</w:t>
      </w:r>
      <w:r w:rsidRPr="00900875">
        <w:rPr>
          <w:color w:val="000000"/>
          <w:sz w:val="24"/>
          <w:szCs w:val="24"/>
          <w:lang w:val="ru-RU"/>
        </w:rPr>
        <w:t xml:space="preserve"> Правилника о поступку спровођења обједињене процедуре електронским путем („Сл.гласник РС“, бр. </w:t>
      </w:r>
      <w:r w:rsidR="00C874EE" w:rsidRPr="00900875">
        <w:rPr>
          <w:color w:val="000000"/>
          <w:sz w:val="24"/>
          <w:szCs w:val="24"/>
          <w:lang w:val="ru-RU"/>
        </w:rPr>
        <w:t>68/19</w:t>
      </w:r>
      <w:r w:rsidRPr="00900875">
        <w:rPr>
          <w:color w:val="000000"/>
          <w:sz w:val="24"/>
          <w:szCs w:val="24"/>
          <w:lang w:val="ru-RU"/>
        </w:rPr>
        <w:t xml:space="preserve">) испуњени. </w:t>
      </w:r>
    </w:p>
    <w:p w:rsidR="00B53CCA" w:rsidRPr="00900875" w:rsidRDefault="00D028D3" w:rsidP="00DA41CF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</w:p>
    <w:p w:rsidR="00D028D3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lastRenderedPageBreak/>
        <w:tab/>
      </w:r>
      <w:r w:rsidR="005C6C95" w:rsidRPr="00900875">
        <w:rPr>
          <w:color w:val="000000"/>
          <w:sz w:val="24"/>
          <w:szCs w:val="24"/>
          <w:lang w:val="ru-RU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900875">
        <w:rPr>
          <w:color w:val="000000"/>
          <w:sz w:val="24"/>
          <w:szCs w:val="24"/>
          <w:lang w:val="ru-RU"/>
        </w:rPr>
        <w:tab/>
      </w:r>
    </w:p>
    <w:p w:rsidR="002B6990" w:rsidRPr="00900875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На основу напред утврђеног, а у складу са чланом 145. Закона о план</w:t>
      </w:r>
      <w:r w:rsidR="00FF424F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>, 83/18, 31/19,</w:t>
      </w:r>
      <w:r w:rsidR="00CD2C30" w:rsidRPr="00900875">
        <w:rPr>
          <w:color w:val="000000"/>
          <w:sz w:val="24"/>
          <w:szCs w:val="24"/>
          <w:lang w:val="ru-RU"/>
        </w:rPr>
        <w:t xml:space="preserve"> 37/19 др закон</w:t>
      </w:r>
      <w:r w:rsidR="00822ACD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822ACD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донето је решење као у диспозитиву.</w:t>
      </w:r>
    </w:p>
    <w:p w:rsidR="005A5088" w:rsidRPr="00900875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732F4F" w:rsidRPr="00900875" w:rsidRDefault="008F2C9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  <w:r w:rsidRPr="00900875">
        <w:rPr>
          <w:b/>
          <w:bCs/>
          <w:sz w:val="24"/>
          <w:szCs w:val="24"/>
          <w:lang w:val="ru-RU"/>
        </w:rPr>
        <w:t xml:space="preserve">ПОУКА О ПРАВНОМ </w:t>
      </w:r>
      <w:r w:rsidR="00956D7C">
        <w:rPr>
          <w:b/>
          <w:bCs/>
          <w:sz w:val="24"/>
          <w:szCs w:val="24"/>
          <w:lang w:val="ru-RU"/>
        </w:rPr>
        <w:t>СРЕДСТВУ</w:t>
      </w:r>
      <w:r w:rsidRPr="00900875">
        <w:rPr>
          <w:b/>
          <w:bCs/>
          <w:sz w:val="24"/>
          <w:szCs w:val="24"/>
          <w:lang w:val="ru-RU"/>
        </w:rPr>
        <w:t xml:space="preserve">: </w:t>
      </w:r>
      <w:r w:rsidRPr="00900875">
        <w:rPr>
          <w:sz w:val="24"/>
          <w:szCs w:val="24"/>
          <w:lang w:val="ru-RU"/>
        </w:rPr>
        <w:t xml:space="preserve">Против овог решења може се изјавити жалба у року од 8 дана од дана пријема истог, </w:t>
      </w:r>
      <w:r w:rsidR="007A312A" w:rsidRPr="00900875">
        <w:rPr>
          <w:sz w:val="24"/>
          <w:szCs w:val="24"/>
          <w:lang w:val="ru-RU"/>
        </w:rPr>
        <w:t>кроз Централни информациони систем за електронско поступање у оквиру обједињене процедуре</w:t>
      </w:r>
      <w:r w:rsidRPr="00900875">
        <w:rPr>
          <w:sz w:val="24"/>
          <w:szCs w:val="24"/>
          <w:lang w:val="ru-RU"/>
        </w:rPr>
        <w:t xml:space="preserve">, </w:t>
      </w:r>
      <w:r w:rsidR="00216511" w:rsidRPr="00900875">
        <w:rPr>
          <w:sz w:val="24"/>
          <w:szCs w:val="24"/>
          <w:lang w:val="ru-RU"/>
        </w:rPr>
        <w:t xml:space="preserve">Покрајинском секретаријату за </w:t>
      </w:r>
      <w:r w:rsidR="00216511" w:rsidRPr="00DD65CB">
        <w:rPr>
          <w:sz w:val="24"/>
          <w:szCs w:val="24"/>
        </w:rPr>
        <w:t>e</w:t>
      </w:r>
      <w:r w:rsidR="00216511" w:rsidRPr="00900875">
        <w:rPr>
          <w:sz w:val="24"/>
          <w:szCs w:val="24"/>
          <w:lang w:val="ru-RU"/>
        </w:rPr>
        <w:t xml:space="preserve">нергетику, грађевину и саобраћај у Новом Саду, ул. Булевар Михајла Пупина број </w:t>
      </w:r>
    </w:p>
    <w:p w:rsidR="00216511" w:rsidRPr="00900875" w:rsidRDefault="00216511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16.  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Обрадио: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дипл.правник Светлана Јовановић</w:t>
      </w:r>
    </w:p>
    <w:p w:rsidR="008F2C9F" w:rsidRPr="00900875" w:rsidRDefault="008F2C9F" w:rsidP="0071216E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</w:p>
    <w:p w:rsidR="001116FB" w:rsidRPr="00900875" w:rsidRDefault="001116FB" w:rsidP="0071216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 w:rsidRPr="00900875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5D74"/>
    <w:rsid w:val="000B6F24"/>
    <w:rsid w:val="000C7988"/>
    <w:rsid w:val="000D04D9"/>
    <w:rsid w:val="000D481C"/>
    <w:rsid w:val="000E4CC0"/>
    <w:rsid w:val="001116FB"/>
    <w:rsid w:val="00114BB6"/>
    <w:rsid w:val="00115736"/>
    <w:rsid w:val="00121FB5"/>
    <w:rsid w:val="001223E1"/>
    <w:rsid w:val="001229D0"/>
    <w:rsid w:val="00125B32"/>
    <w:rsid w:val="001332E5"/>
    <w:rsid w:val="00141A38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C2FE1"/>
    <w:rsid w:val="001D0B36"/>
    <w:rsid w:val="001D39B6"/>
    <w:rsid w:val="001D7BA3"/>
    <w:rsid w:val="001E38DD"/>
    <w:rsid w:val="001F7A53"/>
    <w:rsid w:val="002027AC"/>
    <w:rsid w:val="00203D03"/>
    <w:rsid w:val="00206078"/>
    <w:rsid w:val="00210A5D"/>
    <w:rsid w:val="00211D59"/>
    <w:rsid w:val="0021276B"/>
    <w:rsid w:val="00213E25"/>
    <w:rsid w:val="0021558C"/>
    <w:rsid w:val="00216511"/>
    <w:rsid w:val="0022758E"/>
    <w:rsid w:val="0023342D"/>
    <w:rsid w:val="002340EE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06E70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62E9"/>
    <w:rsid w:val="00367B64"/>
    <w:rsid w:val="00367DF2"/>
    <w:rsid w:val="00370191"/>
    <w:rsid w:val="00372CFF"/>
    <w:rsid w:val="0038032E"/>
    <w:rsid w:val="00383DD2"/>
    <w:rsid w:val="00386B72"/>
    <w:rsid w:val="00391F20"/>
    <w:rsid w:val="00394942"/>
    <w:rsid w:val="00396E90"/>
    <w:rsid w:val="003B2DBC"/>
    <w:rsid w:val="003B6D9D"/>
    <w:rsid w:val="003C50BE"/>
    <w:rsid w:val="003C5B7C"/>
    <w:rsid w:val="003D41F4"/>
    <w:rsid w:val="003D5986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0EB9"/>
    <w:rsid w:val="00426D17"/>
    <w:rsid w:val="00427692"/>
    <w:rsid w:val="00430B51"/>
    <w:rsid w:val="00431FF7"/>
    <w:rsid w:val="0043495A"/>
    <w:rsid w:val="00435493"/>
    <w:rsid w:val="0043600D"/>
    <w:rsid w:val="00442C67"/>
    <w:rsid w:val="004460F0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AF7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6CFD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1F82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86ED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C701E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8673D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ACD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0875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56D7C"/>
    <w:rsid w:val="00971306"/>
    <w:rsid w:val="009728A6"/>
    <w:rsid w:val="009736BB"/>
    <w:rsid w:val="00974020"/>
    <w:rsid w:val="0097429C"/>
    <w:rsid w:val="00987B23"/>
    <w:rsid w:val="00991D3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0A4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430F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1FCA"/>
    <w:rsid w:val="00B7507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1E2D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06BA"/>
    <w:rsid w:val="00C9256C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DED"/>
    <w:rsid w:val="00CD21E0"/>
    <w:rsid w:val="00CD2B92"/>
    <w:rsid w:val="00CD2C30"/>
    <w:rsid w:val="00CD452A"/>
    <w:rsid w:val="00CE2236"/>
    <w:rsid w:val="00CE2284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10BA"/>
    <w:rsid w:val="00D648B2"/>
    <w:rsid w:val="00D64CED"/>
    <w:rsid w:val="00D76073"/>
    <w:rsid w:val="00D76422"/>
    <w:rsid w:val="00D81D1C"/>
    <w:rsid w:val="00D86BA5"/>
    <w:rsid w:val="00D91057"/>
    <w:rsid w:val="00D91C43"/>
    <w:rsid w:val="00D95B1A"/>
    <w:rsid w:val="00DA27D8"/>
    <w:rsid w:val="00DA41CF"/>
    <w:rsid w:val="00DA5591"/>
    <w:rsid w:val="00DA61EB"/>
    <w:rsid w:val="00DB3311"/>
    <w:rsid w:val="00DB4D04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15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94CEF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E744A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4381B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13</cp:revision>
  <cp:lastPrinted>2020-02-07T10:11:00Z</cp:lastPrinted>
  <dcterms:created xsi:type="dcterms:W3CDTF">2022-02-05T18:16:00Z</dcterms:created>
  <dcterms:modified xsi:type="dcterms:W3CDTF">2023-03-03T08:54:00Z</dcterms:modified>
</cp:coreProperties>
</file>