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A4703">
        <w:rPr>
          <w:rFonts w:ascii="Calibri" w:hAnsi="Calibri" w:cs="Calibri"/>
          <w:b/>
        </w:rPr>
        <w:t>24002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7A4703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0B739E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A4703">
        <w:rPr>
          <w:rFonts w:ascii="Calibri" w:hAnsi="Calibri" w:cs="Calibri"/>
          <w:b/>
        </w:rPr>
        <w:t>428</w:t>
      </w:r>
      <w:r w:rsidR="00725680" w:rsidRPr="00E72EB0">
        <w:rPr>
          <w:rFonts w:ascii="Calibri" w:hAnsi="Calibri" w:cs="Calibri"/>
          <w:b/>
        </w:rPr>
        <w:t>/2</w:t>
      </w:r>
      <w:r w:rsidR="000B739E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7A4703">
        <w:rPr>
          <w:rFonts w:ascii="Calibri" w:hAnsi="Calibri" w:cs="Calibri"/>
        </w:rPr>
        <w:t>24</w:t>
      </w:r>
      <w:r w:rsidR="00725680" w:rsidRPr="00E72EB0">
        <w:rPr>
          <w:rFonts w:ascii="Calibri" w:hAnsi="Calibri" w:cs="Calibri"/>
          <w:lang w:val="sr-Cyrl-CS"/>
        </w:rPr>
        <w:t>.</w:t>
      </w:r>
      <w:r w:rsidR="000B739E">
        <w:rPr>
          <w:rFonts w:ascii="Calibri" w:hAnsi="Calibri" w:cs="Calibri"/>
        </w:rPr>
        <w:t>09</w:t>
      </w:r>
      <w:r w:rsidR="00301016">
        <w:rPr>
          <w:rFonts w:ascii="Calibri" w:hAnsi="Calibri" w:cs="Calibri"/>
          <w:lang w:val="sr-Cyrl-CS"/>
        </w:rPr>
        <w:t>.20</w:t>
      </w:r>
      <w:r w:rsidR="000B739E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„</w:t>
      </w:r>
      <w:r w:rsidR="007A4703">
        <w:rPr>
          <w:rFonts w:asciiTheme="minorHAnsi" w:hAnsiTheme="minorHAnsi" w:cstheme="minorHAnsi"/>
          <w:color w:val="000000"/>
          <w:lang/>
        </w:rPr>
        <w:t>Дијамант</w:t>
      </w:r>
      <w:r w:rsidR="007A4703">
        <w:rPr>
          <w:rFonts w:asciiTheme="minorHAnsi" w:hAnsiTheme="minorHAnsi" w:cstheme="minorHAnsi"/>
          <w:color w:val="000000"/>
        </w:rPr>
        <w:t xml:space="preserve">“ </w:t>
      </w:r>
      <w:r w:rsidR="007A4703">
        <w:rPr>
          <w:rFonts w:asciiTheme="minorHAnsi" w:hAnsiTheme="minorHAnsi" w:cstheme="minorHAnsi"/>
          <w:color w:val="000000"/>
          <w:lang/>
        </w:rPr>
        <w:t>АД</w:t>
      </w:r>
      <w:r w:rsidR="003C5A7E" w:rsidRPr="003C5A7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3C5A7E" w:rsidRPr="003C5A7E">
        <w:rPr>
          <w:rFonts w:asciiTheme="minorHAnsi" w:hAnsiTheme="minorHAnsi" w:cstheme="minorHAnsi"/>
          <w:color w:val="000000"/>
        </w:rPr>
        <w:t>улица</w:t>
      </w:r>
      <w:proofErr w:type="spellEnd"/>
      <w:r w:rsidR="007A4703">
        <w:rPr>
          <w:rFonts w:asciiTheme="minorHAnsi" w:hAnsiTheme="minorHAnsi" w:cstheme="minorHAnsi"/>
          <w:color w:val="000000"/>
          <w:lang/>
        </w:rPr>
        <w:t xml:space="preserve"> Темишварски друм</w:t>
      </w:r>
      <w:r w:rsidR="007A47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4703">
        <w:rPr>
          <w:rFonts w:asciiTheme="minorHAnsi" w:hAnsiTheme="minorHAnsi" w:cstheme="minorHAnsi"/>
          <w:color w:val="000000"/>
        </w:rPr>
        <w:t>бр</w:t>
      </w:r>
      <w:proofErr w:type="spellEnd"/>
      <w:r w:rsidR="007A4703">
        <w:rPr>
          <w:rFonts w:asciiTheme="minorHAnsi" w:hAnsiTheme="minorHAnsi" w:cstheme="minorHAnsi"/>
          <w:color w:val="000000"/>
        </w:rPr>
        <w:t xml:space="preserve">. </w:t>
      </w:r>
      <w:r w:rsidR="007A4703">
        <w:rPr>
          <w:rFonts w:asciiTheme="minorHAnsi" w:hAnsiTheme="minorHAnsi" w:cstheme="minorHAnsi"/>
          <w:color w:val="000000"/>
          <w:lang/>
        </w:rPr>
        <w:t>16</w:t>
      </w:r>
      <w:r w:rsidR="003C5A7E" w:rsidRPr="003C5A7E">
        <w:rPr>
          <w:rFonts w:asciiTheme="minorHAnsi" w:hAnsiTheme="minorHAnsi" w:cstheme="minorHAnsi"/>
          <w:color w:val="000000"/>
        </w:rPr>
        <w:t xml:space="preserve">, </w:t>
      </w:r>
      <w:r w:rsidR="007A4703">
        <w:rPr>
          <w:rFonts w:asciiTheme="minorHAnsi" w:hAnsiTheme="minorHAnsi" w:cstheme="minorHAnsi"/>
          <w:color w:val="000000"/>
          <w:lang/>
        </w:rPr>
        <w:t>Зрењанин</w:t>
      </w:r>
      <w:r w:rsidR="008A2B3F" w:rsidRPr="003C5A7E">
        <w:rPr>
          <w:rFonts w:asciiTheme="minorHAnsi" w:hAnsiTheme="minorHAnsi" w:cstheme="minorHAnsi"/>
        </w:rPr>
        <w:t>,</w:t>
      </w:r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за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издавање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грађевинске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дозволе</w:t>
      </w:r>
      <w:proofErr w:type="spellEnd"/>
      <w:r w:rsidR="0076352D" w:rsidRPr="003C5A7E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3C5A7E">
        <w:rPr>
          <w:rFonts w:ascii="Calibri" w:hAnsi="Calibri" w:cs="Calibri"/>
          <w:color w:val="000000"/>
        </w:rPr>
        <w:t>4</w:t>
      </w:r>
      <w:r w:rsidR="0076352D" w:rsidRPr="003C5A7E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3C5A7E">
        <w:rPr>
          <w:rFonts w:ascii="Calibri" w:hAnsi="Calibri" w:cs="Calibri"/>
          <w:color w:val="000000"/>
        </w:rPr>
        <w:t xml:space="preserve"> </w:t>
      </w:r>
      <w:r w:rsidR="00A041A7" w:rsidRPr="003C5A7E">
        <w:rPr>
          <w:rFonts w:ascii="Calibri" w:hAnsi="Calibri" w:cs="Calibri"/>
          <w:color w:val="000000"/>
        </w:rPr>
        <w:t>и</w:t>
      </w:r>
      <w:r w:rsidR="00A041A7">
        <w:rPr>
          <w:rFonts w:ascii="Calibri" w:hAnsi="Calibri" w:cs="Calibri"/>
          <w:color w:val="000000"/>
        </w:rPr>
        <w:t xml:space="preserve">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B5C9A">
        <w:rPr>
          <w:rFonts w:asciiTheme="minorHAnsi" w:hAnsiTheme="minorHAnsi" w:cstheme="minorHAnsi"/>
        </w:rPr>
        <w:t>Решења</w:t>
      </w:r>
      <w:proofErr w:type="spellEnd"/>
      <w:r w:rsidR="008B5C9A">
        <w:rPr>
          <w:rFonts w:asciiTheme="minorHAnsi" w:hAnsiTheme="minorHAnsi" w:cstheme="minorHAnsi"/>
        </w:rPr>
        <w:t xml:space="preserve"> </w:t>
      </w:r>
      <w:proofErr w:type="spellStart"/>
      <w:r w:rsidR="008B5C9A">
        <w:rPr>
          <w:rFonts w:asciiTheme="minorHAnsi" w:hAnsiTheme="minorHAnsi" w:cstheme="minorHAnsi"/>
        </w:rPr>
        <w:t>број</w:t>
      </w:r>
      <w:proofErr w:type="spellEnd"/>
      <w:r w:rsidR="008B5C9A">
        <w:rPr>
          <w:rFonts w:asciiTheme="minorHAnsi" w:hAnsiTheme="minorHAnsi" w:cstheme="minorHAnsi"/>
        </w:rPr>
        <w:t xml:space="preserve"> 03-</w:t>
      </w:r>
      <w:r w:rsidR="008B5C9A">
        <w:rPr>
          <w:rFonts w:asciiTheme="minorHAnsi" w:hAnsiTheme="minorHAnsi" w:cstheme="minorHAnsi"/>
          <w:lang/>
        </w:rPr>
        <w:t>19</w:t>
      </w:r>
      <w:r w:rsidR="008B5C9A">
        <w:rPr>
          <w:rFonts w:asciiTheme="minorHAnsi" w:hAnsiTheme="minorHAnsi" w:cstheme="minorHAnsi"/>
        </w:rPr>
        <w:t>-</w:t>
      </w:r>
      <w:r w:rsidR="008B5C9A">
        <w:rPr>
          <w:rFonts w:asciiTheme="minorHAnsi" w:hAnsiTheme="minorHAnsi" w:cstheme="minorHAnsi"/>
          <w:lang/>
        </w:rPr>
        <w:t>10</w:t>
      </w:r>
      <w:r w:rsidR="008B5C9A">
        <w:rPr>
          <w:rFonts w:asciiTheme="minorHAnsi" w:hAnsiTheme="minorHAnsi" w:cstheme="minorHAnsi"/>
        </w:rPr>
        <w:t>-</w:t>
      </w:r>
      <w:r w:rsidR="008B5C9A">
        <w:rPr>
          <w:rFonts w:asciiTheme="minorHAnsi" w:hAnsiTheme="minorHAnsi" w:cstheme="minorHAnsi"/>
          <w:lang/>
        </w:rPr>
        <w:t>2</w:t>
      </w:r>
      <w:r w:rsidR="008B5C9A">
        <w:rPr>
          <w:rFonts w:asciiTheme="minorHAnsi" w:hAnsiTheme="minorHAnsi" w:cstheme="minorHAnsi"/>
        </w:rPr>
        <w:t>/202</w:t>
      </w:r>
      <w:r w:rsidR="008B5C9A">
        <w:rPr>
          <w:rFonts w:asciiTheme="minorHAnsi" w:hAnsiTheme="minorHAnsi" w:cstheme="minorHAnsi"/>
          <w:lang/>
        </w:rPr>
        <w:t>1</w:t>
      </w:r>
      <w:r w:rsidR="00F90459" w:rsidRPr="00F90459">
        <w:rPr>
          <w:rFonts w:asciiTheme="minorHAnsi" w:hAnsiTheme="minorHAnsi" w:cstheme="minorHAnsi"/>
        </w:rPr>
        <w:t>-</w:t>
      </w:r>
      <w:r w:rsidR="008B5C9A">
        <w:rPr>
          <w:rFonts w:asciiTheme="minorHAnsi" w:hAnsiTheme="minorHAnsi" w:cstheme="minorHAnsi"/>
          <w:lang/>
        </w:rPr>
        <w:t>02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r w:rsidR="007A4703" w:rsidRPr="00FB4612">
        <w:rPr>
          <w:rFonts w:asciiTheme="minorHAnsi" w:hAnsiTheme="minorHAnsi" w:cstheme="minorHAnsi"/>
          <w:b/>
          <w:color w:val="000000"/>
        </w:rPr>
        <w:t>„</w:t>
      </w:r>
      <w:r w:rsidR="007A4703" w:rsidRPr="00FB4612">
        <w:rPr>
          <w:rFonts w:asciiTheme="minorHAnsi" w:hAnsiTheme="minorHAnsi" w:cstheme="minorHAnsi"/>
          <w:b/>
          <w:color w:val="000000"/>
          <w:lang/>
        </w:rPr>
        <w:t>Дијамант</w:t>
      </w:r>
      <w:proofErr w:type="gramStart"/>
      <w:r w:rsidR="007A4703" w:rsidRPr="00FB4612">
        <w:rPr>
          <w:rFonts w:asciiTheme="minorHAnsi" w:hAnsiTheme="minorHAnsi" w:cstheme="minorHAnsi"/>
          <w:b/>
          <w:color w:val="000000"/>
        </w:rPr>
        <w:t xml:space="preserve">“ </w:t>
      </w:r>
      <w:r w:rsidR="007A4703" w:rsidRPr="00FB4612">
        <w:rPr>
          <w:rFonts w:asciiTheme="minorHAnsi" w:hAnsiTheme="minorHAnsi" w:cstheme="minorHAnsi"/>
          <w:b/>
          <w:color w:val="000000"/>
          <w:lang/>
        </w:rPr>
        <w:t>доо</w:t>
      </w:r>
      <w:proofErr w:type="gramEnd"/>
      <w:r w:rsidR="007A4703" w:rsidRPr="00FB4612">
        <w:rPr>
          <w:rFonts w:asciiTheme="minorHAnsi" w:hAnsiTheme="minorHAnsi" w:cstheme="minorHAnsi"/>
          <w:b/>
          <w:color w:val="000000"/>
          <w:lang/>
        </w:rPr>
        <w:t xml:space="preserve"> Зрењанин</w:t>
      </w:r>
      <w:r w:rsidR="007A4703" w:rsidRPr="00FB4612">
        <w:rPr>
          <w:rFonts w:asciiTheme="minorHAnsi" w:hAnsiTheme="minorHAnsi" w:cstheme="minorHAnsi"/>
          <w:b/>
          <w:color w:val="000000"/>
        </w:rPr>
        <w:t>,</w:t>
      </w:r>
      <w:r w:rsidR="007A4703" w:rsidRPr="003C5A7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4703" w:rsidRPr="003C5A7E">
        <w:rPr>
          <w:rFonts w:asciiTheme="minorHAnsi" w:hAnsiTheme="minorHAnsi" w:cstheme="minorHAnsi"/>
          <w:color w:val="000000"/>
        </w:rPr>
        <w:t>улица</w:t>
      </w:r>
      <w:proofErr w:type="spellEnd"/>
      <w:r w:rsidR="007A4703">
        <w:rPr>
          <w:rFonts w:asciiTheme="minorHAnsi" w:hAnsiTheme="minorHAnsi" w:cstheme="minorHAnsi"/>
          <w:color w:val="000000"/>
          <w:lang/>
        </w:rPr>
        <w:t xml:space="preserve"> Темишварски друм</w:t>
      </w:r>
      <w:r w:rsidR="007A47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4703">
        <w:rPr>
          <w:rFonts w:asciiTheme="minorHAnsi" w:hAnsiTheme="minorHAnsi" w:cstheme="minorHAnsi"/>
          <w:color w:val="000000"/>
        </w:rPr>
        <w:t>бр</w:t>
      </w:r>
      <w:proofErr w:type="spellEnd"/>
      <w:r w:rsidR="007A4703">
        <w:rPr>
          <w:rFonts w:asciiTheme="minorHAnsi" w:hAnsiTheme="minorHAnsi" w:cstheme="minorHAnsi"/>
          <w:color w:val="000000"/>
        </w:rPr>
        <w:t xml:space="preserve">. </w:t>
      </w:r>
      <w:r w:rsidR="007A4703">
        <w:rPr>
          <w:rFonts w:asciiTheme="minorHAnsi" w:hAnsiTheme="minorHAnsi" w:cstheme="minorHAnsi"/>
          <w:color w:val="000000"/>
          <w:lang/>
        </w:rPr>
        <w:t>16</w:t>
      </w:r>
      <w:r w:rsidR="007A4703" w:rsidRPr="003C5A7E">
        <w:rPr>
          <w:rFonts w:asciiTheme="minorHAnsi" w:hAnsiTheme="minorHAnsi" w:cstheme="minorHAnsi"/>
          <w:color w:val="000000"/>
        </w:rPr>
        <w:t xml:space="preserve">, </w:t>
      </w:r>
      <w:r w:rsidR="007A4703">
        <w:rPr>
          <w:rFonts w:asciiTheme="minorHAnsi" w:hAnsiTheme="minorHAnsi" w:cstheme="minorHAnsi"/>
          <w:color w:val="000000"/>
          <w:lang/>
        </w:rPr>
        <w:t>Зрењанин</w:t>
      </w:r>
      <w:r w:rsidR="006D17B1" w:rsidRPr="003C5A7E">
        <w:rPr>
          <w:rFonts w:asciiTheme="minorHAnsi" w:hAnsiTheme="minorHAnsi"/>
        </w:rPr>
        <w:t>,</w:t>
      </w:r>
      <w:r w:rsidR="006A7209" w:rsidRPr="003C5A7E">
        <w:rPr>
          <w:rFonts w:asciiTheme="minorHAnsi" w:hAnsiTheme="minorHAnsi"/>
        </w:rPr>
        <w:t xml:space="preserve"> </w:t>
      </w:r>
      <w:proofErr w:type="spellStart"/>
      <w:r w:rsidR="00FA2FD5" w:rsidRPr="003C5A7E">
        <w:rPr>
          <w:rFonts w:asciiTheme="minorHAnsi" w:hAnsiTheme="minorHAnsi"/>
        </w:rPr>
        <w:t>за</w:t>
      </w:r>
      <w:proofErr w:type="spellEnd"/>
      <w:r w:rsidR="00FA2FD5" w:rsidRPr="003C5A7E">
        <w:rPr>
          <w:rFonts w:asciiTheme="minorHAnsi" w:hAnsiTheme="minorHAnsi"/>
        </w:rPr>
        <w:t xml:space="preserve"> </w:t>
      </w:r>
      <w:proofErr w:type="spellStart"/>
      <w:r w:rsidR="00791C84" w:rsidRPr="003C5A7E">
        <w:rPr>
          <w:rFonts w:asciiTheme="minorHAnsi" w:hAnsiTheme="minorHAnsi"/>
        </w:rPr>
        <w:t>издавање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грађевинске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дозволе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за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301016" w:rsidRPr="003C5A7E">
        <w:rPr>
          <w:rFonts w:asciiTheme="minorHAnsi" w:hAnsiTheme="minorHAnsi" w:cstheme="minorHAnsi"/>
          <w:b/>
        </w:rPr>
        <w:t>изградњу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 </w:t>
      </w:r>
      <w:r w:rsidR="007A4703">
        <w:rPr>
          <w:rFonts w:asciiTheme="minorHAnsi" w:hAnsiTheme="minorHAnsi" w:cstheme="minorHAnsi"/>
          <w:b/>
          <w:lang/>
        </w:rPr>
        <w:t>сушаре за житарице</w:t>
      </w:r>
      <w:r w:rsidR="007A4703">
        <w:rPr>
          <w:rFonts w:asciiTheme="minorHAnsi" w:hAnsiTheme="minorHAnsi" w:cstheme="minorHAnsi"/>
          <w:lang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на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катастарској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парцели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број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r w:rsidR="007A4703">
        <w:rPr>
          <w:rFonts w:asciiTheme="minorHAnsi" w:hAnsiTheme="minorHAnsi" w:cstheme="minorHAnsi"/>
          <w:b/>
          <w:lang/>
        </w:rPr>
        <w:t>143/2</w:t>
      </w:r>
      <w:r w:rsidR="003C5A7E" w:rsidRPr="003C5A7E">
        <w:rPr>
          <w:rFonts w:asciiTheme="minorHAnsi" w:hAnsiTheme="minorHAnsi" w:cstheme="minorHAnsi"/>
          <w:b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  <w:b/>
        </w:rPr>
        <w:t>к.о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. </w:t>
      </w:r>
      <w:r w:rsidR="007A4703">
        <w:rPr>
          <w:rFonts w:asciiTheme="minorHAnsi" w:hAnsiTheme="minorHAnsi" w:cstheme="minorHAnsi"/>
          <w:b/>
          <w:lang/>
        </w:rPr>
        <w:t>Оџаци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r w:rsidR="007A4703" w:rsidRPr="003C5A7E">
        <w:rPr>
          <w:rFonts w:asciiTheme="minorHAnsi" w:hAnsiTheme="minorHAnsi" w:cstheme="minorHAnsi"/>
          <w:color w:val="000000"/>
        </w:rPr>
        <w:t>„</w:t>
      </w:r>
      <w:r w:rsidR="007A4703">
        <w:rPr>
          <w:rFonts w:asciiTheme="minorHAnsi" w:hAnsiTheme="minorHAnsi" w:cstheme="minorHAnsi"/>
          <w:color w:val="000000"/>
          <w:lang/>
        </w:rPr>
        <w:t>Дијамант</w:t>
      </w:r>
      <w:proofErr w:type="gramStart"/>
      <w:r w:rsidR="007A4703">
        <w:rPr>
          <w:rFonts w:asciiTheme="minorHAnsi" w:hAnsiTheme="minorHAnsi" w:cstheme="minorHAnsi"/>
          <w:color w:val="000000"/>
        </w:rPr>
        <w:t xml:space="preserve">“ </w:t>
      </w:r>
      <w:r w:rsidR="007A4703">
        <w:rPr>
          <w:rFonts w:asciiTheme="minorHAnsi" w:hAnsiTheme="minorHAnsi" w:cstheme="minorHAnsi"/>
          <w:color w:val="000000"/>
          <w:lang/>
        </w:rPr>
        <w:t>доо</w:t>
      </w:r>
      <w:proofErr w:type="gramEnd"/>
      <w:r w:rsidR="007A4703">
        <w:rPr>
          <w:rFonts w:asciiTheme="minorHAnsi" w:hAnsiTheme="minorHAnsi" w:cstheme="minorHAnsi"/>
          <w:color w:val="000000"/>
          <w:lang/>
        </w:rPr>
        <w:t xml:space="preserve"> Зрењанин</w:t>
      </w:r>
      <w:r w:rsidR="007A4703" w:rsidRPr="003C5A7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A4703" w:rsidRPr="003C5A7E">
        <w:rPr>
          <w:rFonts w:asciiTheme="minorHAnsi" w:hAnsiTheme="minorHAnsi" w:cstheme="minorHAnsi"/>
          <w:color w:val="000000"/>
        </w:rPr>
        <w:t>улица</w:t>
      </w:r>
      <w:proofErr w:type="spellEnd"/>
      <w:r w:rsidR="007A4703">
        <w:rPr>
          <w:rFonts w:asciiTheme="minorHAnsi" w:hAnsiTheme="minorHAnsi" w:cstheme="minorHAnsi"/>
          <w:color w:val="000000"/>
          <w:lang/>
        </w:rPr>
        <w:t xml:space="preserve"> Темишварски друм</w:t>
      </w:r>
      <w:r w:rsidR="007A47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4703">
        <w:rPr>
          <w:rFonts w:asciiTheme="minorHAnsi" w:hAnsiTheme="minorHAnsi" w:cstheme="minorHAnsi"/>
          <w:color w:val="000000"/>
        </w:rPr>
        <w:t>бр</w:t>
      </w:r>
      <w:proofErr w:type="spellEnd"/>
      <w:r w:rsidR="007A4703">
        <w:rPr>
          <w:rFonts w:asciiTheme="minorHAnsi" w:hAnsiTheme="minorHAnsi" w:cstheme="minorHAnsi"/>
          <w:color w:val="000000"/>
        </w:rPr>
        <w:t xml:space="preserve">. </w:t>
      </w:r>
      <w:r w:rsidR="007A4703">
        <w:rPr>
          <w:rFonts w:asciiTheme="minorHAnsi" w:hAnsiTheme="minorHAnsi" w:cstheme="minorHAnsi"/>
          <w:color w:val="000000"/>
          <w:lang/>
        </w:rPr>
        <w:t>16</w:t>
      </w:r>
      <w:r w:rsidR="007A4703" w:rsidRPr="003C5A7E">
        <w:rPr>
          <w:rFonts w:asciiTheme="minorHAnsi" w:hAnsiTheme="minorHAnsi" w:cstheme="minorHAnsi"/>
          <w:color w:val="000000"/>
        </w:rPr>
        <w:t xml:space="preserve">, </w:t>
      </w:r>
      <w:r w:rsidR="007A4703">
        <w:rPr>
          <w:rFonts w:asciiTheme="minorHAnsi" w:hAnsiTheme="minorHAnsi" w:cstheme="minorHAnsi"/>
          <w:color w:val="000000"/>
          <w:lang/>
        </w:rPr>
        <w:t>Зрењанин</w:t>
      </w:r>
      <w:r w:rsidR="00F90459" w:rsidRPr="003C5A7E">
        <w:rPr>
          <w:rFonts w:asciiTheme="minorHAnsi" w:hAnsiTheme="minorHAnsi"/>
          <w:color w:val="000000"/>
        </w:rPr>
        <w:t>,</w:t>
      </w:r>
      <w:r w:rsidR="003C5A7E">
        <w:rPr>
          <w:rFonts w:asciiTheme="minorHAnsi" w:hAnsiTheme="minorHAnsi"/>
          <w:color w:val="000000"/>
        </w:rPr>
        <w:t xml:space="preserve"> </w:t>
      </w:r>
      <w:proofErr w:type="spellStart"/>
      <w:r w:rsidR="003C5A7E">
        <w:rPr>
          <w:rFonts w:asciiTheme="minorHAnsi" w:hAnsiTheme="minorHAnsi"/>
          <w:color w:val="000000"/>
        </w:rPr>
        <w:t>обратио</w:t>
      </w:r>
      <w:proofErr w:type="spellEnd"/>
      <w:r w:rsidR="00F9045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се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органу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захтевом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3C5A7E">
        <w:rPr>
          <w:rFonts w:asciiTheme="minorHAnsi" w:hAnsiTheme="minorHAnsi"/>
          <w:color w:val="000000"/>
        </w:rPr>
        <w:t>преко</w:t>
      </w:r>
      <w:proofErr w:type="spellEnd"/>
      <w:r w:rsidR="00301016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3C5A7E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r w:rsidR="00FB4612">
        <w:rPr>
          <w:rFonts w:asciiTheme="minorHAnsi" w:hAnsiTheme="minorHAnsi" w:cstheme="minorHAnsi"/>
          <w:lang/>
        </w:rPr>
        <w:t>Ивковић Чедомира</w:t>
      </w:r>
      <w:r w:rsid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8B5C9A">
        <w:rPr>
          <w:rFonts w:asciiTheme="minorHAnsi" w:hAnsiTheme="minorHAnsi" w:cstheme="minorHAnsi"/>
          <w:highlight w:val="black"/>
        </w:rPr>
        <w:t>из</w:t>
      </w:r>
      <w:proofErr w:type="spellEnd"/>
      <w:r w:rsidR="003C5A7E" w:rsidRPr="008B5C9A">
        <w:rPr>
          <w:rFonts w:asciiTheme="minorHAnsi" w:hAnsiTheme="minorHAnsi" w:cstheme="minorHAnsi"/>
          <w:highlight w:val="black"/>
        </w:rPr>
        <w:t xml:space="preserve"> </w:t>
      </w:r>
      <w:r w:rsidR="00FB4612" w:rsidRPr="008B5C9A">
        <w:rPr>
          <w:rFonts w:asciiTheme="minorHAnsi" w:hAnsiTheme="minorHAnsi" w:cstheme="minorHAnsi"/>
          <w:highlight w:val="black"/>
          <w:lang/>
        </w:rPr>
        <w:t>Зрењанина</w:t>
      </w:r>
      <w:r w:rsidR="00301016" w:rsidRPr="008B5C9A">
        <w:rPr>
          <w:rFonts w:asciiTheme="minorHAnsi" w:hAnsiTheme="minorHAnsi" w:cstheme="minorHAnsi"/>
          <w:highlight w:val="black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301016" w:rsidRPr="00497FA7" w:rsidRDefault="00301016" w:rsidP="007469FB">
      <w:pPr>
        <w:pStyle w:val="ListParagraph"/>
        <w:numPr>
          <w:ilvl w:val="0"/>
          <w:numId w:val="4"/>
        </w:numPr>
        <w:spacing w:after="0"/>
        <w:ind w:left="1559" w:hanging="357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израђеном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од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стране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Б</w:t>
      </w:r>
      <w:r w:rsidRPr="00E16AD8">
        <w:rPr>
          <w:sz w:val="24"/>
          <w:szCs w:val="24"/>
        </w:rPr>
        <w:t>ироа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за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пројектовање</w:t>
      </w:r>
      <w:proofErr w:type="spellEnd"/>
      <w:r w:rsidR="003C5A7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7A4703">
        <w:rPr>
          <w:sz w:val="24"/>
          <w:szCs w:val="24"/>
          <w:lang/>
        </w:rPr>
        <w:t>Серво Михаљ инжењеринг</w:t>
      </w:r>
      <w:r>
        <w:rPr>
          <w:sz w:val="24"/>
          <w:szCs w:val="24"/>
        </w:rPr>
        <w:t xml:space="preserve">” </w:t>
      </w:r>
      <w:r w:rsidR="007A4703">
        <w:rPr>
          <w:sz w:val="24"/>
          <w:szCs w:val="24"/>
          <w:lang/>
        </w:rPr>
        <w:t>доо Зрењанин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 xml:space="preserve">1-42/2021-ПГД-0, </w:t>
      </w:r>
      <w:r w:rsidR="003C5A7E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септембар</w:t>
      </w:r>
      <w:r w:rsidR="003C5A7E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Чедомир Ивковић, дипл.инж.ел.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Драган Вујовић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F90459">
        <w:rPr>
          <w:sz w:val="24"/>
          <w:szCs w:val="24"/>
        </w:rPr>
        <w:t>грађ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 w:rsidR="008B475A">
        <w:rPr>
          <w:sz w:val="24"/>
          <w:szCs w:val="24"/>
        </w:rPr>
        <w:lastRenderedPageBreak/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 w:rsidR="007A4703">
        <w:rPr>
          <w:sz w:val="24"/>
          <w:szCs w:val="24"/>
          <w:lang/>
        </w:rPr>
        <w:t>50</w:t>
      </w:r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Н472</w:t>
      </w:r>
      <w:r w:rsidR="007A4703">
        <w:rPr>
          <w:sz w:val="24"/>
          <w:szCs w:val="24"/>
        </w:rPr>
        <w:t xml:space="preserve"> 1</w:t>
      </w:r>
      <w:r w:rsidR="007A4703">
        <w:rPr>
          <w:sz w:val="24"/>
          <w:szCs w:val="24"/>
          <w:lang/>
        </w:rPr>
        <w:t>4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r w:rsidR="007A4703">
        <w:rPr>
          <w:sz w:val="24"/>
          <w:szCs w:val="24"/>
        </w:rPr>
        <w:t>ELINE</w:t>
      </w:r>
      <w:r>
        <w:rPr>
          <w:sz w:val="24"/>
          <w:szCs w:val="24"/>
        </w:rPr>
        <w:t xml:space="preserve">“ </w:t>
      </w:r>
      <w:proofErr w:type="spellStart"/>
      <w:r w:rsidR="007A4703">
        <w:rPr>
          <w:sz w:val="24"/>
          <w:szCs w:val="24"/>
        </w:rPr>
        <w:t>доо</w:t>
      </w:r>
      <w:proofErr w:type="spellEnd"/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Зрењанин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1-09/21-ТК</w:t>
      </w:r>
      <w:r w:rsidR="00801BBE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септембар</w:t>
      </w:r>
      <w:r w:rsidR="00801BBE"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20</w:t>
      </w:r>
      <w:r w:rsidR="00801BBE">
        <w:rPr>
          <w:sz w:val="24"/>
          <w:szCs w:val="24"/>
        </w:rPr>
        <w:t>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Војин Перц</w:t>
      </w:r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дипл.инж</w:t>
      </w:r>
      <w:proofErr w:type="spellEnd"/>
      <w:r w:rsidR="007A4703">
        <w:rPr>
          <w:sz w:val="24"/>
          <w:szCs w:val="24"/>
        </w:rPr>
        <w:t>.</w:t>
      </w:r>
      <w:r w:rsidR="007A4703">
        <w:rPr>
          <w:sz w:val="24"/>
          <w:szCs w:val="24"/>
          <w:lang/>
        </w:rPr>
        <w:t>ел</w:t>
      </w:r>
      <w:r w:rsidR="00801BBE">
        <w:rPr>
          <w:sz w:val="24"/>
          <w:szCs w:val="24"/>
        </w:rPr>
        <w:t>.</w:t>
      </w:r>
      <w:r w:rsidR="007A4703">
        <w:rPr>
          <w:sz w:val="24"/>
          <w:szCs w:val="24"/>
          <w:lang/>
        </w:rPr>
        <w:t>, лиценца број 350 2881 03</w:t>
      </w:r>
      <w:r w:rsidR="00801BBE">
        <w:rPr>
          <w:sz w:val="24"/>
          <w:szCs w:val="24"/>
        </w:rPr>
        <w:t>;</w:t>
      </w:r>
    </w:p>
    <w:p w:rsidR="00301016" w:rsidRPr="00801BBE" w:rsidRDefault="008C05B0" w:rsidP="007469FB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ind w:left="155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301016" w:rsidRPr="009571D8">
        <w:rPr>
          <w:sz w:val="24"/>
          <w:szCs w:val="24"/>
        </w:rPr>
        <w:t>Пројекат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за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грађевинску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дозволу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Б</w:t>
      </w:r>
      <w:r w:rsidR="00801BBE" w:rsidRPr="00E16AD8">
        <w:rPr>
          <w:sz w:val="24"/>
          <w:szCs w:val="24"/>
        </w:rPr>
        <w:t>ироа</w:t>
      </w:r>
      <w:proofErr w:type="spellEnd"/>
      <w:r w:rsidR="00801BBE" w:rsidRPr="00E16AD8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за</w:t>
      </w:r>
      <w:proofErr w:type="spellEnd"/>
      <w:r w:rsidR="00801BBE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пројектовање</w:t>
      </w:r>
      <w:proofErr w:type="spellEnd"/>
      <w:r w:rsidR="00801BBE">
        <w:rPr>
          <w:sz w:val="24"/>
          <w:szCs w:val="24"/>
        </w:rPr>
        <w:t xml:space="preserve"> </w:t>
      </w:r>
      <w:r w:rsidR="007A4703">
        <w:rPr>
          <w:sz w:val="24"/>
          <w:szCs w:val="24"/>
        </w:rPr>
        <w:t>„</w:t>
      </w:r>
      <w:r w:rsidR="007A4703">
        <w:rPr>
          <w:sz w:val="24"/>
          <w:szCs w:val="24"/>
          <w:lang/>
        </w:rPr>
        <w:t>Серво Михаљ инжењеринг</w:t>
      </w:r>
      <w:r w:rsidR="007A4703">
        <w:rPr>
          <w:sz w:val="24"/>
          <w:szCs w:val="24"/>
        </w:rPr>
        <w:t xml:space="preserve">” </w:t>
      </w:r>
      <w:r w:rsidR="007A4703">
        <w:rPr>
          <w:sz w:val="24"/>
          <w:szCs w:val="24"/>
          <w:lang/>
        </w:rPr>
        <w:t>доо Зрењанин</w:t>
      </w:r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под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бројем</w:t>
      </w:r>
      <w:proofErr w:type="spellEnd"/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 xml:space="preserve">1-42/2021-ПГД-0, </w:t>
      </w:r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септембар</w:t>
      </w:r>
      <w:r w:rsidR="007A4703">
        <w:rPr>
          <w:sz w:val="24"/>
          <w:szCs w:val="24"/>
        </w:rPr>
        <w:t xml:space="preserve"> 2021.., </w:t>
      </w:r>
      <w:proofErr w:type="spellStart"/>
      <w:r w:rsidR="007A4703">
        <w:rPr>
          <w:sz w:val="24"/>
          <w:szCs w:val="24"/>
        </w:rPr>
        <w:t>одговорно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лице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пројектанта</w:t>
      </w:r>
      <w:proofErr w:type="spellEnd"/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Чедомир Ивковић, дипл.инж.ел.</w:t>
      </w:r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главни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пројектант</w:t>
      </w:r>
      <w:proofErr w:type="spellEnd"/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Драган Вујовић</w:t>
      </w:r>
      <w:r w:rsidR="007A4703" w:rsidRPr="009571D8">
        <w:rPr>
          <w:sz w:val="24"/>
          <w:szCs w:val="24"/>
        </w:rPr>
        <w:t xml:space="preserve"> </w:t>
      </w:r>
      <w:proofErr w:type="spellStart"/>
      <w:r w:rsidR="007A4703" w:rsidRPr="009571D8">
        <w:rPr>
          <w:sz w:val="24"/>
          <w:szCs w:val="24"/>
        </w:rPr>
        <w:t>дипл.ин</w:t>
      </w:r>
      <w:r w:rsidR="007A4703">
        <w:rPr>
          <w:sz w:val="24"/>
          <w:szCs w:val="24"/>
        </w:rPr>
        <w:t>ж</w:t>
      </w:r>
      <w:proofErr w:type="spellEnd"/>
      <w:r w:rsidR="007A4703">
        <w:rPr>
          <w:sz w:val="24"/>
          <w:szCs w:val="24"/>
        </w:rPr>
        <w:t>.</w:t>
      </w:r>
      <w:r w:rsidR="00FB4612">
        <w:rPr>
          <w:sz w:val="24"/>
          <w:szCs w:val="24"/>
          <w:lang/>
        </w:rPr>
        <w:t>ел</w:t>
      </w:r>
      <w:r w:rsidR="007A4703">
        <w:rPr>
          <w:sz w:val="24"/>
          <w:szCs w:val="24"/>
        </w:rPr>
        <w:t>.</w:t>
      </w:r>
      <w:r w:rsidR="00FB4612">
        <w:rPr>
          <w:sz w:val="24"/>
          <w:szCs w:val="24"/>
          <w:lang/>
        </w:rPr>
        <w:t>,</w:t>
      </w:r>
      <w:r w:rsidR="007A4703">
        <w:rPr>
          <w:sz w:val="24"/>
          <w:szCs w:val="24"/>
        </w:rPr>
        <w:t xml:space="preserve">  </w:t>
      </w:r>
      <w:proofErr w:type="spellStart"/>
      <w:r w:rsidR="007A4703">
        <w:rPr>
          <w:sz w:val="24"/>
          <w:szCs w:val="24"/>
        </w:rPr>
        <w:t>лиценца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број</w:t>
      </w:r>
      <w:proofErr w:type="spellEnd"/>
      <w:r w:rsidR="007A4703">
        <w:rPr>
          <w:sz w:val="24"/>
          <w:szCs w:val="24"/>
        </w:rPr>
        <w:t xml:space="preserve"> 3</w:t>
      </w:r>
      <w:r w:rsidR="007A4703">
        <w:rPr>
          <w:sz w:val="24"/>
          <w:szCs w:val="24"/>
          <w:lang/>
        </w:rPr>
        <w:t>50</w:t>
      </w:r>
      <w:r w:rsidR="007A4703">
        <w:rPr>
          <w:sz w:val="24"/>
          <w:szCs w:val="24"/>
        </w:rPr>
        <w:t xml:space="preserve"> </w:t>
      </w:r>
      <w:r w:rsidR="007A4703">
        <w:rPr>
          <w:sz w:val="24"/>
          <w:szCs w:val="24"/>
          <w:lang/>
        </w:rPr>
        <w:t>Н472</w:t>
      </w:r>
      <w:r w:rsidR="007A4703">
        <w:rPr>
          <w:sz w:val="24"/>
          <w:szCs w:val="24"/>
        </w:rPr>
        <w:t xml:space="preserve"> 1</w:t>
      </w:r>
      <w:r w:rsidR="007A4703">
        <w:rPr>
          <w:sz w:val="24"/>
          <w:szCs w:val="24"/>
          <w:lang/>
        </w:rPr>
        <w:t>4</w:t>
      </w:r>
      <w:r w:rsidR="00301016">
        <w:rPr>
          <w:sz w:val="24"/>
          <w:szCs w:val="24"/>
        </w:rPr>
        <w:t>;</w:t>
      </w:r>
    </w:p>
    <w:p w:rsidR="00801BBE" w:rsidRPr="00801BBE" w:rsidRDefault="00801BBE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Решење Општинске управе општине Оџаци-Одељење за инвестиције број: 03-22-10-2/2021-06 од 23.07.2021. године;ж</w:t>
      </w:r>
    </w:p>
    <w:p w:rsidR="00801BBE" w:rsidRPr="008A121B" w:rsidRDefault="00801BBE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r w:rsidR="00FB4612">
        <w:rPr>
          <w:sz w:val="24"/>
          <w:szCs w:val="24"/>
          <w:lang/>
        </w:rPr>
        <w:t>Општине Оџаци</w:t>
      </w:r>
      <w:r>
        <w:rPr>
          <w:sz w:val="24"/>
          <w:szCs w:val="24"/>
        </w:rPr>
        <w:t>;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A27808" w:rsidRDefault="00F90459" w:rsidP="00A27808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службеној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дужности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овај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орган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прибавио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</w:t>
      </w:r>
      <w:r w:rsidR="00801BBE">
        <w:rPr>
          <w:rFonts w:asciiTheme="minorHAnsi" w:hAnsiTheme="minorHAnsi"/>
        </w:rPr>
        <w:t>е</w:t>
      </w:r>
      <w:proofErr w:type="spellEnd"/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Препис</w:t>
      </w:r>
      <w:proofErr w:type="spellEnd"/>
      <w:r w:rsidR="00801BBE">
        <w:rPr>
          <w:rFonts w:asciiTheme="minorHAnsi" w:hAnsiTheme="minorHAnsi"/>
        </w:rPr>
        <w:t xml:space="preserve"> ЛН </w:t>
      </w:r>
      <w:proofErr w:type="spellStart"/>
      <w:r w:rsidR="00801BBE">
        <w:rPr>
          <w:rFonts w:asciiTheme="minorHAnsi" w:hAnsiTheme="minorHAnsi"/>
        </w:rPr>
        <w:t>број</w:t>
      </w:r>
      <w:proofErr w:type="spellEnd"/>
      <w:r w:rsidR="00801BBE">
        <w:rPr>
          <w:rFonts w:asciiTheme="minorHAnsi" w:hAnsiTheme="minorHAnsi"/>
        </w:rPr>
        <w:t xml:space="preserve"> </w:t>
      </w:r>
      <w:r w:rsidR="00FB4612">
        <w:rPr>
          <w:rFonts w:asciiTheme="minorHAnsi" w:hAnsiTheme="minorHAnsi"/>
          <w:lang/>
        </w:rPr>
        <w:t>440</w:t>
      </w:r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к.о</w:t>
      </w:r>
      <w:proofErr w:type="spellEnd"/>
      <w:r w:rsidR="00801BBE">
        <w:rPr>
          <w:rFonts w:asciiTheme="minorHAnsi" w:hAnsiTheme="minorHAnsi"/>
        </w:rPr>
        <w:t xml:space="preserve">. </w:t>
      </w:r>
      <w:r w:rsidR="00FB4612">
        <w:rPr>
          <w:rFonts w:asciiTheme="minorHAnsi" w:hAnsiTheme="minorHAnsi"/>
          <w:lang/>
        </w:rPr>
        <w:t>Оџаци</w:t>
      </w:r>
      <w:r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EA5C36" w:rsidP="002F4196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/>
        </w:rPr>
        <w:t>Увидом</w:t>
      </w:r>
      <w:r w:rsidR="00CE61C8" w:rsidRPr="00A27808">
        <w:rPr>
          <w:rFonts w:ascii="Calibri" w:hAnsi="Calibri" w:cs="Calibri"/>
        </w:rPr>
        <w:t xml:space="preserve"> у </w:t>
      </w:r>
      <w:r>
        <w:rPr>
          <w:rFonts w:asciiTheme="minorHAnsi" w:hAnsiTheme="minorHAnsi"/>
        </w:rPr>
        <w:t xml:space="preserve">ЛН </w:t>
      </w:r>
      <w:proofErr w:type="spellStart"/>
      <w:r>
        <w:rPr>
          <w:rFonts w:asciiTheme="minorHAnsi" w:hAnsiTheme="minorHAnsi"/>
        </w:rPr>
        <w:t>број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/>
        </w:rPr>
        <w:t>440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к.о</w:t>
      </w:r>
      <w:proofErr w:type="spellEnd"/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lang/>
        </w:rPr>
        <w:t>Оџаци</w:t>
      </w:r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C72690" w:rsidRPr="00A27808" w:rsidRDefault="00EA5C36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>Постоји забележба - упис хипотеке, те је потребно доставити</w:t>
      </w:r>
      <w:r w:rsidR="000B739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сагласност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хипотекарног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повериоца</w:t>
      </w:r>
      <w:proofErr w:type="spellEnd"/>
      <w:r w:rsidR="00801BBE">
        <w:rPr>
          <w:rFonts w:ascii="Calibri" w:hAnsi="Calibri" w:cs="Calibri"/>
          <w:b/>
        </w:rPr>
        <w:t xml:space="preserve"> у </w:t>
      </w:r>
      <w:proofErr w:type="spellStart"/>
      <w:r w:rsidR="00801BBE">
        <w:rPr>
          <w:rFonts w:ascii="Calibri" w:hAnsi="Calibri" w:cs="Calibri"/>
          <w:b/>
        </w:rPr>
        <w:t>складу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са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Законом</w:t>
      </w:r>
      <w:proofErr w:type="spellEnd"/>
      <w:r w:rsidR="00801BBE">
        <w:rPr>
          <w:rFonts w:ascii="Calibri" w:hAnsi="Calibri" w:cs="Calibri"/>
          <w:b/>
        </w:rPr>
        <w:t xml:space="preserve"> о </w:t>
      </w:r>
      <w:proofErr w:type="spellStart"/>
      <w:r w:rsidR="00801BBE">
        <w:rPr>
          <w:rFonts w:ascii="Calibri" w:hAnsi="Calibri" w:cs="Calibri"/>
          <w:b/>
        </w:rPr>
        <w:t>хипотеци</w:t>
      </w:r>
      <w:proofErr w:type="spellEnd"/>
      <w:r w:rsidR="00801BBE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(„</w:t>
      </w:r>
      <w:proofErr w:type="spellStart"/>
      <w:r w:rsidR="000B739E">
        <w:rPr>
          <w:rFonts w:ascii="Calibri" w:hAnsi="Calibri" w:cs="Calibri"/>
          <w:b/>
        </w:rPr>
        <w:t>Сл.гласник</w:t>
      </w:r>
      <w:proofErr w:type="spellEnd"/>
      <w:r w:rsidR="000B739E">
        <w:rPr>
          <w:rFonts w:ascii="Calibri" w:hAnsi="Calibri" w:cs="Calibri"/>
          <w:b/>
        </w:rPr>
        <w:t xml:space="preserve"> РС“, </w:t>
      </w:r>
      <w:proofErr w:type="spellStart"/>
      <w:r w:rsidR="000B739E">
        <w:rPr>
          <w:rFonts w:ascii="Calibri" w:hAnsi="Calibri" w:cs="Calibri"/>
          <w:b/>
        </w:rPr>
        <w:t>бр</w:t>
      </w:r>
      <w:proofErr w:type="spellEnd"/>
      <w:r w:rsidR="000B739E">
        <w:rPr>
          <w:rFonts w:ascii="Calibri" w:hAnsi="Calibri" w:cs="Calibri"/>
          <w:b/>
        </w:rPr>
        <w:t>. 115/2005, 60/201563/2015-одлука УС и 83/2015)</w:t>
      </w:r>
      <w:r w:rsidR="00A27808" w:rsidRPr="00A27808">
        <w:rPr>
          <w:rFonts w:ascii="Calibri" w:hAnsi="Calibri" w:cs="Calibri"/>
          <w:b/>
        </w:rPr>
        <w:t>.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наведени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недостатак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18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0B739E">
        <w:rPr>
          <w:rFonts w:ascii="Calibri" w:hAnsi="Calibri" w:cs="Calibri"/>
          <w:b/>
        </w:rPr>
        <w:t>в</w:t>
      </w:r>
      <w:proofErr w:type="spellEnd"/>
      <w:proofErr w:type="gramEnd"/>
      <w:r w:rsidR="000B739E">
        <w:rPr>
          <w:rFonts w:ascii="Calibri" w:hAnsi="Calibri" w:cs="Calibri"/>
          <w:b/>
        </w:rPr>
        <w:t xml:space="preserve"> 1</w:t>
      </w:r>
      <w:r w:rsidR="009F66EB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lastRenderedPageBreak/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607"/>
    <w:rsid w:val="001B1FA7"/>
    <w:rsid w:val="001B3EB5"/>
    <w:rsid w:val="001E0786"/>
    <w:rsid w:val="0020117E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291E"/>
    <w:rsid w:val="003C3430"/>
    <w:rsid w:val="003C4D1A"/>
    <w:rsid w:val="003C5A7E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97155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469FB"/>
    <w:rsid w:val="00757C05"/>
    <w:rsid w:val="0076352D"/>
    <w:rsid w:val="00791C84"/>
    <w:rsid w:val="007A4703"/>
    <w:rsid w:val="007A54CB"/>
    <w:rsid w:val="007C1F2C"/>
    <w:rsid w:val="007C7738"/>
    <w:rsid w:val="007E4ADB"/>
    <w:rsid w:val="007F4949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B5C9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A5C36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65A5"/>
    <w:rsid w:val="00FB4612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5066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41</cp:revision>
  <cp:lastPrinted>2020-05-21T11:44:00Z</cp:lastPrinted>
  <dcterms:created xsi:type="dcterms:W3CDTF">2018-03-27T10:34:00Z</dcterms:created>
  <dcterms:modified xsi:type="dcterms:W3CDTF">2021-09-24T08:21:00Z</dcterms:modified>
</cp:coreProperties>
</file>