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B6" w:rsidRPr="0069601C" w:rsidRDefault="000B1E6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Република Србија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Аутономна Покрајина Војводина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ОПШТИНСКА УПРАВА ОПШТИНЕ ОЏАЦИ    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Одељење за</w:t>
      </w:r>
      <w:r w:rsidR="001126DD">
        <w:rPr>
          <w:sz w:val="24"/>
          <w:szCs w:val="24"/>
          <w:lang w:val="sr-Cyrl-CS"/>
        </w:rPr>
        <w:t xml:space="preserve"> урбанизам, стамбено-комуналне и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>имовинско-правне послов</w:t>
      </w:r>
      <w:r w:rsidR="001126DD">
        <w:rPr>
          <w:sz w:val="24"/>
          <w:szCs w:val="24"/>
          <w:lang w:val="sr-Cyrl-CS"/>
        </w:rPr>
        <w:t xml:space="preserve">е   </w:t>
      </w:r>
      <w:r w:rsidRPr="00F524FC">
        <w:rPr>
          <w:sz w:val="24"/>
          <w:szCs w:val="24"/>
          <w:lang w:val="sr-Cyrl-CS"/>
        </w:rPr>
        <w:tab/>
      </w:r>
      <w:r w:rsidRPr="00F524FC">
        <w:rPr>
          <w:sz w:val="24"/>
          <w:szCs w:val="24"/>
          <w:lang w:val="sr-Cyrl-CS"/>
        </w:rPr>
        <w:tab/>
      </w:r>
    </w:p>
    <w:p w:rsidR="00D237B6" w:rsidRPr="001126DD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 xml:space="preserve">Број: </w:t>
      </w:r>
      <w:r>
        <w:rPr>
          <w:sz w:val="24"/>
          <w:szCs w:val="24"/>
        </w:rPr>
        <w:t>ROP-ODZ-</w:t>
      </w:r>
      <w:r w:rsidR="003B145E">
        <w:rPr>
          <w:sz w:val="24"/>
          <w:szCs w:val="24"/>
        </w:rPr>
        <w:t>24362</w:t>
      </w:r>
      <w:r w:rsidR="00C8093F">
        <w:rPr>
          <w:sz w:val="24"/>
          <w:szCs w:val="24"/>
        </w:rPr>
        <w:t>-</w:t>
      </w:r>
      <w:r w:rsidR="006A4856">
        <w:rPr>
          <w:sz w:val="24"/>
          <w:szCs w:val="24"/>
        </w:rPr>
        <w:t>CPI-</w:t>
      </w:r>
      <w:r w:rsidR="005E48D7">
        <w:rPr>
          <w:sz w:val="24"/>
          <w:szCs w:val="24"/>
        </w:rPr>
        <w:t>2</w:t>
      </w:r>
      <w:r w:rsidR="00DA00B4">
        <w:rPr>
          <w:sz w:val="24"/>
          <w:szCs w:val="24"/>
        </w:rPr>
        <w:t>/2021</w:t>
      </w:r>
    </w:p>
    <w:p w:rsidR="00D237B6" w:rsidRPr="00632263" w:rsidRDefault="00D237B6" w:rsidP="0043600D">
      <w:pPr>
        <w:spacing w:after="0" w:line="240" w:lineRule="auto"/>
        <w:jc w:val="both"/>
        <w:rPr>
          <w:sz w:val="24"/>
          <w:szCs w:val="24"/>
        </w:rPr>
      </w:pPr>
      <w:r w:rsidRPr="00F524FC">
        <w:rPr>
          <w:sz w:val="24"/>
          <w:szCs w:val="24"/>
          <w:lang w:val="sr-Cyrl-CS"/>
        </w:rPr>
        <w:t>Заводни број:</w:t>
      </w:r>
      <w:r>
        <w:rPr>
          <w:sz w:val="24"/>
          <w:szCs w:val="24"/>
          <w:lang w:val="sr-Cyrl-CS"/>
        </w:rPr>
        <w:t xml:space="preserve"> 351-</w:t>
      </w:r>
      <w:r w:rsidR="000F5AF1">
        <w:rPr>
          <w:sz w:val="24"/>
          <w:szCs w:val="24"/>
        </w:rPr>
        <w:t>124</w:t>
      </w:r>
      <w:r w:rsidR="00DA00B4">
        <w:rPr>
          <w:sz w:val="24"/>
          <w:szCs w:val="24"/>
        </w:rPr>
        <w:t>/2021</w:t>
      </w:r>
      <w:r>
        <w:rPr>
          <w:sz w:val="24"/>
          <w:szCs w:val="24"/>
        </w:rPr>
        <w:t>-01</w:t>
      </w:r>
    </w:p>
    <w:p w:rsidR="00D237B6" w:rsidRPr="00F524FC" w:rsidRDefault="00D237B6" w:rsidP="0043600D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Дана: </w:t>
      </w:r>
      <w:r w:rsidR="000F5AF1">
        <w:rPr>
          <w:sz w:val="24"/>
          <w:szCs w:val="24"/>
        </w:rPr>
        <w:t>07</w:t>
      </w:r>
      <w:r w:rsidR="00464140">
        <w:rPr>
          <w:sz w:val="24"/>
          <w:szCs w:val="24"/>
        </w:rPr>
        <w:t>.</w:t>
      </w:r>
      <w:r w:rsidR="00DA00B4">
        <w:rPr>
          <w:sz w:val="24"/>
          <w:szCs w:val="24"/>
        </w:rPr>
        <w:t>0</w:t>
      </w:r>
      <w:r w:rsidR="003B145E">
        <w:rPr>
          <w:sz w:val="24"/>
          <w:szCs w:val="24"/>
        </w:rPr>
        <w:t>4</w:t>
      </w:r>
      <w:r w:rsidR="00AF289B">
        <w:rPr>
          <w:sz w:val="24"/>
          <w:szCs w:val="24"/>
          <w:lang w:val="sr-Cyrl-CS"/>
        </w:rPr>
        <w:t>.20</w:t>
      </w:r>
      <w:r w:rsidR="00DA00B4">
        <w:rPr>
          <w:sz w:val="24"/>
          <w:szCs w:val="24"/>
        </w:rPr>
        <w:t>21</w:t>
      </w:r>
      <w:r w:rsidRPr="00F524FC">
        <w:rPr>
          <w:sz w:val="24"/>
          <w:szCs w:val="24"/>
          <w:lang w:val="sr-Cyrl-CS"/>
        </w:rPr>
        <w:t>. године</w:t>
      </w:r>
    </w:p>
    <w:p w:rsidR="00D237B6" w:rsidRDefault="00D237B6" w:rsidP="00C26914">
      <w:pPr>
        <w:spacing w:after="0" w:line="240" w:lineRule="auto"/>
        <w:jc w:val="both"/>
        <w:rPr>
          <w:sz w:val="24"/>
          <w:szCs w:val="24"/>
          <w:lang w:val="sr-Cyrl-CS"/>
        </w:rPr>
      </w:pPr>
      <w:r w:rsidRPr="00F524FC">
        <w:rPr>
          <w:sz w:val="24"/>
          <w:szCs w:val="24"/>
          <w:lang w:val="sr-Cyrl-CS"/>
        </w:rPr>
        <w:t xml:space="preserve">      О Џ А Ц И</w:t>
      </w:r>
    </w:p>
    <w:p w:rsidR="00C26914" w:rsidRPr="00C26914" w:rsidRDefault="00C26914" w:rsidP="00C26914">
      <w:pPr>
        <w:spacing w:after="0" w:line="240" w:lineRule="auto"/>
        <w:jc w:val="both"/>
        <w:rPr>
          <w:sz w:val="24"/>
          <w:szCs w:val="24"/>
          <w:lang w:val="sr-Cyrl-CS"/>
        </w:rPr>
      </w:pPr>
    </w:p>
    <w:p w:rsidR="00D237B6" w:rsidRPr="009571D8" w:rsidRDefault="00D237B6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9571D8">
        <w:rPr>
          <w:color w:val="000000"/>
          <w:sz w:val="24"/>
          <w:szCs w:val="24"/>
        </w:rPr>
        <w:t>Одељење</w:t>
      </w:r>
      <w:proofErr w:type="spellEnd"/>
      <w:r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урбанизам</w:t>
      </w:r>
      <w:proofErr w:type="spellEnd"/>
      <w:r w:rsidR="001126DD">
        <w:rPr>
          <w:color w:val="000000"/>
          <w:sz w:val="24"/>
          <w:szCs w:val="24"/>
        </w:rPr>
        <w:t xml:space="preserve">, </w:t>
      </w:r>
      <w:proofErr w:type="spellStart"/>
      <w:r w:rsidR="001126DD">
        <w:rPr>
          <w:color w:val="000000"/>
          <w:sz w:val="24"/>
          <w:szCs w:val="24"/>
        </w:rPr>
        <w:t>стамбено-комуналне</w:t>
      </w:r>
      <w:proofErr w:type="spellEnd"/>
      <w:r w:rsidR="001126DD">
        <w:rPr>
          <w:color w:val="000000"/>
          <w:sz w:val="24"/>
          <w:szCs w:val="24"/>
        </w:rPr>
        <w:t xml:space="preserve"> и </w:t>
      </w:r>
      <w:proofErr w:type="spellStart"/>
      <w:r w:rsidRPr="009571D8">
        <w:rPr>
          <w:color w:val="000000"/>
          <w:sz w:val="24"/>
          <w:szCs w:val="24"/>
        </w:rPr>
        <w:t>имо</w:t>
      </w:r>
      <w:r w:rsidR="001126DD">
        <w:rPr>
          <w:color w:val="000000"/>
          <w:sz w:val="24"/>
          <w:szCs w:val="24"/>
        </w:rPr>
        <w:t>винско-правне</w:t>
      </w:r>
      <w:proofErr w:type="spellEnd"/>
      <w:r w:rsidR="001126DD">
        <w:rPr>
          <w:color w:val="000000"/>
          <w:sz w:val="24"/>
          <w:szCs w:val="24"/>
        </w:rPr>
        <w:t xml:space="preserve"> </w:t>
      </w:r>
      <w:proofErr w:type="spellStart"/>
      <w:r w:rsidR="001126DD">
        <w:rPr>
          <w:color w:val="000000"/>
          <w:sz w:val="24"/>
          <w:szCs w:val="24"/>
        </w:rPr>
        <w:t>послове</w:t>
      </w:r>
      <w:proofErr w:type="spellEnd"/>
      <w:r w:rsidR="00CC6840" w:rsidRPr="009571D8">
        <w:rPr>
          <w:color w:val="000000"/>
          <w:sz w:val="24"/>
          <w:szCs w:val="24"/>
        </w:rPr>
        <w:t xml:space="preserve">, </w:t>
      </w:r>
      <w:proofErr w:type="spellStart"/>
      <w:r w:rsidR="00CC6840" w:rsidRPr="009571D8">
        <w:rPr>
          <w:color w:val="000000"/>
          <w:sz w:val="24"/>
          <w:szCs w:val="24"/>
        </w:rPr>
        <w:t>поступајући</w:t>
      </w:r>
      <w:proofErr w:type="spellEnd"/>
      <w:r w:rsidR="00CC6840" w:rsidRPr="009571D8">
        <w:rPr>
          <w:color w:val="000000"/>
          <w:sz w:val="24"/>
          <w:szCs w:val="24"/>
        </w:rPr>
        <w:t xml:space="preserve"> </w:t>
      </w:r>
      <w:proofErr w:type="spellStart"/>
      <w:r w:rsidR="00CC6840" w:rsidRPr="009571D8">
        <w:rPr>
          <w:color w:val="000000"/>
          <w:sz w:val="24"/>
          <w:szCs w:val="24"/>
        </w:rPr>
        <w:t>по</w:t>
      </w:r>
      <w:proofErr w:type="spellEnd"/>
      <w:r w:rsidR="00BA7AEA" w:rsidRPr="009571D8">
        <w:rPr>
          <w:color w:val="000000"/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захтеву</w:t>
      </w:r>
      <w:proofErr w:type="spellEnd"/>
      <w:r w:rsidR="000F4971" w:rsidRPr="009571D8">
        <w:rPr>
          <w:color w:val="000000"/>
          <w:sz w:val="24"/>
          <w:szCs w:val="24"/>
        </w:rPr>
        <w:t xml:space="preserve"> </w:t>
      </w:r>
      <w:proofErr w:type="spellStart"/>
      <w:r w:rsidR="00BA7AEA" w:rsidRPr="009571D8">
        <w:rPr>
          <w:color w:val="000000"/>
          <w:sz w:val="24"/>
          <w:szCs w:val="24"/>
        </w:rPr>
        <w:t>инвеститора</w:t>
      </w:r>
      <w:proofErr w:type="spellEnd"/>
      <w:r w:rsidR="00905388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Општина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Оџаци</w:t>
      </w:r>
      <w:proofErr w:type="spellEnd"/>
      <w:r w:rsidR="00135FD6" w:rsidRPr="00DA00B4">
        <w:rPr>
          <w:color w:val="000000"/>
          <w:sz w:val="24"/>
          <w:szCs w:val="24"/>
        </w:rPr>
        <w:t xml:space="preserve">, </w:t>
      </w:r>
      <w:proofErr w:type="spellStart"/>
      <w:r w:rsidR="00135FD6" w:rsidRPr="00DA00B4">
        <w:rPr>
          <w:color w:val="000000"/>
          <w:sz w:val="24"/>
          <w:szCs w:val="24"/>
        </w:rPr>
        <w:t>улица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</w:t>
      </w:r>
      <w:proofErr w:type="gramStart"/>
      <w:r w:rsidR="00DA00B4">
        <w:rPr>
          <w:color w:val="000000"/>
          <w:sz w:val="24"/>
          <w:szCs w:val="24"/>
        </w:rPr>
        <w:t>2</w:t>
      </w:r>
      <w:r w:rsidR="00675144" w:rsidRPr="00DA00B4">
        <w:rPr>
          <w:color w:val="000000"/>
          <w:sz w:val="24"/>
          <w:szCs w:val="24"/>
        </w:rPr>
        <w:t>4</w:t>
      </w:r>
      <w:r w:rsidR="00EA3F51" w:rsidRPr="00DA00B4">
        <w:rPr>
          <w:color w:val="000000"/>
          <w:sz w:val="24"/>
          <w:szCs w:val="24"/>
        </w:rPr>
        <w:t xml:space="preserve">, </w:t>
      </w:r>
      <w:proofErr w:type="spellStart"/>
      <w:r w:rsidR="00463A56">
        <w:rPr>
          <w:color w:val="000000"/>
          <w:sz w:val="24"/>
          <w:szCs w:val="24"/>
        </w:rPr>
        <w:t>Оџаци</w:t>
      </w:r>
      <w:proofErr w:type="spellEnd"/>
      <w:r w:rsidR="00463A56">
        <w:rPr>
          <w:color w:val="000000"/>
          <w:sz w:val="24"/>
          <w:szCs w:val="24"/>
        </w:rPr>
        <w:t xml:space="preserve">, </w:t>
      </w:r>
      <w:proofErr w:type="spellStart"/>
      <w:r w:rsidRPr="00DA00B4">
        <w:rPr>
          <w:color w:val="000000"/>
          <w:sz w:val="24"/>
          <w:szCs w:val="24"/>
        </w:rPr>
        <w:t>з</w:t>
      </w:r>
      <w:r w:rsidR="00135FD6" w:rsidRPr="00DA00B4">
        <w:rPr>
          <w:color w:val="000000"/>
          <w:sz w:val="24"/>
          <w:szCs w:val="24"/>
        </w:rPr>
        <w:t>а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издавање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грађевинске</w:t>
      </w:r>
      <w:proofErr w:type="spellEnd"/>
      <w:r w:rsidR="00135FD6" w:rsidRPr="00DA00B4">
        <w:rPr>
          <w:color w:val="000000"/>
          <w:sz w:val="24"/>
          <w:szCs w:val="24"/>
        </w:rPr>
        <w:t xml:space="preserve"> </w:t>
      </w:r>
      <w:proofErr w:type="spellStart"/>
      <w:r w:rsidR="00135FD6" w:rsidRPr="00DA00B4">
        <w:rPr>
          <w:color w:val="000000"/>
          <w:sz w:val="24"/>
          <w:szCs w:val="24"/>
        </w:rPr>
        <w:t>дозволе</w:t>
      </w:r>
      <w:proofErr w:type="spellEnd"/>
      <w:r w:rsidR="005E48D7" w:rsidRPr="00DA00B4">
        <w:rPr>
          <w:color w:val="000000"/>
          <w:sz w:val="24"/>
          <w:szCs w:val="24"/>
        </w:rPr>
        <w:t>,</w:t>
      </w:r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на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основу</w:t>
      </w:r>
      <w:proofErr w:type="spellEnd"/>
      <w:r w:rsidRPr="00DA00B4">
        <w:rPr>
          <w:color w:val="000000"/>
          <w:sz w:val="24"/>
          <w:szCs w:val="24"/>
        </w:rPr>
        <w:t xml:space="preserve"> </w:t>
      </w:r>
      <w:proofErr w:type="spellStart"/>
      <w:r w:rsidRPr="00DA00B4">
        <w:rPr>
          <w:color w:val="000000"/>
          <w:sz w:val="24"/>
          <w:szCs w:val="24"/>
        </w:rPr>
        <w:t>члана</w:t>
      </w:r>
      <w:proofErr w:type="spellEnd"/>
      <w:r w:rsidRPr="00DA00B4">
        <w:rPr>
          <w:color w:val="000000"/>
          <w:sz w:val="24"/>
          <w:szCs w:val="24"/>
        </w:rPr>
        <w:t xml:space="preserve"> 8ђ.</w:t>
      </w:r>
      <w:proofErr w:type="gramEnd"/>
      <w:r w:rsidRPr="00DA00B4">
        <w:rPr>
          <w:color w:val="000000"/>
          <w:sz w:val="24"/>
          <w:szCs w:val="24"/>
        </w:rPr>
        <w:t xml:space="preserve"> </w:t>
      </w:r>
      <w:proofErr w:type="gramStart"/>
      <w:r w:rsidRPr="00DA00B4">
        <w:rPr>
          <w:color w:val="000000"/>
          <w:sz w:val="24"/>
          <w:szCs w:val="24"/>
        </w:rPr>
        <w:t>и</w:t>
      </w:r>
      <w:proofErr w:type="gramEnd"/>
      <w:r w:rsidRPr="00DA00B4">
        <w:rPr>
          <w:color w:val="000000"/>
          <w:sz w:val="24"/>
          <w:szCs w:val="24"/>
        </w:rPr>
        <w:t xml:space="preserve"> 13</w:t>
      </w:r>
      <w:r w:rsidR="00F86B43" w:rsidRPr="00DA00B4">
        <w:rPr>
          <w:color w:val="000000"/>
          <w:sz w:val="24"/>
          <w:szCs w:val="24"/>
        </w:rPr>
        <w:t>4</w:t>
      </w:r>
      <w:r w:rsidRPr="00DA00B4">
        <w:rPr>
          <w:color w:val="000000"/>
          <w:sz w:val="24"/>
          <w:szCs w:val="24"/>
        </w:rPr>
        <w:t xml:space="preserve">. </w:t>
      </w:r>
      <w:proofErr w:type="spellStart"/>
      <w:r w:rsidRPr="00DA00B4">
        <w:rPr>
          <w:color w:val="000000"/>
          <w:sz w:val="24"/>
          <w:szCs w:val="24"/>
        </w:rPr>
        <w:t>Закона</w:t>
      </w:r>
      <w:proofErr w:type="spellEnd"/>
      <w:r w:rsidRPr="00DA00B4">
        <w:rPr>
          <w:color w:val="000000"/>
          <w:sz w:val="24"/>
          <w:szCs w:val="24"/>
        </w:rPr>
        <w:t xml:space="preserve"> о</w:t>
      </w:r>
      <w:r w:rsidRPr="00135FD6">
        <w:rPr>
          <w:color w:val="000000"/>
          <w:sz w:val="24"/>
          <w:szCs w:val="24"/>
        </w:rPr>
        <w:t xml:space="preserve"> </w:t>
      </w:r>
      <w:proofErr w:type="spellStart"/>
      <w:r w:rsidRPr="00135FD6">
        <w:rPr>
          <w:color w:val="000000"/>
          <w:sz w:val="24"/>
          <w:szCs w:val="24"/>
        </w:rPr>
        <w:t>план</w:t>
      </w:r>
      <w:r w:rsidR="00340BC9" w:rsidRPr="00135FD6">
        <w:rPr>
          <w:color w:val="000000"/>
          <w:sz w:val="24"/>
          <w:szCs w:val="24"/>
        </w:rPr>
        <w:t>ирању</w:t>
      </w:r>
      <w:proofErr w:type="spellEnd"/>
      <w:r w:rsidR="00340BC9" w:rsidRPr="00135FD6">
        <w:rPr>
          <w:color w:val="000000"/>
          <w:sz w:val="24"/>
          <w:szCs w:val="24"/>
        </w:rPr>
        <w:t xml:space="preserve"> и</w:t>
      </w:r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изградњи</w:t>
      </w:r>
      <w:proofErr w:type="spellEnd"/>
      <w:r w:rsidR="00340BC9">
        <w:rPr>
          <w:color w:val="000000"/>
          <w:sz w:val="24"/>
          <w:szCs w:val="24"/>
        </w:rPr>
        <w:t xml:space="preserve"> („</w:t>
      </w:r>
      <w:proofErr w:type="spellStart"/>
      <w:r w:rsidR="00340BC9">
        <w:rPr>
          <w:color w:val="000000"/>
          <w:sz w:val="24"/>
          <w:szCs w:val="24"/>
        </w:rPr>
        <w:t>Сл.гласник</w:t>
      </w:r>
      <w:proofErr w:type="spellEnd"/>
      <w:r w:rsidR="00340BC9">
        <w:rPr>
          <w:color w:val="000000"/>
          <w:sz w:val="24"/>
          <w:szCs w:val="24"/>
        </w:rPr>
        <w:t xml:space="preserve"> </w:t>
      </w:r>
      <w:proofErr w:type="spellStart"/>
      <w:r w:rsidR="00340BC9">
        <w:rPr>
          <w:color w:val="000000"/>
          <w:sz w:val="24"/>
          <w:szCs w:val="24"/>
        </w:rPr>
        <w:t>РС</w:t>
      </w:r>
      <w:r w:rsidRPr="009571D8">
        <w:rPr>
          <w:color w:val="000000"/>
          <w:sz w:val="24"/>
          <w:szCs w:val="24"/>
        </w:rPr>
        <w:t>“</w:t>
      </w:r>
      <w:proofErr w:type="gramStart"/>
      <w:r w:rsidRPr="009571D8">
        <w:rPr>
          <w:color w:val="000000"/>
          <w:sz w:val="24"/>
          <w:szCs w:val="24"/>
        </w:rPr>
        <w:t>,</w:t>
      </w:r>
      <w:r w:rsidR="005E48D7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5E48D7" w:rsidRPr="00DD65CB">
        <w:rPr>
          <w:color w:val="000000"/>
          <w:sz w:val="24"/>
          <w:szCs w:val="24"/>
        </w:rPr>
        <w:t xml:space="preserve"> 72/09, 81/09</w:t>
      </w:r>
      <w:r w:rsidR="005E48D7">
        <w:rPr>
          <w:color w:val="000000"/>
          <w:sz w:val="24"/>
          <w:szCs w:val="24"/>
        </w:rPr>
        <w:t>-испр.</w:t>
      </w:r>
      <w:r w:rsidR="005E48D7" w:rsidRPr="00DD65CB">
        <w:rPr>
          <w:color w:val="000000"/>
          <w:sz w:val="24"/>
          <w:szCs w:val="24"/>
        </w:rPr>
        <w:t>, 24/2011, 121/2012, 42/201</w:t>
      </w:r>
      <w:r w:rsidR="005E48D7">
        <w:rPr>
          <w:color w:val="000000"/>
          <w:sz w:val="24"/>
          <w:szCs w:val="24"/>
        </w:rPr>
        <w:t xml:space="preserve">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50/2013- </w:t>
      </w:r>
      <w:proofErr w:type="spellStart"/>
      <w:r w:rsidR="005E48D7">
        <w:rPr>
          <w:color w:val="000000"/>
          <w:sz w:val="24"/>
          <w:szCs w:val="24"/>
        </w:rPr>
        <w:t>одлука</w:t>
      </w:r>
      <w:proofErr w:type="spellEnd"/>
      <w:r w:rsidR="005E48D7">
        <w:rPr>
          <w:color w:val="000000"/>
          <w:sz w:val="24"/>
          <w:szCs w:val="24"/>
        </w:rPr>
        <w:t xml:space="preserve"> УС, 98/2013-одлука УС, 132/2014, </w:t>
      </w:r>
      <w:r w:rsidR="005E48D7" w:rsidRPr="00DD65CB">
        <w:rPr>
          <w:color w:val="000000"/>
          <w:sz w:val="24"/>
          <w:szCs w:val="24"/>
        </w:rPr>
        <w:t>145/14</w:t>
      </w:r>
      <w:r w:rsidR="005E48D7">
        <w:rPr>
          <w:color w:val="000000"/>
          <w:sz w:val="24"/>
          <w:szCs w:val="24"/>
        </w:rPr>
        <w:t xml:space="preserve">, 83/18, 31/19 и 37/19 </w:t>
      </w:r>
      <w:proofErr w:type="spellStart"/>
      <w:r w:rsidR="005E48D7">
        <w:rPr>
          <w:color w:val="000000"/>
          <w:sz w:val="24"/>
          <w:szCs w:val="24"/>
        </w:rPr>
        <w:t>др</w:t>
      </w:r>
      <w:proofErr w:type="spellEnd"/>
      <w:r w:rsidR="005E48D7">
        <w:rPr>
          <w:color w:val="000000"/>
          <w:sz w:val="24"/>
          <w:szCs w:val="24"/>
        </w:rPr>
        <w:t xml:space="preserve"> </w:t>
      </w:r>
      <w:proofErr w:type="spellStart"/>
      <w:r w:rsidR="005E48D7">
        <w:rPr>
          <w:color w:val="000000"/>
          <w:sz w:val="24"/>
          <w:szCs w:val="24"/>
        </w:rPr>
        <w:t>закон</w:t>
      </w:r>
      <w:proofErr w:type="spellEnd"/>
      <w:r w:rsidRPr="009571D8">
        <w:rPr>
          <w:color w:val="000000"/>
          <w:sz w:val="24"/>
          <w:szCs w:val="24"/>
        </w:rPr>
        <w:t xml:space="preserve">), </w:t>
      </w:r>
      <w:proofErr w:type="spellStart"/>
      <w:r w:rsidRPr="009571D8">
        <w:rPr>
          <w:color w:val="000000"/>
          <w:sz w:val="24"/>
          <w:szCs w:val="24"/>
        </w:rPr>
        <w:t>члана</w:t>
      </w:r>
      <w:proofErr w:type="spellEnd"/>
      <w:r w:rsidRPr="009571D8">
        <w:rPr>
          <w:color w:val="000000"/>
          <w:sz w:val="24"/>
          <w:szCs w:val="24"/>
        </w:rPr>
        <w:t xml:space="preserve"> 16. </w:t>
      </w:r>
      <w:proofErr w:type="gramStart"/>
      <w:r w:rsidRPr="009571D8">
        <w:rPr>
          <w:color w:val="000000"/>
          <w:sz w:val="24"/>
          <w:szCs w:val="24"/>
        </w:rPr>
        <w:t>и</w:t>
      </w:r>
      <w:proofErr w:type="gramEnd"/>
      <w:r w:rsidRPr="009571D8">
        <w:rPr>
          <w:color w:val="000000"/>
          <w:sz w:val="24"/>
          <w:szCs w:val="24"/>
        </w:rPr>
        <w:t xml:space="preserve"> 17. </w:t>
      </w:r>
      <w:proofErr w:type="gramStart"/>
      <w:r w:rsidRPr="009571D8">
        <w:rPr>
          <w:color w:val="000000"/>
          <w:sz w:val="24"/>
          <w:szCs w:val="24"/>
        </w:rPr>
        <w:t>Правилника о спровођењу поступка обједињене процедуре електронским путе</w:t>
      </w:r>
      <w:r w:rsidR="00AF289B">
        <w:rPr>
          <w:color w:val="000000"/>
          <w:sz w:val="24"/>
          <w:szCs w:val="24"/>
        </w:rPr>
        <w:t>м („Сл.гласник РС“, бр. 68/19</w:t>
      </w:r>
      <w:r w:rsidRPr="009571D8">
        <w:rPr>
          <w:color w:val="000000"/>
          <w:sz w:val="24"/>
          <w:szCs w:val="24"/>
        </w:rPr>
        <w:t xml:space="preserve">), </w:t>
      </w:r>
      <w:proofErr w:type="spellStart"/>
      <w:r w:rsidR="00A06344">
        <w:rPr>
          <w:sz w:val="24"/>
          <w:szCs w:val="24"/>
        </w:rPr>
        <w:t>члана</w:t>
      </w:r>
      <w:proofErr w:type="spellEnd"/>
      <w:r w:rsidR="00A06344">
        <w:rPr>
          <w:sz w:val="24"/>
          <w:szCs w:val="24"/>
        </w:rPr>
        <w:t xml:space="preserve"> 8</w:t>
      </w:r>
      <w:r w:rsidRPr="009571D8">
        <w:rPr>
          <w:sz w:val="24"/>
          <w:szCs w:val="24"/>
        </w:rPr>
        <w:t>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1. </w:t>
      </w:r>
      <w:proofErr w:type="gramStart"/>
      <w:r w:rsidRPr="009571D8">
        <w:rPr>
          <w:sz w:val="24"/>
          <w:szCs w:val="24"/>
        </w:rPr>
        <w:t>тачка</w:t>
      </w:r>
      <w:proofErr w:type="gramEnd"/>
      <w:r w:rsidRPr="009571D8">
        <w:rPr>
          <w:sz w:val="24"/>
          <w:szCs w:val="24"/>
        </w:rPr>
        <w:t xml:space="preserve"> 3. </w:t>
      </w:r>
      <w:proofErr w:type="gramStart"/>
      <w:r w:rsidRPr="009571D8">
        <w:rPr>
          <w:sz w:val="24"/>
          <w:szCs w:val="24"/>
        </w:rPr>
        <w:t xml:space="preserve">Статута општине Оџаци („Сл.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</w:t>
      </w:r>
      <w:r w:rsidR="00A06344">
        <w:rPr>
          <w:sz w:val="24"/>
          <w:szCs w:val="24"/>
        </w:rPr>
        <w:t>штине</w:t>
      </w:r>
      <w:proofErr w:type="spellEnd"/>
      <w:r w:rsidR="00A06344">
        <w:rPr>
          <w:sz w:val="24"/>
          <w:szCs w:val="24"/>
        </w:rPr>
        <w:t xml:space="preserve"> </w:t>
      </w:r>
      <w:proofErr w:type="spellStart"/>
      <w:r w:rsidR="00A06344">
        <w:rPr>
          <w:sz w:val="24"/>
          <w:szCs w:val="24"/>
        </w:rPr>
        <w:t>Оџаци</w:t>
      </w:r>
      <w:proofErr w:type="spellEnd"/>
      <w:r w:rsidR="00A06344">
        <w:rPr>
          <w:sz w:val="24"/>
          <w:szCs w:val="24"/>
        </w:rPr>
        <w:t xml:space="preserve">“, </w:t>
      </w:r>
      <w:proofErr w:type="spellStart"/>
      <w:r w:rsidR="00A06344">
        <w:rPr>
          <w:sz w:val="24"/>
          <w:szCs w:val="24"/>
        </w:rPr>
        <w:t>број</w:t>
      </w:r>
      <w:proofErr w:type="spellEnd"/>
      <w:r w:rsidR="00A06344">
        <w:rPr>
          <w:sz w:val="24"/>
          <w:szCs w:val="24"/>
        </w:rPr>
        <w:t xml:space="preserve"> 2/19</w:t>
      </w:r>
      <w:r w:rsidRPr="009571D8">
        <w:rPr>
          <w:sz w:val="24"/>
          <w:szCs w:val="24"/>
        </w:rPr>
        <w:t xml:space="preserve">),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11.</w:t>
      </w:r>
      <w:proofErr w:type="gramEnd"/>
      <w:r w:rsidRPr="009571D8">
        <w:rPr>
          <w:sz w:val="24"/>
          <w:szCs w:val="24"/>
        </w:rPr>
        <w:t xml:space="preserve"> </w:t>
      </w:r>
      <w:proofErr w:type="gramStart"/>
      <w:r w:rsidRPr="009571D8">
        <w:rPr>
          <w:sz w:val="24"/>
          <w:szCs w:val="24"/>
        </w:rPr>
        <w:t>став</w:t>
      </w:r>
      <w:proofErr w:type="gramEnd"/>
      <w:r w:rsidRPr="009571D8">
        <w:rPr>
          <w:sz w:val="24"/>
          <w:szCs w:val="24"/>
        </w:rPr>
        <w:t xml:space="preserve"> 2. </w:t>
      </w:r>
      <w:proofErr w:type="spellStart"/>
      <w:proofErr w:type="gramStart"/>
      <w:r w:rsidRPr="009571D8">
        <w:rPr>
          <w:sz w:val="24"/>
          <w:szCs w:val="24"/>
        </w:rPr>
        <w:t>Одлуке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организацији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Општинске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 („</w:t>
      </w:r>
      <w:proofErr w:type="spellStart"/>
      <w:r w:rsidRPr="009571D8">
        <w:rPr>
          <w:sz w:val="24"/>
          <w:szCs w:val="24"/>
        </w:rPr>
        <w:t>Службени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лист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општине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Оџаци</w:t>
      </w:r>
      <w:proofErr w:type="spellEnd"/>
      <w:r w:rsidRPr="009571D8">
        <w:rPr>
          <w:sz w:val="24"/>
          <w:szCs w:val="24"/>
        </w:rPr>
        <w:t xml:space="preserve">“,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Pr="009571D8">
        <w:rPr>
          <w:sz w:val="24"/>
          <w:szCs w:val="24"/>
        </w:rPr>
        <w:t xml:space="preserve"> </w:t>
      </w:r>
      <w:r w:rsidR="00EF294D">
        <w:rPr>
          <w:sz w:val="24"/>
          <w:szCs w:val="24"/>
        </w:rPr>
        <w:t>20/2017</w:t>
      </w:r>
      <w:r w:rsidR="00DF1306" w:rsidRPr="009571D8">
        <w:rPr>
          <w:sz w:val="24"/>
          <w:szCs w:val="24"/>
        </w:rPr>
        <w:t xml:space="preserve">), </w:t>
      </w:r>
      <w:proofErr w:type="spellStart"/>
      <w:r w:rsidR="00C80A7F">
        <w:rPr>
          <w:sz w:val="24"/>
          <w:szCs w:val="24"/>
        </w:rPr>
        <w:t>Решења</w:t>
      </w:r>
      <w:proofErr w:type="spellEnd"/>
      <w:r w:rsidR="00C80A7F">
        <w:rPr>
          <w:sz w:val="24"/>
          <w:szCs w:val="24"/>
        </w:rPr>
        <w:t xml:space="preserve"> </w:t>
      </w:r>
      <w:proofErr w:type="spellStart"/>
      <w:r w:rsidR="0000445B">
        <w:rPr>
          <w:sz w:val="24"/>
          <w:szCs w:val="24"/>
        </w:rPr>
        <w:t>број</w:t>
      </w:r>
      <w:proofErr w:type="spellEnd"/>
      <w:r w:rsidR="0000445B">
        <w:rPr>
          <w:sz w:val="24"/>
          <w:szCs w:val="24"/>
        </w:rPr>
        <w:t xml:space="preserve"> 03-19-10-2/2021-02 </w:t>
      </w:r>
      <w:proofErr w:type="spellStart"/>
      <w:r w:rsidR="0000445B">
        <w:rPr>
          <w:sz w:val="24"/>
          <w:szCs w:val="24"/>
        </w:rPr>
        <w:t>од</w:t>
      </w:r>
      <w:proofErr w:type="spellEnd"/>
      <w:r w:rsidR="0000445B">
        <w:rPr>
          <w:sz w:val="24"/>
          <w:szCs w:val="24"/>
        </w:rPr>
        <w:t xml:space="preserve"> 25.01.2021.</w:t>
      </w:r>
      <w:proofErr w:type="gramEnd"/>
      <w:r w:rsidR="0000445B">
        <w:rPr>
          <w:sz w:val="24"/>
          <w:szCs w:val="24"/>
        </w:rPr>
        <w:t xml:space="preserve"> </w:t>
      </w:r>
      <w:proofErr w:type="spellStart"/>
      <w:proofErr w:type="gramStart"/>
      <w:r w:rsidR="0000445B">
        <w:rPr>
          <w:sz w:val="24"/>
          <w:szCs w:val="24"/>
        </w:rPr>
        <w:t>године</w:t>
      </w:r>
      <w:proofErr w:type="spellEnd"/>
      <w:proofErr w:type="gramEnd"/>
      <w:r w:rsidR="005E48D7" w:rsidRPr="009571D8">
        <w:rPr>
          <w:sz w:val="24"/>
          <w:szCs w:val="24"/>
        </w:rPr>
        <w:t xml:space="preserve"> </w:t>
      </w:r>
      <w:r w:rsidRPr="009571D8">
        <w:rPr>
          <w:sz w:val="24"/>
          <w:szCs w:val="24"/>
        </w:rPr>
        <w:t xml:space="preserve">и </w:t>
      </w:r>
      <w:proofErr w:type="spellStart"/>
      <w:r w:rsidRPr="009571D8">
        <w:rPr>
          <w:sz w:val="24"/>
          <w:szCs w:val="24"/>
        </w:rPr>
        <w:t>члана</w:t>
      </w:r>
      <w:proofErr w:type="spellEnd"/>
      <w:r w:rsidRPr="009571D8">
        <w:rPr>
          <w:sz w:val="24"/>
          <w:szCs w:val="24"/>
        </w:rPr>
        <w:t xml:space="preserve"> </w:t>
      </w:r>
      <w:r w:rsidR="009A6BB4" w:rsidRPr="009571D8">
        <w:rPr>
          <w:sz w:val="24"/>
          <w:szCs w:val="24"/>
        </w:rPr>
        <w:t>136</w:t>
      </w:r>
      <w:r w:rsidRPr="009571D8">
        <w:rPr>
          <w:sz w:val="24"/>
          <w:szCs w:val="24"/>
        </w:rPr>
        <w:t xml:space="preserve">. </w:t>
      </w:r>
      <w:proofErr w:type="spellStart"/>
      <w:r w:rsidRPr="009571D8">
        <w:rPr>
          <w:sz w:val="24"/>
          <w:szCs w:val="24"/>
        </w:rPr>
        <w:t>Закона</w:t>
      </w:r>
      <w:proofErr w:type="spellEnd"/>
      <w:r w:rsidRPr="009571D8">
        <w:rPr>
          <w:sz w:val="24"/>
          <w:szCs w:val="24"/>
        </w:rPr>
        <w:t xml:space="preserve"> о </w:t>
      </w:r>
      <w:proofErr w:type="spellStart"/>
      <w:r w:rsidRPr="009571D8">
        <w:rPr>
          <w:sz w:val="24"/>
          <w:szCs w:val="24"/>
        </w:rPr>
        <w:t>општем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управном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пост</w:t>
      </w:r>
      <w:r w:rsidR="009A6BB4" w:rsidRPr="009571D8">
        <w:rPr>
          <w:sz w:val="24"/>
          <w:szCs w:val="24"/>
        </w:rPr>
        <w:t>упку</w:t>
      </w:r>
      <w:proofErr w:type="spellEnd"/>
      <w:r w:rsidR="009A6BB4" w:rsidRPr="009571D8">
        <w:rPr>
          <w:sz w:val="24"/>
          <w:szCs w:val="24"/>
        </w:rPr>
        <w:t xml:space="preserve"> („</w:t>
      </w:r>
      <w:proofErr w:type="spellStart"/>
      <w:r w:rsidR="00DF1306" w:rsidRPr="009571D8">
        <w:rPr>
          <w:sz w:val="24"/>
          <w:szCs w:val="24"/>
        </w:rPr>
        <w:t>Службени</w:t>
      </w:r>
      <w:proofErr w:type="spellEnd"/>
      <w:r w:rsidR="00DF1306" w:rsidRPr="009571D8">
        <w:rPr>
          <w:sz w:val="24"/>
          <w:szCs w:val="24"/>
        </w:rPr>
        <w:t xml:space="preserve"> </w:t>
      </w:r>
      <w:proofErr w:type="spellStart"/>
      <w:r w:rsidR="009A6BB4" w:rsidRPr="009571D8">
        <w:rPr>
          <w:sz w:val="24"/>
          <w:szCs w:val="24"/>
        </w:rPr>
        <w:t>гласник</w:t>
      </w:r>
      <w:proofErr w:type="spellEnd"/>
      <w:r w:rsidR="009A6BB4" w:rsidRPr="009571D8">
        <w:rPr>
          <w:sz w:val="24"/>
          <w:szCs w:val="24"/>
        </w:rPr>
        <w:t xml:space="preserve"> РС“</w:t>
      </w:r>
      <w:r w:rsidR="00DF1306" w:rsidRPr="009571D8">
        <w:rPr>
          <w:sz w:val="24"/>
          <w:szCs w:val="24"/>
        </w:rPr>
        <w:t xml:space="preserve">, </w:t>
      </w:r>
      <w:proofErr w:type="spellStart"/>
      <w:r w:rsidR="00DF1306" w:rsidRPr="009571D8">
        <w:rPr>
          <w:sz w:val="24"/>
          <w:szCs w:val="24"/>
        </w:rPr>
        <w:t>број</w:t>
      </w:r>
      <w:proofErr w:type="spellEnd"/>
      <w:r w:rsidR="00DF1306" w:rsidRPr="009571D8">
        <w:rPr>
          <w:sz w:val="24"/>
          <w:szCs w:val="24"/>
        </w:rPr>
        <w:t xml:space="preserve"> </w:t>
      </w:r>
      <w:r w:rsidR="006A4856" w:rsidRPr="009571D8">
        <w:rPr>
          <w:sz w:val="24"/>
          <w:szCs w:val="24"/>
        </w:rPr>
        <w:t>18/2016</w:t>
      </w:r>
      <w:r w:rsidR="005E48D7">
        <w:rPr>
          <w:sz w:val="24"/>
          <w:szCs w:val="24"/>
        </w:rPr>
        <w:t xml:space="preserve"> и 95/18 </w:t>
      </w:r>
      <w:proofErr w:type="spellStart"/>
      <w:r w:rsidR="005E48D7">
        <w:rPr>
          <w:sz w:val="24"/>
          <w:szCs w:val="24"/>
        </w:rPr>
        <w:t>аутентично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тумачење</w:t>
      </w:r>
      <w:proofErr w:type="spellEnd"/>
      <w:r w:rsidRPr="009571D8">
        <w:rPr>
          <w:sz w:val="24"/>
          <w:szCs w:val="24"/>
        </w:rPr>
        <w:t>)</w:t>
      </w:r>
      <w:r w:rsidR="00317283" w:rsidRPr="009571D8">
        <w:rPr>
          <w:sz w:val="24"/>
          <w:szCs w:val="24"/>
        </w:rPr>
        <w:t>,</w:t>
      </w:r>
      <w:r w:rsidR="00C14E07" w:rsidRPr="009571D8">
        <w:rPr>
          <w:sz w:val="24"/>
          <w:szCs w:val="24"/>
        </w:rPr>
        <w:t xml:space="preserve"> </w:t>
      </w:r>
      <w:proofErr w:type="spellStart"/>
      <w:r w:rsidRPr="009571D8">
        <w:rPr>
          <w:color w:val="000000"/>
          <w:sz w:val="24"/>
          <w:szCs w:val="24"/>
        </w:rPr>
        <w:t>доноси</w:t>
      </w:r>
      <w:proofErr w:type="spellEnd"/>
      <w:r w:rsidRPr="009571D8">
        <w:rPr>
          <w:color w:val="000000"/>
          <w:sz w:val="24"/>
          <w:szCs w:val="24"/>
        </w:rPr>
        <w:t>:</w:t>
      </w:r>
    </w:p>
    <w:p w:rsidR="00D237B6" w:rsidRPr="009571D8" w:rsidRDefault="00D237B6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237B6" w:rsidRDefault="00D237B6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9571D8">
        <w:rPr>
          <w:b/>
          <w:bCs/>
          <w:color w:val="000000"/>
          <w:sz w:val="24"/>
          <w:szCs w:val="24"/>
        </w:rPr>
        <w:t>Р Е Ш Е Њ Е</w:t>
      </w:r>
      <w:r w:rsidR="00AF289B">
        <w:rPr>
          <w:b/>
          <w:bCs/>
          <w:color w:val="000000"/>
          <w:sz w:val="24"/>
          <w:szCs w:val="24"/>
        </w:rPr>
        <w:t xml:space="preserve"> </w:t>
      </w:r>
    </w:p>
    <w:p w:rsidR="00AF289B" w:rsidRPr="00AF289B" w:rsidRDefault="00AF289B" w:rsidP="00EE1F8A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ГРАЂЕВИНСКОЈ ДОЗВОЛИ</w:t>
      </w:r>
    </w:p>
    <w:p w:rsidR="00D237B6" w:rsidRPr="009571D8" w:rsidRDefault="00D237B6" w:rsidP="00C642DB">
      <w:pPr>
        <w:spacing w:after="0" w:line="240" w:lineRule="auto"/>
        <w:jc w:val="both"/>
        <w:rPr>
          <w:sz w:val="24"/>
          <w:szCs w:val="24"/>
        </w:rPr>
      </w:pPr>
    </w:p>
    <w:p w:rsidR="000B5AA9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EA4B62">
        <w:rPr>
          <w:b/>
          <w:sz w:val="24"/>
          <w:szCs w:val="24"/>
        </w:rPr>
        <w:t>Издаје</w:t>
      </w:r>
      <w:proofErr w:type="spellEnd"/>
      <w:r w:rsidRPr="00EA4B62">
        <w:rPr>
          <w:b/>
          <w:sz w:val="24"/>
          <w:szCs w:val="24"/>
        </w:rPr>
        <w:t xml:space="preserve"> </w:t>
      </w:r>
      <w:proofErr w:type="spellStart"/>
      <w:r w:rsidRPr="00EA4B62">
        <w:rPr>
          <w:b/>
          <w:sz w:val="24"/>
          <w:szCs w:val="24"/>
        </w:rPr>
        <w:t>се</w:t>
      </w:r>
      <w:proofErr w:type="spellEnd"/>
      <w:r w:rsidR="00CF059E" w:rsidRPr="00EA4B62">
        <w:rPr>
          <w:b/>
          <w:sz w:val="24"/>
          <w:szCs w:val="24"/>
        </w:rPr>
        <w:t xml:space="preserve"> </w:t>
      </w:r>
      <w:proofErr w:type="spellStart"/>
      <w:r w:rsidR="00CF059E" w:rsidRPr="00452E28">
        <w:rPr>
          <w:sz w:val="24"/>
          <w:szCs w:val="24"/>
        </w:rPr>
        <w:t>инвеститору</w:t>
      </w:r>
      <w:proofErr w:type="spellEnd"/>
      <w:r w:rsidR="00CF059E" w:rsidRPr="00452E28">
        <w:rPr>
          <w:sz w:val="24"/>
          <w:szCs w:val="24"/>
        </w:rPr>
        <w:t>,</w:t>
      </w:r>
      <w:r w:rsidR="004D430B">
        <w:rPr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Општина</w:t>
      </w:r>
      <w:proofErr w:type="spellEnd"/>
      <w:r w:rsidR="00DA00B4" w:rsidRPr="00492485">
        <w:rPr>
          <w:b/>
          <w:color w:val="000000"/>
          <w:sz w:val="24"/>
          <w:szCs w:val="24"/>
        </w:rPr>
        <w:t xml:space="preserve"> </w:t>
      </w:r>
      <w:proofErr w:type="spellStart"/>
      <w:r w:rsidR="00DA00B4" w:rsidRPr="00492485">
        <w:rPr>
          <w:b/>
          <w:color w:val="000000"/>
          <w:sz w:val="24"/>
          <w:szCs w:val="24"/>
        </w:rPr>
        <w:t>Оџаци</w:t>
      </w:r>
      <w:proofErr w:type="spellEnd"/>
      <w:r w:rsidR="00DA00B4" w:rsidRPr="00492485">
        <w:rPr>
          <w:b/>
          <w:color w:val="000000"/>
          <w:sz w:val="24"/>
          <w:szCs w:val="24"/>
        </w:rPr>
        <w:t>,</w:t>
      </w:r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 w:rsidRPr="00DA00B4">
        <w:rPr>
          <w:color w:val="000000"/>
          <w:sz w:val="24"/>
          <w:szCs w:val="24"/>
        </w:rPr>
        <w:t>улица</w:t>
      </w:r>
      <w:proofErr w:type="spellEnd"/>
      <w:r w:rsidR="00DA00B4" w:rsidRP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Кнез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Михајлова</w:t>
      </w:r>
      <w:proofErr w:type="spellEnd"/>
      <w:r w:rsidR="00DA00B4">
        <w:rPr>
          <w:color w:val="000000"/>
          <w:sz w:val="24"/>
          <w:szCs w:val="24"/>
        </w:rPr>
        <w:t xml:space="preserve"> </w:t>
      </w:r>
      <w:proofErr w:type="spellStart"/>
      <w:r w:rsidR="00DA00B4">
        <w:rPr>
          <w:color w:val="000000"/>
          <w:sz w:val="24"/>
          <w:szCs w:val="24"/>
        </w:rPr>
        <w:t>бр</w:t>
      </w:r>
      <w:proofErr w:type="spellEnd"/>
      <w:r w:rsidR="00DA00B4">
        <w:rPr>
          <w:color w:val="000000"/>
          <w:sz w:val="24"/>
          <w:szCs w:val="24"/>
        </w:rPr>
        <w:t>.</w:t>
      </w:r>
      <w:proofErr w:type="gramEnd"/>
      <w:r w:rsidR="00DA00B4">
        <w:rPr>
          <w:color w:val="000000"/>
          <w:sz w:val="24"/>
          <w:szCs w:val="24"/>
        </w:rPr>
        <w:t xml:space="preserve"> 2</w:t>
      </w:r>
      <w:r w:rsidR="00DA00B4" w:rsidRPr="00DA00B4">
        <w:rPr>
          <w:color w:val="000000"/>
          <w:sz w:val="24"/>
          <w:szCs w:val="24"/>
        </w:rPr>
        <w:t>4</w:t>
      </w:r>
      <w:r w:rsidR="0035248C" w:rsidRPr="00C3025A">
        <w:rPr>
          <w:color w:val="000000"/>
          <w:sz w:val="24"/>
          <w:szCs w:val="24"/>
        </w:rPr>
        <w:t xml:space="preserve">, </w:t>
      </w:r>
      <w:proofErr w:type="spellStart"/>
      <w:r w:rsidR="00492485">
        <w:rPr>
          <w:color w:val="000000"/>
          <w:sz w:val="24"/>
          <w:szCs w:val="24"/>
        </w:rPr>
        <w:t>Оџаци</w:t>
      </w:r>
      <w:proofErr w:type="spellEnd"/>
      <w:r w:rsidR="00492485">
        <w:rPr>
          <w:color w:val="000000"/>
          <w:sz w:val="24"/>
          <w:szCs w:val="24"/>
        </w:rPr>
        <w:t xml:space="preserve">, </w:t>
      </w:r>
      <w:proofErr w:type="spellStart"/>
      <w:r w:rsidR="00AF289B" w:rsidRPr="00C3025A">
        <w:rPr>
          <w:b/>
          <w:sz w:val="24"/>
          <w:szCs w:val="24"/>
        </w:rPr>
        <w:t>грађевинска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AF289B" w:rsidRPr="00C3025A">
        <w:rPr>
          <w:b/>
          <w:sz w:val="24"/>
          <w:szCs w:val="24"/>
        </w:rPr>
        <w:t>дозвола</w:t>
      </w:r>
      <w:proofErr w:type="spellEnd"/>
      <w:r w:rsidR="00AF289B" w:rsidRPr="00C3025A">
        <w:rPr>
          <w:b/>
          <w:sz w:val="24"/>
          <w:szCs w:val="24"/>
        </w:rPr>
        <w:t xml:space="preserve"> </w:t>
      </w:r>
      <w:proofErr w:type="spellStart"/>
      <w:r w:rsidR="00EA5114" w:rsidRPr="00C3025A">
        <w:rPr>
          <w:rFonts w:eastAsia="Times New Roman"/>
          <w:b/>
          <w:sz w:val="24"/>
          <w:szCs w:val="24"/>
        </w:rPr>
        <w:t>за</w:t>
      </w:r>
      <w:proofErr w:type="spellEnd"/>
      <w:r w:rsidR="00EA5114" w:rsidRPr="00C3025A">
        <w:rPr>
          <w:rFonts w:eastAsia="Times New Roman"/>
          <w:sz w:val="24"/>
          <w:szCs w:val="24"/>
        </w:rPr>
        <w:t xml:space="preserve"> </w:t>
      </w:r>
      <w:proofErr w:type="spellStart"/>
      <w:r w:rsidR="00905388" w:rsidRPr="00C3025A">
        <w:rPr>
          <w:b/>
          <w:sz w:val="24"/>
          <w:szCs w:val="24"/>
        </w:rPr>
        <w:t>изградњу</w:t>
      </w:r>
      <w:proofErr w:type="spellEnd"/>
      <w:r w:rsidR="004D430B" w:rsidRPr="00C3025A">
        <w:rPr>
          <w:b/>
          <w:sz w:val="24"/>
          <w:szCs w:val="24"/>
        </w:rPr>
        <w:t xml:space="preserve"> </w:t>
      </w:r>
      <w:proofErr w:type="spellStart"/>
      <w:r w:rsidR="003B145E">
        <w:rPr>
          <w:b/>
          <w:sz w:val="24"/>
          <w:szCs w:val="24"/>
        </w:rPr>
        <w:t>зграде</w:t>
      </w:r>
      <w:proofErr w:type="spellEnd"/>
      <w:r w:rsidR="003B145E">
        <w:rPr>
          <w:b/>
          <w:sz w:val="24"/>
          <w:szCs w:val="24"/>
        </w:rPr>
        <w:t xml:space="preserve"> </w:t>
      </w:r>
      <w:proofErr w:type="spellStart"/>
      <w:r w:rsidR="003B145E">
        <w:rPr>
          <w:b/>
          <w:sz w:val="24"/>
          <w:szCs w:val="24"/>
        </w:rPr>
        <w:t>аутобуске</w:t>
      </w:r>
      <w:proofErr w:type="spellEnd"/>
      <w:r w:rsidR="003B145E">
        <w:rPr>
          <w:b/>
          <w:sz w:val="24"/>
          <w:szCs w:val="24"/>
        </w:rPr>
        <w:t xml:space="preserve"> </w:t>
      </w:r>
      <w:proofErr w:type="spellStart"/>
      <w:r w:rsidR="003B145E">
        <w:rPr>
          <w:b/>
          <w:sz w:val="24"/>
          <w:szCs w:val="24"/>
        </w:rPr>
        <w:t>станице</w:t>
      </w:r>
      <w:proofErr w:type="spellEnd"/>
      <w:r w:rsidR="00675144" w:rsidRPr="00C3025A">
        <w:rPr>
          <w:b/>
          <w:sz w:val="24"/>
          <w:szCs w:val="24"/>
        </w:rPr>
        <w:t xml:space="preserve"> П+0</w:t>
      </w:r>
      <w:r w:rsidR="004D430B" w:rsidRPr="00C3025A">
        <w:rPr>
          <w:b/>
          <w:sz w:val="24"/>
          <w:szCs w:val="24"/>
        </w:rPr>
        <w:t xml:space="preserve"> </w:t>
      </w:r>
      <w:proofErr w:type="spellStart"/>
      <w:r w:rsidR="003B145E">
        <w:rPr>
          <w:b/>
          <w:sz w:val="24"/>
          <w:szCs w:val="24"/>
        </w:rPr>
        <w:t>са</w:t>
      </w:r>
      <w:proofErr w:type="spellEnd"/>
      <w:r w:rsidR="003B145E">
        <w:rPr>
          <w:b/>
          <w:sz w:val="24"/>
          <w:szCs w:val="24"/>
        </w:rPr>
        <w:t xml:space="preserve"> </w:t>
      </w:r>
      <w:proofErr w:type="spellStart"/>
      <w:r w:rsidR="003B145E">
        <w:rPr>
          <w:b/>
          <w:sz w:val="24"/>
          <w:szCs w:val="24"/>
        </w:rPr>
        <w:t>надстрешницом</w:t>
      </w:r>
      <w:proofErr w:type="spellEnd"/>
      <w:r w:rsidR="003B145E">
        <w:rPr>
          <w:b/>
          <w:sz w:val="24"/>
          <w:szCs w:val="24"/>
        </w:rPr>
        <w:t xml:space="preserve">, </w:t>
      </w:r>
      <w:proofErr w:type="spellStart"/>
      <w:r w:rsidR="003B145E">
        <w:rPr>
          <w:b/>
          <w:sz w:val="24"/>
          <w:szCs w:val="24"/>
        </w:rPr>
        <w:t>перонима</w:t>
      </w:r>
      <w:proofErr w:type="spellEnd"/>
      <w:r w:rsidR="003B145E">
        <w:rPr>
          <w:b/>
          <w:sz w:val="24"/>
          <w:szCs w:val="24"/>
        </w:rPr>
        <w:t xml:space="preserve">, </w:t>
      </w:r>
      <w:proofErr w:type="spellStart"/>
      <w:r w:rsidR="003B145E">
        <w:rPr>
          <w:b/>
          <w:sz w:val="24"/>
          <w:szCs w:val="24"/>
        </w:rPr>
        <w:t>паркинг</w:t>
      </w:r>
      <w:proofErr w:type="spellEnd"/>
      <w:r w:rsidR="003B145E">
        <w:rPr>
          <w:b/>
          <w:sz w:val="24"/>
          <w:szCs w:val="24"/>
        </w:rPr>
        <w:t xml:space="preserve"> </w:t>
      </w:r>
      <w:proofErr w:type="spellStart"/>
      <w:r w:rsidR="003B145E">
        <w:rPr>
          <w:b/>
          <w:sz w:val="24"/>
          <w:szCs w:val="24"/>
        </w:rPr>
        <w:t>местима</w:t>
      </w:r>
      <w:proofErr w:type="spellEnd"/>
      <w:r w:rsidR="003B145E">
        <w:rPr>
          <w:b/>
          <w:sz w:val="24"/>
          <w:szCs w:val="24"/>
        </w:rPr>
        <w:t xml:space="preserve"> </w:t>
      </w:r>
      <w:r w:rsidR="00C30F1D" w:rsidRPr="00C3025A">
        <w:rPr>
          <w:b/>
          <w:sz w:val="24"/>
          <w:szCs w:val="24"/>
        </w:rPr>
        <w:t xml:space="preserve">и </w:t>
      </w:r>
      <w:proofErr w:type="spellStart"/>
      <w:r w:rsidR="002F79BC" w:rsidRPr="00C3025A">
        <w:rPr>
          <w:b/>
          <w:sz w:val="24"/>
          <w:szCs w:val="24"/>
        </w:rPr>
        <w:t>прикључ</w:t>
      </w:r>
      <w:r w:rsidR="00375CE5">
        <w:rPr>
          <w:b/>
          <w:sz w:val="24"/>
          <w:szCs w:val="24"/>
        </w:rPr>
        <w:t>а</w:t>
      </w:r>
      <w:r w:rsidR="004D430B" w:rsidRPr="00C3025A">
        <w:rPr>
          <w:b/>
          <w:sz w:val="24"/>
          <w:szCs w:val="24"/>
        </w:rPr>
        <w:t>ка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на</w:t>
      </w:r>
      <w:proofErr w:type="spellEnd"/>
      <w:r w:rsidR="000E245B">
        <w:rPr>
          <w:b/>
          <w:sz w:val="24"/>
          <w:szCs w:val="24"/>
        </w:rPr>
        <w:t xml:space="preserve"> </w:t>
      </w:r>
      <w:proofErr w:type="spellStart"/>
      <w:r w:rsidR="000E245B">
        <w:rPr>
          <w:b/>
          <w:sz w:val="24"/>
          <w:szCs w:val="24"/>
        </w:rPr>
        <w:t>комуналну</w:t>
      </w:r>
      <w:proofErr w:type="spellEnd"/>
      <w:r w:rsidR="004D430B">
        <w:rPr>
          <w:b/>
          <w:sz w:val="24"/>
          <w:szCs w:val="24"/>
        </w:rPr>
        <w:t xml:space="preserve"> </w:t>
      </w:r>
      <w:proofErr w:type="spellStart"/>
      <w:r w:rsidR="004D430B">
        <w:rPr>
          <w:b/>
          <w:sz w:val="24"/>
          <w:szCs w:val="24"/>
        </w:rPr>
        <w:t>инфраструктур</w:t>
      </w:r>
      <w:r w:rsidR="000E245B">
        <w:rPr>
          <w:b/>
          <w:sz w:val="24"/>
          <w:szCs w:val="24"/>
        </w:rPr>
        <w:t>у</w:t>
      </w:r>
      <w:proofErr w:type="spellEnd"/>
      <w:r w:rsidR="002B7DD6">
        <w:rPr>
          <w:sz w:val="24"/>
          <w:szCs w:val="24"/>
        </w:rPr>
        <w:t xml:space="preserve"> </w:t>
      </w:r>
      <w:r w:rsidR="00CF059E">
        <w:rPr>
          <w:sz w:val="24"/>
          <w:szCs w:val="24"/>
        </w:rPr>
        <w:t>(</w:t>
      </w:r>
      <w:r w:rsidR="003B145E">
        <w:rPr>
          <w:sz w:val="24"/>
          <w:szCs w:val="24"/>
        </w:rPr>
        <w:t xml:space="preserve">ЕД </w:t>
      </w:r>
      <w:proofErr w:type="spellStart"/>
      <w:r w:rsidR="003B145E">
        <w:rPr>
          <w:sz w:val="24"/>
          <w:szCs w:val="24"/>
        </w:rPr>
        <w:t>мрежа</w:t>
      </w:r>
      <w:proofErr w:type="spellEnd"/>
      <w:r w:rsidR="003B145E">
        <w:rPr>
          <w:sz w:val="24"/>
          <w:szCs w:val="24"/>
        </w:rPr>
        <w:t xml:space="preserve"> и </w:t>
      </w:r>
      <w:proofErr w:type="spellStart"/>
      <w:r w:rsidR="003B145E">
        <w:rPr>
          <w:sz w:val="24"/>
          <w:szCs w:val="24"/>
        </w:rPr>
        <w:t>градски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водовод</w:t>
      </w:r>
      <w:proofErr w:type="spellEnd"/>
      <w:r w:rsidR="00C8093F">
        <w:rPr>
          <w:sz w:val="24"/>
          <w:szCs w:val="24"/>
        </w:rPr>
        <w:t xml:space="preserve">) </w:t>
      </w:r>
      <w:proofErr w:type="spellStart"/>
      <w:r w:rsidR="00430CFD" w:rsidRPr="00135FD6">
        <w:rPr>
          <w:sz w:val="24"/>
          <w:szCs w:val="24"/>
        </w:rPr>
        <w:t>на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катастарској</w:t>
      </w:r>
      <w:proofErr w:type="spellEnd"/>
      <w:r w:rsidR="00430CFD" w:rsidRPr="00135FD6">
        <w:rPr>
          <w:sz w:val="24"/>
          <w:szCs w:val="24"/>
        </w:rPr>
        <w:t xml:space="preserve"> </w:t>
      </w:r>
      <w:proofErr w:type="spellStart"/>
      <w:r w:rsidR="00430CFD" w:rsidRPr="00135FD6">
        <w:rPr>
          <w:sz w:val="24"/>
          <w:szCs w:val="24"/>
        </w:rPr>
        <w:t>парцели</w:t>
      </w:r>
      <w:proofErr w:type="spellEnd"/>
      <w:r w:rsidR="00FF79A9" w:rsidRPr="00135FD6">
        <w:rPr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број</w:t>
      </w:r>
      <w:proofErr w:type="spellEnd"/>
      <w:r w:rsidR="00FF79A9" w:rsidRPr="00135FD6">
        <w:rPr>
          <w:sz w:val="24"/>
          <w:szCs w:val="24"/>
        </w:rPr>
        <w:t xml:space="preserve"> </w:t>
      </w:r>
      <w:r w:rsidR="003B145E">
        <w:rPr>
          <w:b/>
          <w:sz w:val="24"/>
          <w:szCs w:val="24"/>
        </w:rPr>
        <w:t xml:space="preserve">1926 </w:t>
      </w:r>
      <w:proofErr w:type="spellStart"/>
      <w:r w:rsidR="00FF79A9" w:rsidRPr="00135FD6">
        <w:rPr>
          <w:b/>
          <w:sz w:val="24"/>
          <w:szCs w:val="24"/>
        </w:rPr>
        <w:t>к.о</w:t>
      </w:r>
      <w:proofErr w:type="spellEnd"/>
      <w:r w:rsidR="00FF79A9" w:rsidRPr="00135FD6">
        <w:rPr>
          <w:b/>
          <w:sz w:val="24"/>
          <w:szCs w:val="24"/>
        </w:rPr>
        <w:t xml:space="preserve">. </w:t>
      </w:r>
      <w:proofErr w:type="spellStart"/>
      <w:r w:rsidR="003B145E">
        <w:rPr>
          <w:b/>
          <w:sz w:val="24"/>
          <w:szCs w:val="24"/>
        </w:rPr>
        <w:t>Оџаци</w:t>
      </w:r>
      <w:proofErr w:type="spellEnd"/>
      <w:r w:rsidR="00FF79A9" w:rsidRPr="00135FD6">
        <w:rPr>
          <w:b/>
          <w:sz w:val="24"/>
          <w:szCs w:val="24"/>
        </w:rPr>
        <w:t xml:space="preserve">, </w:t>
      </w:r>
      <w:r w:rsidR="005E48D7" w:rsidRPr="00135FD6">
        <w:rPr>
          <w:b/>
          <w:sz w:val="24"/>
          <w:szCs w:val="24"/>
        </w:rPr>
        <w:t xml:space="preserve"> </w:t>
      </w:r>
      <w:proofErr w:type="spellStart"/>
      <w:r w:rsidR="00FF79A9" w:rsidRPr="00135FD6">
        <w:rPr>
          <w:sz w:val="24"/>
          <w:szCs w:val="24"/>
        </w:rPr>
        <w:t>површине</w:t>
      </w:r>
      <w:proofErr w:type="spellEnd"/>
      <w:r w:rsidR="00A15B31">
        <w:rPr>
          <w:sz w:val="24"/>
          <w:szCs w:val="24"/>
        </w:rPr>
        <w:t xml:space="preserve"> </w:t>
      </w:r>
      <w:r w:rsidR="0022152E">
        <w:rPr>
          <w:sz w:val="24"/>
          <w:szCs w:val="24"/>
        </w:rPr>
        <w:t>2805</w:t>
      </w:r>
      <w:r w:rsidR="00D26FF4">
        <w:rPr>
          <w:sz w:val="24"/>
          <w:szCs w:val="24"/>
        </w:rPr>
        <w:t xml:space="preserve"> </w:t>
      </w:r>
      <w:r w:rsidR="00FF79A9" w:rsidRPr="00135FD6">
        <w:rPr>
          <w:sz w:val="24"/>
          <w:szCs w:val="24"/>
        </w:rPr>
        <w:t>m²</w:t>
      </w:r>
      <w:r w:rsidR="00781C33" w:rsidRPr="00135FD6">
        <w:rPr>
          <w:sz w:val="24"/>
          <w:szCs w:val="24"/>
        </w:rPr>
        <w:t>.</w:t>
      </w:r>
      <w:r w:rsidR="00781C33">
        <w:rPr>
          <w:sz w:val="24"/>
          <w:szCs w:val="24"/>
        </w:rPr>
        <w:t xml:space="preserve"> </w:t>
      </w:r>
    </w:p>
    <w:p w:rsidR="00DB3A6A" w:rsidRPr="00492485" w:rsidRDefault="00DB3A6A" w:rsidP="00492485">
      <w:pPr>
        <w:spacing w:after="0" w:line="240" w:lineRule="auto"/>
        <w:jc w:val="both"/>
        <w:rPr>
          <w:sz w:val="24"/>
          <w:szCs w:val="24"/>
        </w:rPr>
      </w:pPr>
    </w:p>
    <w:p w:rsidR="00015240" w:rsidRPr="000F5AF1" w:rsidRDefault="00B9640B" w:rsidP="000F5A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Укупна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бруто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развијена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грађевинска</w:t>
      </w:r>
      <w:proofErr w:type="spellEnd"/>
      <w:r w:rsidR="006C1650">
        <w:rPr>
          <w:sz w:val="24"/>
          <w:szCs w:val="24"/>
        </w:rPr>
        <w:t xml:space="preserve"> </w:t>
      </w:r>
      <w:proofErr w:type="spellStart"/>
      <w:r w:rsidR="006C1650">
        <w:rPr>
          <w:sz w:val="24"/>
          <w:szCs w:val="24"/>
        </w:rPr>
        <w:t>површина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B3A6A">
        <w:rPr>
          <w:sz w:val="24"/>
          <w:szCs w:val="24"/>
        </w:rPr>
        <w:t>надземно</w:t>
      </w:r>
      <w:proofErr w:type="spellEnd"/>
      <w:r w:rsidR="0022152E">
        <w:rPr>
          <w:sz w:val="24"/>
          <w:szCs w:val="24"/>
        </w:rPr>
        <w:t xml:space="preserve"> </w:t>
      </w:r>
      <w:proofErr w:type="spellStart"/>
      <w:proofErr w:type="gramStart"/>
      <w:r w:rsidR="0022152E">
        <w:rPr>
          <w:sz w:val="24"/>
          <w:szCs w:val="24"/>
        </w:rPr>
        <w:t>је</w:t>
      </w:r>
      <w:proofErr w:type="spellEnd"/>
      <w:r w:rsidR="00015240">
        <w:rPr>
          <w:sz w:val="24"/>
          <w:szCs w:val="24"/>
        </w:rPr>
        <w:t xml:space="preserve"> </w:t>
      </w:r>
      <w:r w:rsidR="0022152E">
        <w:rPr>
          <w:sz w:val="24"/>
          <w:szCs w:val="24"/>
        </w:rPr>
        <w:t xml:space="preserve"> 400,83</w:t>
      </w:r>
      <w:r w:rsidR="00CB1F8B" w:rsidRPr="009571D8">
        <w:rPr>
          <w:sz w:val="24"/>
          <w:szCs w:val="24"/>
        </w:rPr>
        <w:t>m</w:t>
      </w:r>
      <w:r>
        <w:rPr>
          <w:sz w:val="24"/>
          <w:szCs w:val="24"/>
          <w:vertAlign w:val="superscript"/>
        </w:rPr>
        <w:t>2</w:t>
      </w:r>
      <w:proofErr w:type="gramEnd"/>
      <w:r w:rsidR="004E0D39">
        <w:rPr>
          <w:sz w:val="24"/>
          <w:szCs w:val="24"/>
          <w:vertAlign w:val="superscript"/>
        </w:rPr>
        <w:t xml:space="preserve"> </w:t>
      </w:r>
      <w:r w:rsidR="004E0D39">
        <w:rPr>
          <w:sz w:val="24"/>
          <w:szCs w:val="24"/>
        </w:rPr>
        <w:t>(аутобуска станица 231,94</w:t>
      </w:r>
      <w:r w:rsidR="004E0D39" w:rsidRPr="004E0D39">
        <w:rPr>
          <w:sz w:val="24"/>
          <w:szCs w:val="24"/>
        </w:rPr>
        <w:t xml:space="preserve"> </w:t>
      </w:r>
      <w:r w:rsidR="004E0D39" w:rsidRPr="009571D8">
        <w:rPr>
          <w:sz w:val="24"/>
          <w:szCs w:val="24"/>
        </w:rPr>
        <w:t>m</w:t>
      </w:r>
      <w:r w:rsidR="004E0D39">
        <w:rPr>
          <w:sz w:val="24"/>
          <w:szCs w:val="24"/>
          <w:vertAlign w:val="superscript"/>
        </w:rPr>
        <w:t xml:space="preserve">2 </w:t>
      </w:r>
      <w:r w:rsidR="004E0D39">
        <w:rPr>
          <w:sz w:val="24"/>
          <w:szCs w:val="24"/>
        </w:rPr>
        <w:t xml:space="preserve">, </w:t>
      </w:r>
      <w:proofErr w:type="spellStart"/>
      <w:r w:rsidR="004E0D39">
        <w:rPr>
          <w:sz w:val="24"/>
          <w:szCs w:val="24"/>
        </w:rPr>
        <w:t>надстрешница</w:t>
      </w:r>
      <w:proofErr w:type="spellEnd"/>
      <w:r w:rsidR="004E0D39">
        <w:rPr>
          <w:sz w:val="24"/>
          <w:szCs w:val="24"/>
        </w:rPr>
        <w:t xml:space="preserve"> 168,89</w:t>
      </w:r>
      <w:r w:rsidR="004E0D39" w:rsidRPr="004E0D39">
        <w:rPr>
          <w:sz w:val="24"/>
          <w:szCs w:val="24"/>
        </w:rPr>
        <w:t xml:space="preserve"> </w:t>
      </w:r>
      <w:r w:rsidR="004E0D39" w:rsidRPr="009571D8">
        <w:rPr>
          <w:sz w:val="24"/>
          <w:szCs w:val="24"/>
        </w:rPr>
        <w:t>m</w:t>
      </w:r>
      <w:r w:rsidR="004E0D39">
        <w:rPr>
          <w:sz w:val="24"/>
          <w:szCs w:val="24"/>
          <w:vertAlign w:val="superscript"/>
        </w:rPr>
        <w:t>2</w:t>
      </w:r>
      <w:r w:rsidR="004E0D39">
        <w:rPr>
          <w:sz w:val="24"/>
          <w:szCs w:val="24"/>
        </w:rPr>
        <w:t>)</w:t>
      </w:r>
      <w:r w:rsidR="00015240">
        <w:rPr>
          <w:sz w:val="24"/>
          <w:szCs w:val="24"/>
        </w:rPr>
        <w:t xml:space="preserve">; </w:t>
      </w:r>
      <w:proofErr w:type="spellStart"/>
      <w:r w:rsidR="00340BC9">
        <w:rPr>
          <w:sz w:val="24"/>
          <w:szCs w:val="24"/>
        </w:rPr>
        <w:t>укупна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бруто</w:t>
      </w:r>
      <w:proofErr w:type="spellEnd"/>
      <w:r w:rsidR="00340BC9">
        <w:rPr>
          <w:sz w:val="24"/>
          <w:szCs w:val="24"/>
        </w:rPr>
        <w:t xml:space="preserve"> </w:t>
      </w:r>
      <w:proofErr w:type="spellStart"/>
      <w:r w:rsidR="00CC4942">
        <w:rPr>
          <w:sz w:val="24"/>
          <w:szCs w:val="24"/>
        </w:rPr>
        <w:t>изграђена</w:t>
      </w:r>
      <w:proofErr w:type="spellEnd"/>
      <w:r w:rsidR="00CC4942">
        <w:rPr>
          <w:sz w:val="24"/>
          <w:szCs w:val="24"/>
        </w:rPr>
        <w:t xml:space="preserve"> </w:t>
      </w:r>
      <w:proofErr w:type="spellStart"/>
      <w:r w:rsidR="00340BC9">
        <w:rPr>
          <w:sz w:val="24"/>
          <w:szCs w:val="24"/>
        </w:rPr>
        <w:t>површина</w:t>
      </w:r>
      <w:proofErr w:type="spellEnd"/>
      <w:r w:rsidR="00EA0CFE" w:rsidRPr="00EA0CFE">
        <w:rPr>
          <w:sz w:val="24"/>
          <w:szCs w:val="24"/>
        </w:rPr>
        <w:t xml:space="preserve"> </w:t>
      </w:r>
      <w:r w:rsidR="0022152E">
        <w:rPr>
          <w:sz w:val="24"/>
          <w:szCs w:val="24"/>
        </w:rPr>
        <w:t>400,83</w:t>
      </w:r>
      <w:r w:rsidR="000F5AF1" w:rsidRPr="000F5AF1">
        <w:rPr>
          <w:sz w:val="24"/>
          <w:szCs w:val="24"/>
        </w:rPr>
        <w:t xml:space="preserve"> </w:t>
      </w:r>
      <w:r w:rsidR="000F5AF1" w:rsidRPr="009571D8">
        <w:rPr>
          <w:sz w:val="24"/>
          <w:szCs w:val="24"/>
        </w:rPr>
        <w:t>m</w:t>
      </w:r>
      <w:r w:rsidR="000F5AF1">
        <w:rPr>
          <w:sz w:val="24"/>
          <w:szCs w:val="24"/>
          <w:vertAlign w:val="superscript"/>
        </w:rPr>
        <w:t>2</w:t>
      </w:r>
      <w:r w:rsidR="00015240">
        <w:rPr>
          <w:sz w:val="24"/>
          <w:szCs w:val="24"/>
        </w:rPr>
        <w:t>;</w:t>
      </w:r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укупна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нето</w:t>
      </w:r>
      <w:proofErr w:type="spellEnd"/>
      <w:r w:rsidR="00781C33">
        <w:rPr>
          <w:sz w:val="24"/>
          <w:szCs w:val="24"/>
        </w:rPr>
        <w:t xml:space="preserve"> </w:t>
      </w:r>
      <w:proofErr w:type="spellStart"/>
      <w:r w:rsidR="00781C33">
        <w:rPr>
          <w:sz w:val="24"/>
          <w:szCs w:val="24"/>
        </w:rPr>
        <w:t>површина</w:t>
      </w:r>
      <w:proofErr w:type="spellEnd"/>
      <w:r w:rsidR="00D45EE1">
        <w:rPr>
          <w:sz w:val="24"/>
          <w:szCs w:val="24"/>
        </w:rPr>
        <w:t xml:space="preserve"> </w:t>
      </w:r>
      <w:r w:rsidR="0022152E">
        <w:rPr>
          <w:sz w:val="24"/>
          <w:szCs w:val="24"/>
        </w:rPr>
        <w:t>199,38</w:t>
      </w:r>
      <w:r w:rsidR="00015240" w:rsidRPr="00015240">
        <w:rPr>
          <w:sz w:val="24"/>
          <w:szCs w:val="24"/>
        </w:rPr>
        <w:t xml:space="preserve"> </w:t>
      </w:r>
      <w:r w:rsidR="00015240" w:rsidRPr="009571D8">
        <w:rPr>
          <w:sz w:val="24"/>
          <w:szCs w:val="24"/>
        </w:rPr>
        <w:t>m</w:t>
      </w:r>
      <w:r w:rsidR="00015240">
        <w:rPr>
          <w:sz w:val="24"/>
          <w:szCs w:val="24"/>
          <w:vertAlign w:val="superscript"/>
        </w:rPr>
        <w:t>2</w:t>
      </w:r>
      <w:r w:rsidR="00CB1F8B" w:rsidRPr="009571D8">
        <w:rPr>
          <w:sz w:val="24"/>
          <w:szCs w:val="24"/>
        </w:rPr>
        <w:t>.</w:t>
      </w:r>
    </w:p>
    <w:p w:rsidR="0012770B" w:rsidRPr="0012770B" w:rsidRDefault="0012770B" w:rsidP="001063D2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452E28" w:rsidRDefault="0022152E" w:rsidP="00452E28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Објекат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категорије</w:t>
      </w:r>
      <w:proofErr w:type="spellEnd"/>
      <w:r w:rsidR="0012770B" w:rsidRPr="001126DD">
        <w:rPr>
          <w:sz w:val="24"/>
          <w:szCs w:val="24"/>
        </w:rPr>
        <w:t xml:space="preserve"> </w:t>
      </w:r>
      <w:r>
        <w:rPr>
          <w:sz w:val="24"/>
          <w:szCs w:val="24"/>
        </w:rPr>
        <w:t>В,</w:t>
      </w:r>
      <w:r w:rsidR="0012770B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класификационе</w:t>
      </w:r>
      <w:proofErr w:type="spellEnd"/>
      <w:r w:rsidR="0012770B" w:rsidRPr="001126DD">
        <w:rPr>
          <w:sz w:val="24"/>
          <w:szCs w:val="24"/>
        </w:rPr>
        <w:t xml:space="preserve"> </w:t>
      </w:r>
      <w:proofErr w:type="spellStart"/>
      <w:r w:rsidR="0012770B" w:rsidRPr="001126DD">
        <w:rPr>
          <w:sz w:val="24"/>
          <w:szCs w:val="24"/>
        </w:rPr>
        <w:t>ознаке</w:t>
      </w:r>
      <w:proofErr w:type="spellEnd"/>
      <w:r w:rsidR="0012770B" w:rsidRPr="001126DD">
        <w:rPr>
          <w:sz w:val="24"/>
          <w:szCs w:val="24"/>
        </w:rPr>
        <w:t xml:space="preserve"> </w:t>
      </w:r>
      <w:r>
        <w:rPr>
          <w:sz w:val="24"/>
          <w:szCs w:val="24"/>
        </w:rPr>
        <w:t>124110</w:t>
      </w:r>
      <w:r w:rsidR="00532426">
        <w:rPr>
          <w:sz w:val="24"/>
          <w:szCs w:val="24"/>
        </w:rPr>
        <w:t>.</w:t>
      </w:r>
      <w:proofErr w:type="gramEnd"/>
    </w:p>
    <w:p w:rsidR="000F5AF1" w:rsidRPr="000F5AF1" w:rsidRDefault="000F5AF1" w:rsidP="00452E28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F7771D" w:rsidRPr="00376E14" w:rsidRDefault="00376E14" w:rsidP="00376E1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Зграда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аутобуске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станице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габарита: 16,62m х 13,64m и 2,25m х 2,34m</w:t>
      </w:r>
      <w:r w:rsidR="00D85218">
        <w:rPr>
          <w:sz w:val="24"/>
          <w:szCs w:val="24"/>
        </w:rPr>
        <w:t xml:space="preserve">; </w:t>
      </w:r>
      <w:r>
        <w:rPr>
          <w:sz w:val="24"/>
          <w:szCs w:val="24"/>
        </w:rPr>
        <w:t xml:space="preserve">надстрешница је габарита: 26,03m х 4,60m и 2,89m х 16,00m. </w:t>
      </w:r>
      <w:proofErr w:type="spellStart"/>
      <w:r>
        <w:rPr>
          <w:sz w:val="24"/>
          <w:szCs w:val="24"/>
        </w:rPr>
        <w:t>Шест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ширине</w:t>
      </w:r>
      <w:proofErr w:type="spellEnd"/>
      <w:r>
        <w:rPr>
          <w:sz w:val="24"/>
          <w:szCs w:val="24"/>
        </w:rPr>
        <w:t xml:space="preserve"> 4</w:t>
      </w:r>
      <w:proofErr w:type="gramStart"/>
      <w:r>
        <w:rPr>
          <w:sz w:val="24"/>
          <w:szCs w:val="24"/>
        </w:rPr>
        <w:t>,17</w:t>
      </w:r>
      <w:proofErr w:type="gramEnd"/>
      <w:r w:rsidRPr="00376E14">
        <w:rPr>
          <w:sz w:val="24"/>
          <w:szCs w:val="24"/>
        </w:rPr>
        <w:t xml:space="preserve"> </w:t>
      </w:r>
      <w:r>
        <w:rPr>
          <w:sz w:val="24"/>
          <w:szCs w:val="24"/>
        </w:rPr>
        <w:t>m, саобраћајни прикључак ширине 8,17 и четири паркинг места димензија 2.5 х 5,0 m.</w:t>
      </w:r>
    </w:p>
    <w:p w:rsidR="00617F84" w:rsidRPr="009571D8" w:rsidRDefault="00617F84" w:rsidP="008277FA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D237B6" w:rsidRPr="009571D8" w:rsidRDefault="00D237B6" w:rsidP="00D7734C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Предрачунска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вредност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радова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="00CB1F8B" w:rsidRPr="009571D8">
        <w:rPr>
          <w:sz w:val="24"/>
          <w:szCs w:val="24"/>
        </w:rPr>
        <w:t>износи</w:t>
      </w:r>
      <w:proofErr w:type="spellEnd"/>
      <w:r w:rsidR="00663CD1" w:rsidRPr="009571D8">
        <w:rPr>
          <w:sz w:val="24"/>
          <w:szCs w:val="24"/>
        </w:rPr>
        <w:t xml:space="preserve"> </w:t>
      </w:r>
      <w:r w:rsidR="0022152E">
        <w:rPr>
          <w:sz w:val="24"/>
          <w:szCs w:val="24"/>
        </w:rPr>
        <w:t>14.300.000</w:t>
      </w:r>
      <w:proofErr w:type="gramStart"/>
      <w:r w:rsidR="00675144">
        <w:rPr>
          <w:sz w:val="24"/>
          <w:szCs w:val="24"/>
        </w:rPr>
        <w:t>,00</w:t>
      </w:r>
      <w:proofErr w:type="gram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динара</w:t>
      </w:r>
      <w:proofErr w:type="spellEnd"/>
      <w:r w:rsidRPr="009571D8">
        <w:rPr>
          <w:sz w:val="24"/>
          <w:szCs w:val="24"/>
        </w:rPr>
        <w:t>.</w:t>
      </w:r>
    </w:p>
    <w:p w:rsidR="002A3A58" w:rsidRPr="009571D8" w:rsidRDefault="002A3A58" w:rsidP="00D7734C">
      <w:pPr>
        <w:spacing w:after="0" w:line="240" w:lineRule="auto"/>
        <w:ind w:firstLine="720"/>
        <w:jc w:val="both"/>
        <w:rPr>
          <w:sz w:val="16"/>
          <w:szCs w:val="16"/>
        </w:rPr>
      </w:pPr>
    </w:p>
    <w:p w:rsidR="002A3A58" w:rsidRPr="009571D8" w:rsidRDefault="00D237B6" w:rsidP="005074ED">
      <w:pPr>
        <w:spacing w:after="0" w:line="240" w:lineRule="auto"/>
        <w:ind w:firstLine="720"/>
        <w:jc w:val="both"/>
        <w:rPr>
          <w:sz w:val="24"/>
          <w:szCs w:val="24"/>
        </w:rPr>
      </w:pPr>
      <w:r w:rsidRPr="009571D8">
        <w:rPr>
          <w:sz w:val="24"/>
          <w:szCs w:val="24"/>
        </w:rPr>
        <w:t xml:space="preserve">Саставни део овог Решења чине: </w:t>
      </w:r>
    </w:p>
    <w:p w:rsidR="002A3A58" w:rsidRPr="009571D8" w:rsidRDefault="003B5B55" w:rsidP="00EA4B62">
      <w:pPr>
        <w:pStyle w:val="ListParagraph"/>
        <w:numPr>
          <w:ilvl w:val="0"/>
          <w:numId w:val="16"/>
        </w:numPr>
        <w:spacing w:after="0" w:line="240" w:lineRule="auto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Локацијски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услови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број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0B1E6F" w:rsidRPr="009571D8">
        <w:rPr>
          <w:sz w:val="24"/>
          <w:szCs w:val="24"/>
        </w:rPr>
        <w:t>ROP-ODZ-</w:t>
      </w:r>
      <w:r w:rsidR="0022152E">
        <w:rPr>
          <w:sz w:val="24"/>
          <w:szCs w:val="24"/>
        </w:rPr>
        <w:t>24362</w:t>
      </w:r>
      <w:r w:rsidR="00C7686C" w:rsidRPr="009571D8">
        <w:rPr>
          <w:sz w:val="24"/>
          <w:szCs w:val="24"/>
        </w:rPr>
        <w:t>-LOC</w:t>
      </w:r>
      <w:r w:rsidR="000B1E6F" w:rsidRPr="009571D8">
        <w:rPr>
          <w:sz w:val="24"/>
          <w:szCs w:val="24"/>
        </w:rPr>
        <w:t>-</w:t>
      </w:r>
      <w:r w:rsidR="00781C33">
        <w:rPr>
          <w:sz w:val="24"/>
          <w:szCs w:val="24"/>
        </w:rPr>
        <w:t>1</w:t>
      </w:r>
      <w:r w:rsidR="00D45EE1">
        <w:rPr>
          <w:sz w:val="24"/>
          <w:szCs w:val="24"/>
        </w:rPr>
        <w:t>/2020</w:t>
      </w:r>
      <w:r w:rsidRPr="009571D8">
        <w:rPr>
          <w:sz w:val="24"/>
          <w:szCs w:val="24"/>
        </w:rPr>
        <w:t xml:space="preserve"> </w:t>
      </w:r>
      <w:proofErr w:type="spellStart"/>
      <w:r w:rsidR="00D237B6" w:rsidRPr="009571D8">
        <w:rPr>
          <w:sz w:val="24"/>
          <w:szCs w:val="24"/>
        </w:rPr>
        <w:t>од</w:t>
      </w:r>
      <w:proofErr w:type="spellEnd"/>
      <w:r w:rsidR="00D237B6" w:rsidRPr="009571D8">
        <w:rPr>
          <w:sz w:val="24"/>
          <w:szCs w:val="24"/>
        </w:rPr>
        <w:t xml:space="preserve"> </w:t>
      </w:r>
      <w:r w:rsidR="0022152E">
        <w:rPr>
          <w:sz w:val="24"/>
          <w:szCs w:val="24"/>
        </w:rPr>
        <w:t>08</w:t>
      </w:r>
      <w:r w:rsidR="006A4856" w:rsidRPr="009571D8">
        <w:rPr>
          <w:sz w:val="24"/>
          <w:szCs w:val="24"/>
        </w:rPr>
        <w:t>.</w:t>
      </w:r>
      <w:r w:rsidR="0022152E">
        <w:rPr>
          <w:sz w:val="24"/>
          <w:szCs w:val="24"/>
        </w:rPr>
        <w:t>10</w:t>
      </w:r>
      <w:r w:rsidR="00C8093F">
        <w:rPr>
          <w:sz w:val="24"/>
          <w:szCs w:val="24"/>
        </w:rPr>
        <w:t>.</w:t>
      </w:r>
      <w:r w:rsidR="0022152E">
        <w:rPr>
          <w:sz w:val="24"/>
          <w:szCs w:val="24"/>
        </w:rPr>
        <w:t>2009</w:t>
      </w:r>
      <w:r w:rsidR="00F74912" w:rsidRPr="009571D8">
        <w:rPr>
          <w:sz w:val="24"/>
          <w:szCs w:val="24"/>
        </w:rPr>
        <w:t>.</w:t>
      </w:r>
      <w:r w:rsidR="00532426">
        <w:rPr>
          <w:sz w:val="24"/>
          <w:szCs w:val="24"/>
        </w:rPr>
        <w:t xml:space="preserve"> </w:t>
      </w:r>
      <w:proofErr w:type="spellStart"/>
      <w:r w:rsidR="00F74912" w:rsidRPr="009571D8">
        <w:rPr>
          <w:sz w:val="24"/>
          <w:szCs w:val="24"/>
        </w:rPr>
        <w:t>године</w:t>
      </w:r>
      <w:proofErr w:type="spellEnd"/>
      <w:r w:rsidR="002A3A58" w:rsidRPr="009571D8">
        <w:rPr>
          <w:sz w:val="24"/>
          <w:szCs w:val="24"/>
        </w:rPr>
        <w:t>;</w:t>
      </w:r>
    </w:p>
    <w:p w:rsidR="00683F52" w:rsidRPr="009571D8" w:rsidRDefault="00F74912" w:rsidP="00EA4B62">
      <w:pPr>
        <w:pStyle w:val="ListParagraph"/>
        <w:numPr>
          <w:ilvl w:val="0"/>
          <w:numId w:val="16"/>
        </w:numPr>
        <w:spacing w:after="0"/>
        <w:ind w:left="851" w:hanging="180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са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главном</w:t>
      </w:r>
      <w:proofErr w:type="spellEnd"/>
      <w:r w:rsidR="004618B5" w:rsidRPr="009571D8">
        <w:rPr>
          <w:sz w:val="24"/>
          <w:szCs w:val="24"/>
        </w:rPr>
        <w:t xml:space="preserve"> </w:t>
      </w:r>
      <w:proofErr w:type="spellStart"/>
      <w:r w:rsidR="004618B5"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</w:t>
      </w:r>
      <w:r w:rsidR="004618B5" w:rsidRPr="009571D8">
        <w:rPr>
          <w:sz w:val="24"/>
          <w:szCs w:val="24"/>
        </w:rPr>
        <w:t>ом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стране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Архитектонског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студија</w:t>
      </w:r>
      <w:proofErr w:type="spellEnd"/>
      <w:r w:rsidR="004D430B">
        <w:rPr>
          <w:sz w:val="24"/>
          <w:szCs w:val="24"/>
        </w:rPr>
        <w:t xml:space="preserve"> „</w:t>
      </w:r>
      <w:proofErr w:type="spellStart"/>
      <w:r w:rsidR="003B145E">
        <w:rPr>
          <w:sz w:val="24"/>
          <w:szCs w:val="24"/>
        </w:rPr>
        <w:t>Nuova</w:t>
      </w:r>
      <w:proofErr w:type="spellEnd"/>
      <w:r w:rsidR="005E48D7">
        <w:rPr>
          <w:sz w:val="24"/>
          <w:szCs w:val="24"/>
        </w:rPr>
        <w:t xml:space="preserve">” </w:t>
      </w:r>
      <w:proofErr w:type="spellStart"/>
      <w:r w:rsidR="003B145E">
        <w:rPr>
          <w:sz w:val="24"/>
          <w:szCs w:val="24"/>
        </w:rPr>
        <w:t>доо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Зрењанин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под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675144">
        <w:rPr>
          <w:sz w:val="24"/>
          <w:szCs w:val="24"/>
        </w:rPr>
        <w:t xml:space="preserve"> </w:t>
      </w:r>
      <w:r w:rsidR="003B145E">
        <w:rPr>
          <w:sz w:val="24"/>
          <w:szCs w:val="24"/>
        </w:rPr>
        <w:t xml:space="preserve">19-08-20 ПГД, </w:t>
      </w:r>
      <w:proofErr w:type="spellStart"/>
      <w:r w:rsidR="003B145E">
        <w:rPr>
          <w:sz w:val="24"/>
          <w:szCs w:val="24"/>
        </w:rPr>
        <w:t>новембар</w:t>
      </w:r>
      <w:proofErr w:type="spellEnd"/>
      <w:r w:rsidR="00E16AD8">
        <w:rPr>
          <w:sz w:val="24"/>
          <w:szCs w:val="24"/>
        </w:rPr>
        <w:t xml:space="preserve"> </w:t>
      </w:r>
      <w:r w:rsidR="003B145E">
        <w:rPr>
          <w:sz w:val="24"/>
          <w:szCs w:val="24"/>
        </w:rPr>
        <w:t>2020</w:t>
      </w:r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одговорно</w:t>
      </w:r>
      <w:proofErr w:type="spellEnd"/>
      <w:r w:rsidR="00EF294D">
        <w:rPr>
          <w:sz w:val="24"/>
          <w:szCs w:val="24"/>
        </w:rPr>
        <w:t xml:space="preserve"> </w:t>
      </w:r>
      <w:proofErr w:type="spellStart"/>
      <w:r w:rsidR="00EF294D">
        <w:rPr>
          <w:sz w:val="24"/>
          <w:szCs w:val="24"/>
        </w:rPr>
        <w:t>л</w:t>
      </w:r>
      <w:r w:rsidR="005E48D7">
        <w:rPr>
          <w:sz w:val="24"/>
          <w:szCs w:val="24"/>
        </w:rPr>
        <w:t>и</w:t>
      </w:r>
      <w:r w:rsidR="004D430B">
        <w:rPr>
          <w:sz w:val="24"/>
          <w:szCs w:val="24"/>
        </w:rPr>
        <w:t>це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пројектанта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Љубица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Ћулибрк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Сантрач</w:t>
      </w:r>
      <w:proofErr w:type="spellEnd"/>
      <w:r w:rsidR="004D430B">
        <w:rPr>
          <w:sz w:val="24"/>
          <w:szCs w:val="24"/>
        </w:rPr>
        <w:t xml:space="preserve">, </w:t>
      </w:r>
      <w:proofErr w:type="spellStart"/>
      <w:r w:rsidR="004D430B">
        <w:rPr>
          <w:sz w:val="24"/>
          <w:szCs w:val="24"/>
        </w:rPr>
        <w:t>дипл.инж.грађ</w:t>
      </w:r>
      <w:proofErr w:type="spellEnd"/>
      <w:r w:rsidR="00EF294D">
        <w:rPr>
          <w:sz w:val="24"/>
          <w:szCs w:val="24"/>
        </w:rPr>
        <w:t xml:space="preserve">., </w:t>
      </w:r>
      <w:proofErr w:type="spellStart"/>
      <w:r w:rsidR="00EF294D">
        <w:rPr>
          <w:sz w:val="24"/>
          <w:szCs w:val="24"/>
        </w:rPr>
        <w:t>гл</w:t>
      </w:r>
      <w:r w:rsidR="005E48D7">
        <w:rPr>
          <w:sz w:val="24"/>
          <w:szCs w:val="24"/>
        </w:rPr>
        <w:t>а</w:t>
      </w:r>
      <w:r w:rsidR="004D430B">
        <w:rPr>
          <w:sz w:val="24"/>
          <w:szCs w:val="24"/>
        </w:rPr>
        <w:t>вни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пројектант</w:t>
      </w:r>
      <w:proofErr w:type="spellEnd"/>
      <w:r w:rsidR="004D430B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Љубица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Ћулибрк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Сантрач</w:t>
      </w:r>
      <w:proofErr w:type="spellEnd"/>
      <w:r w:rsidR="003B145E">
        <w:rPr>
          <w:sz w:val="24"/>
          <w:szCs w:val="24"/>
        </w:rPr>
        <w:t>,</w:t>
      </w:r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дипл.ин</w:t>
      </w:r>
      <w:r w:rsidR="00DA00B4">
        <w:rPr>
          <w:sz w:val="24"/>
          <w:szCs w:val="24"/>
        </w:rPr>
        <w:t>ж.арх</w:t>
      </w:r>
      <w:proofErr w:type="spellEnd"/>
      <w:r w:rsidR="000B2AE4">
        <w:rPr>
          <w:sz w:val="24"/>
          <w:szCs w:val="24"/>
        </w:rPr>
        <w:t xml:space="preserve">. </w:t>
      </w:r>
      <w:proofErr w:type="spellStart"/>
      <w:proofErr w:type="gramStart"/>
      <w:r w:rsidR="000B2AE4">
        <w:rPr>
          <w:sz w:val="24"/>
          <w:szCs w:val="24"/>
        </w:rPr>
        <w:t>са</w:t>
      </w:r>
      <w:proofErr w:type="spellEnd"/>
      <w:proofErr w:type="gramEnd"/>
      <w:r w:rsidR="000B2AE4">
        <w:rPr>
          <w:sz w:val="24"/>
          <w:szCs w:val="24"/>
        </w:rPr>
        <w:t xml:space="preserve"> </w:t>
      </w:r>
      <w:proofErr w:type="spellStart"/>
      <w:r w:rsidR="000B2AE4">
        <w:rPr>
          <w:sz w:val="24"/>
          <w:szCs w:val="24"/>
        </w:rPr>
        <w:lastRenderedPageBreak/>
        <w:t>лиценцом</w:t>
      </w:r>
      <w:proofErr w:type="spellEnd"/>
      <w:r w:rsidR="000B2AE4">
        <w:rPr>
          <w:sz w:val="24"/>
          <w:szCs w:val="24"/>
        </w:rPr>
        <w:t xml:space="preserve"> ИКС </w:t>
      </w:r>
      <w:proofErr w:type="spellStart"/>
      <w:r w:rsidR="000B2AE4">
        <w:rPr>
          <w:sz w:val="24"/>
          <w:szCs w:val="24"/>
        </w:rPr>
        <w:t>број</w:t>
      </w:r>
      <w:proofErr w:type="spellEnd"/>
      <w:r w:rsidR="00F10225">
        <w:rPr>
          <w:sz w:val="24"/>
          <w:szCs w:val="24"/>
        </w:rPr>
        <w:t xml:space="preserve"> </w:t>
      </w:r>
      <w:r w:rsidR="00DA00B4">
        <w:rPr>
          <w:sz w:val="24"/>
          <w:szCs w:val="24"/>
        </w:rPr>
        <w:t>30</w:t>
      </w:r>
      <w:r w:rsidR="003B145E">
        <w:rPr>
          <w:sz w:val="24"/>
          <w:szCs w:val="24"/>
        </w:rPr>
        <w:t>0</w:t>
      </w:r>
      <w:r w:rsidR="004D430B">
        <w:rPr>
          <w:sz w:val="24"/>
          <w:szCs w:val="24"/>
        </w:rPr>
        <w:t xml:space="preserve"> </w:t>
      </w:r>
      <w:r w:rsidR="003B145E">
        <w:rPr>
          <w:sz w:val="24"/>
          <w:szCs w:val="24"/>
        </w:rPr>
        <w:t>К744 11</w:t>
      </w:r>
      <w:r w:rsidR="00683F52" w:rsidRPr="009571D8">
        <w:rPr>
          <w:sz w:val="24"/>
          <w:szCs w:val="24"/>
        </w:rPr>
        <w:t xml:space="preserve">, </w:t>
      </w:r>
      <w:proofErr w:type="spellStart"/>
      <w:r w:rsidR="00683F52" w:rsidRPr="009571D8">
        <w:rPr>
          <w:sz w:val="24"/>
          <w:szCs w:val="24"/>
        </w:rPr>
        <w:t>са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изјавом</w:t>
      </w:r>
      <w:proofErr w:type="spellEnd"/>
      <w:r w:rsidR="00683F52" w:rsidRPr="009571D8">
        <w:rPr>
          <w:sz w:val="24"/>
          <w:szCs w:val="24"/>
        </w:rPr>
        <w:t xml:space="preserve"> </w:t>
      </w:r>
      <w:proofErr w:type="spellStart"/>
      <w:r w:rsidR="00683F52" w:rsidRPr="009571D8">
        <w:rPr>
          <w:sz w:val="24"/>
          <w:szCs w:val="24"/>
        </w:rPr>
        <w:t>вршиоца</w:t>
      </w:r>
      <w:proofErr w:type="spellEnd"/>
      <w:r w:rsidR="00DD0B94">
        <w:rPr>
          <w:sz w:val="24"/>
          <w:szCs w:val="24"/>
        </w:rPr>
        <w:t xml:space="preserve"> </w:t>
      </w:r>
      <w:proofErr w:type="spellStart"/>
      <w:r w:rsidR="00DD0B94">
        <w:rPr>
          <w:sz w:val="24"/>
          <w:szCs w:val="24"/>
        </w:rPr>
        <w:t>техничк</w:t>
      </w:r>
      <w:r w:rsidR="005E48D7">
        <w:rPr>
          <w:sz w:val="24"/>
          <w:szCs w:val="24"/>
        </w:rPr>
        <w:t>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контроле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агенција</w:t>
      </w:r>
      <w:proofErr w:type="spellEnd"/>
      <w:r w:rsidR="005E48D7">
        <w:rPr>
          <w:sz w:val="24"/>
          <w:szCs w:val="24"/>
        </w:rPr>
        <w:t xml:space="preserve"> „</w:t>
      </w:r>
      <w:proofErr w:type="spellStart"/>
      <w:r w:rsidR="003B145E">
        <w:rPr>
          <w:sz w:val="24"/>
          <w:szCs w:val="24"/>
        </w:rPr>
        <w:t>Anael</w:t>
      </w:r>
      <w:proofErr w:type="spellEnd"/>
      <w:r w:rsidR="00EA0CFE">
        <w:rPr>
          <w:sz w:val="24"/>
          <w:szCs w:val="24"/>
        </w:rPr>
        <w:t>“</w:t>
      </w:r>
      <w:r w:rsidR="005E48D7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Зрењанин</w:t>
      </w:r>
      <w:proofErr w:type="spellEnd"/>
      <w:r w:rsidR="00D45EE1">
        <w:rPr>
          <w:sz w:val="24"/>
          <w:szCs w:val="24"/>
        </w:rPr>
        <w:t xml:space="preserve"> </w:t>
      </w:r>
      <w:proofErr w:type="spellStart"/>
      <w:r w:rsidR="005E48D7">
        <w:rPr>
          <w:sz w:val="24"/>
          <w:szCs w:val="24"/>
        </w:rPr>
        <w:t>под</w:t>
      </w:r>
      <w:proofErr w:type="spellEnd"/>
      <w:r w:rsidR="005E48D7">
        <w:rPr>
          <w:sz w:val="24"/>
          <w:szCs w:val="24"/>
        </w:rPr>
        <w:t xml:space="preserve"> </w:t>
      </w:r>
      <w:proofErr w:type="spellStart"/>
      <w:r w:rsidR="004D430B">
        <w:rPr>
          <w:sz w:val="24"/>
          <w:szCs w:val="24"/>
        </w:rPr>
        <w:t>бројем</w:t>
      </w:r>
      <w:proofErr w:type="spellEnd"/>
      <w:r w:rsidR="004D430B">
        <w:rPr>
          <w:sz w:val="24"/>
          <w:szCs w:val="24"/>
        </w:rPr>
        <w:t xml:space="preserve"> </w:t>
      </w:r>
      <w:r w:rsidR="003B145E">
        <w:rPr>
          <w:sz w:val="24"/>
          <w:szCs w:val="24"/>
        </w:rPr>
        <w:t>ТД 12-11-2020</w:t>
      </w:r>
      <w:r w:rsidR="00D45EE1">
        <w:rPr>
          <w:sz w:val="24"/>
          <w:szCs w:val="24"/>
        </w:rPr>
        <w:t xml:space="preserve"> </w:t>
      </w:r>
      <w:r w:rsidR="003B145E">
        <w:rPr>
          <w:sz w:val="24"/>
          <w:szCs w:val="24"/>
        </w:rPr>
        <w:t>новембар 2020</w:t>
      </w:r>
      <w:r w:rsidR="00683F52" w:rsidRPr="009571D8">
        <w:rPr>
          <w:sz w:val="24"/>
          <w:szCs w:val="24"/>
        </w:rPr>
        <w:t>.</w:t>
      </w:r>
      <w:r w:rsidR="00DD0B94">
        <w:rPr>
          <w:sz w:val="24"/>
          <w:szCs w:val="24"/>
        </w:rPr>
        <w:t xml:space="preserve"> </w:t>
      </w:r>
      <w:proofErr w:type="spellStart"/>
      <w:proofErr w:type="gramStart"/>
      <w:r w:rsidR="00DD0B94">
        <w:rPr>
          <w:sz w:val="24"/>
          <w:szCs w:val="24"/>
        </w:rPr>
        <w:t>године</w:t>
      </w:r>
      <w:proofErr w:type="spellEnd"/>
      <w:proofErr w:type="gramEnd"/>
      <w:r w:rsidR="00DD0B94">
        <w:rPr>
          <w:sz w:val="24"/>
          <w:szCs w:val="24"/>
        </w:rPr>
        <w:t xml:space="preserve">, </w:t>
      </w:r>
      <w:proofErr w:type="spellStart"/>
      <w:r w:rsidR="00730BEF">
        <w:rPr>
          <w:sz w:val="24"/>
          <w:szCs w:val="24"/>
        </w:rPr>
        <w:t>одговорно</w:t>
      </w:r>
      <w:proofErr w:type="spellEnd"/>
      <w:r w:rsidR="00730BEF">
        <w:rPr>
          <w:sz w:val="24"/>
          <w:szCs w:val="24"/>
        </w:rPr>
        <w:t xml:space="preserve"> </w:t>
      </w:r>
      <w:proofErr w:type="spellStart"/>
      <w:r w:rsidR="00730BEF">
        <w:rPr>
          <w:sz w:val="24"/>
          <w:szCs w:val="24"/>
        </w:rPr>
        <w:t>лице</w:t>
      </w:r>
      <w:proofErr w:type="spellEnd"/>
      <w:r w:rsidR="00730BEF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Драгица</w:t>
      </w:r>
      <w:proofErr w:type="spellEnd"/>
      <w:r w:rsidR="003B145E">
        <w:rPr>
          <w:sz w:val="24"/>
          <w:szCs w:val="24"/>
        </w:rPr>
        <w:t xml:space="preserve"> Штимац, дипл.инж.арх. </w:t>
      </w:r>
      <w:r w:rsidR="00683F52" w:rsidRPr="009571D8">
        <w:rPr>
          <w:sz w:val="24"/>
          <w:szCs w:val="24"/>
        </w:rPr>
        <w:t>;</w:t>
      </w:r>
    </w:p>
    <w:p w:rsidR="00EF294D" w:rsidRPr="005423AB" w:rsidRDefault="00430CFD" w:rsidP="00EA4B6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Пројекат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за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грађевинску</w:t>
      </w:r>
      <w:proofErr w:type="spellEnd"/>
      <w:r w:rsidR="00B03F6E" w:rsidRPr="009571D8">
        <w:rPr>
          <w:sz w:val="24"/>
          <w:szCs w:val="24"/>
        </w:rPr>
        <w:t xml:space="preserve"> </w:t>
      </w:r>
      <w:proofErr w:type="spellStart"/>
      <w:r w:rsidR="00B03F6E" w:rsidRPr="009571D8">
        <w:rPr>
          <w:sz w:val="24"/>
          <w:szCs w:val="24"/>
        </w:rPr>
        <w:t>дозволу</w:t>
      </w:r>
      <w:proofErr w:type="spellEnd"/>
      <w:r w:rsidR="00652118" w:rsidRPr="009571D8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израђен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DF26B0">
        <w:rPr>
          <w:sz w:val="24"/>
          <w:szCs w:val="24"/>
        </w:rPr>
        <w:t>од</w:t>
      </w:r>
      <w:proofErr w:type="spellEnd"/>
      <w:r w:rsidR="00DF26B0">
        <w:rPr>
          <w:sz w:val="24"/>
          <w:szCs w:val="24"/>
        </w:rPr>
        <w:t xml:space="preserve"> </w:t>
      </w:r>
      <w:proofErr w:type="spellStart"/>
      <w:r w:rsidR="00532426">
        <w:rPr>
          <w:sz w:val="24"/>
          <w:szCs w:val="24"/>
        </w:rPr>
        <w:t>стране</w:t>
      </w:r>
      <w:proofErr w:type="spellEnd"/>
      <w:r w:rsidR="00532426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Архитектонског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студија</w:t>
      </w:r>
      <w:proofErr w:type="spellEnd"/>
      <w:r w:rsidR="003B145E">
        <w:rPr>
          <w:sz w:val="24"/>
          <w:szCs w:val="24"/>
        </w:rPr>
        <w:t xml:space="preserve"> „</w:t>
      </w:r>
      <w:proofErr w:type="spellStart"/>
      <w:r w:rsidR="003B145E">
        <w:rPr>
          <w:sz w:val="24"/>
          <w:szCs w:val="24"/>
        </w:rPr>
        <w:t>Nuova</w:t>
      </w:r>
      <w:proofErr w:type="spellEnd"/>
      <w:r w:rsidR="003B145E">
        <w:rPr>
          <w:sz w:val="24"/>
          <w:szCs w:val="24"/>
        </w:rPr>
        <w:t xml:space="preserve">” </w:t>
      </w:r>
      <w:proofErr w:type="spellStart"/>
      <w:r w:rsidR="003B145E">
        <w:rPr>
          <w:sz w:val="24"/>
          <w:szCs w:val="24"/>
        </w:rPr>
        <w:t>доо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Зрењанин</w:t>
      </w:r>
      <w:proofErr w:type="spellEnd"/>
      <w:r w:rsidR="003B145E">
        <w:rPr>
          <w:sz w:val="24"/>
          <w:szCs w:val="24"/>
        </w:rPr>
        <w:t xml:space="preserve">, </w:t>
      </w:r>
      <w:proofErr w:type="spellStart"/>
      <w:r w:rsidR="003B145E">
        <w:rPr>
          <w:sz w:val="24"/>
          <w:szCs w:val="24"/>
        </w:rPr>
        <w:t>под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бројем</w:t>
      </w:r>
      <w:proofErr w:type="spellEnd"/>
      <w:r w:rsidR="003B145E">
        <w:rPr>
          <w:sz w:val="24"/>
          <w:szCs w:val="24"/>
        </w:rPr>
        <w:t xml:space="preserve"> 19-08-20 ПГД, </w:t>
      </w:r>
      <w:proofErr w:type="spellStart"/>
      <w:r w:rsidR="003B145E">
        <w:rPr>
          <w:sz w:val="24"/>
          <w:szCs w:val="24"/>
        </w:rPr>
        <w:t>новембар</w:t>
      </w:r>
      <w:proofErr w:type="spellEnd"/>
      <w:r w:rsidR="003B145E">
        <w:rPr>
          <w:sz w:val="24"/>
          <w:szCs w:val="24"/>
        </w:rPr>
        <w:t xml:space="preserve"> 2020., </w:t>
      </w:r>
      <w:proofErr w:type="spellStart"/>
      <w:r w:rsidR="003B145E">
        <w:rPr>
          <w:sz w:val="24"/>
          <w:szCs w:val="24"/>
        </w:rPr>
        <w:t>одговорно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лице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пројектанта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Љубица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Ћулибрк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Сантрач</w:t>
      </w:r>
      <w:proofErr w:type="spellEnd"/>
      <w:r w:rsidR="003B145E">
        <w:rPr>
          <w:sz w:val="24"/>
          <w:szCs w:val="24"/>
        </w:rPr>
        <w:t xml:space="preserve">, </w:t>
      </w:r>
      <w:proofErr w:type="spellStart"/>
      <w:r w:rsidR="003B145E">
        <w:rPr>
          <w:sz w:val="24"/>
          <w:szCs w:val="24"/>
        </w:rPr>
        <w:t>дипл.инж.грађ</w:t>
      </w:r>
      <w:proofErr w:type="spellEnd"/>
      <w:r w:rsidR="003B145E">
        <w:rPr>
          <w:sz w:val="24"/>
          <w:szCs w:val="24"/>
        </w:rPr>
        <w:t xml:space="preserve">., </w:t>
      </w:r>
      <w:proofErr w:type="spellStart"/>
      <w:r w:rsidR="003B145E">
        <w:rPr>
          <w:sz w:val="24"/>
          <w:szCs w:val="24"/>
        </w:rPr>
        <w:t>главни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пројектант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Љубица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Ћулибрк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Сантрач</w:t>
      </w:r>
      <w:proofErr w:type="spellEnd"/>
      <w:r w:rsidR="003B145E">
        <w:rPr>
          <w:sz w:val="24"/>
          <w:szCs w:val="24"/>
        </w:rPr>
        <w:t>,</w:t>
      </w:r>
      <w:r w:rsidR="003B145E" w:rsidRPr="009571D8">
        <w:rPr>
          <w:sz w:val="24"/>
          <w:szCs w:val="24"/>
        </w:rPr>
        <w:t xml:space="preserve"> </w:t>
      </w:r>
      <w:proofErr w:type="spellStart"/>
      <w:r w:rsidR="003B145E" w:rsidRPr="009571D8">
        <w:rPr>
          <w:sz w:val="24"/>
          <w:szCs w:val="24"/>
        </w:rPr>
        <w:t>дипл.ин</w:t>
      </w:r>
      <w:r w:rsidR="003B145E">
        <w:rPr>
          <w:sz w:val="24"/>
          <w:szCs w:val="24"/>
        </w:rPr>
        <w:t>ж.арх</w:t>
      </w:r>
      <w:proofErr w:type="spellEnd"/>
      <w:r w:rsidR="003B145E">
        <w:rPr>
          <w:sz w:val="24"/>
          <w:szCs w:val="24"/>
        </w:rPr>
        <w:t xml:space="preserve">. </w:t>
      </w:r>
      <w:proofErr w:type="spellStart"/>
      <w:r w:rsidR="003B145E">
        <w:rPr>
          <w:sz w:val="24"/>
          <w:szCs w:val="24"/>
        </w:rPr>
        <w:t>са</w:t>
      </w:r>
      <w:proofErr w:type="spellEnd"/>
      <w:r w:rsidR="003B145E">
        <w:rPr>
          <w:sz w:val="24"/>
          <w:szCs w:val="24"/>
        </w:rPr>
        <w:t xml:space="preserve"> </w:t>
      </w:r>
      <w:proofErr w:type="spellStart"/>
      <w:r w:rsidR="003B145E">
        <w:rPr>
          <w:sz w:val="24"/>
          <w:szCs w:val="24"/>
        </w:rPr>
        <w:t>лиценцом</w:t>
      </w:r>
      <w:proofErr w:type="spellEnd"/>
      <w:r w:rsidR="003B145E">
        <w:rPr>
          <w:sz w:val="24"/>
          <w:szCs w:val="24"/>
        </w:rPr>
        <w:t xml:space="preserve"> ИКС </w:t>
      </w:r>
      <w:proofErr w:type="spellStart"/>
      <w:r w:rsidR="003B145E">
        <w:rPr>
          <w:sz w:val="24"/>
          <w:szCs w:val="24"/>
        </w:rPr>
        <w:t>број</w:t>
      </w:r>
      <w:proofErr w:type="spellEnd"/>
      <w:r w:rsidR="003B145E">
        <w:rPr>
          <w:sz w:val="24"/>
          <w:szCs w:val="24"/>
        </w:rPr>
        <w:t xml:space="preserve"> 300 К744 11</w:t>
      </w:r>
      <w:r w:rsidR="008A121B">
        <w:rPr>
          <w:sz w:val="24"/>
          <w:szCs w:val="24"/>
        </w:rPr>
        <w:t>;</w:t>
      </w:r>
      <w:r w:rsidR="00CF059E">
        <w:rPr>
          <w:sz w:val="24"/>
          <w:szCs w:val="24"/>
        </w:rPr>
        <w:t xml:space="preserve"> </w:t>
      </w:r>
    </w:p>
    <w:p w:rsidR="005423AB" w:rsidRPr="007D2B82" w:rsidRDefault="005423AB" w:rsidP="005423AB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Елаборат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енергетске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ефикасности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израђен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од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стране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Архитектонског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студија</w:t>
      </w:r>
      <w:proofErr w:type="spellEnd"/>
      <w:r w:rsidR="000F5AF1">
        <w:rPr>
          <w:sz w:val="24"/>
          <w:szCs w:val="24"/>
        </w:rPr>
        <w:t xml:space="preserve"> „</w:t>
      </w:r>
      <w:proofErr w:type="spellStart"/>
      <w:r w:rsidR="000F5AF1">
        <w:rPr>
          <w:sz w:val="24"/>
          <w:szCs w:val="24"/>
        </w:rPr>
        <w:t>Nuova</w:t>
      </w:r>
      <w:proofErr w:type="spellEnd"/>
      <w:r w:rsidR="000F5AF1">
        <w:rPr>
          <w:sz w:val="24"/>
          <w:szCs w:val="24"/>
        </w:rPr>
        <w:t xml:space="preserve">” </w:t>
      </w:r>
      <w:proofErr w:type="spellStart"/>
      <w:r w:rsidR="000F5AF1">
        <w:rPr>
          <w:sz w:val="24"/>
          <w:szCs w:val="24"/>
        </w:rPr>
        <w:t>доо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Зрењанин</w:t>
      </w:r>
      <w:proofErr w:type="spellEnd"/>
      <w:r w:rsidR="000F5AF1">
        <w:rPr>
          <w:sz w:val="24"/>
          <w:szCs w:val="24"/>
        </w:rPr>
        <w:t xml:space="preserve">, </w:t>
      </w:r>
      <w:proofErr w:type="spellStart"/>
      <w:r w:rsidR="000F5AF1">
        <w:rPr>
          <w:sz w:val="24"/>
          <w:szCs w:val="24"/>
        </w:rPr>
        <w:t>под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бројем</w:t>
      </w:r>
      <w:proofErr w:type="spellEnd"/>
      <w:r w:rsidR="000F5AF1">
        <w:rPr>
          <w:sz w:val="24"/>
          <w:szCs w:val="24"/>
        </w:rPr>
        <w:t xml:space="preserve"> 19-08-20</w:t>
      </w:r>
      <w:r w:rsidR="000F5AF1" w:rsidRPr="00376E14">
        <w:rPr>
          <w:sz w:val="24"/>
          <w:szCs w:val="24"/>
        </w:rPr>
        <w:t xml:space="preserve">, </w:t>
      </w:r>
      <w:proofErr w:type="spellStart"/>
      <w:r w:rsidR="000F5AF1" w:rsidRPr="00376E14">
        <w:rPr>
          <w:sz w:val="24"/>
          <w:szCs w:val="24"/>
        </w:rPr>
        <w:t>новембар</w:t>
      </w:r>
      <w:proofErr w:type="spellEnd"/>
      <w:r w:rsidR="000F5AF1" w:rsidRPr="00376E14">
        <w:rPr>
          <w:sz w:val="24"/>
          <w:szCs w:val="24"/>
        </w:rPr>
        <w:t xml:space="preserve"> 2020., </w:t>
      </w:r>
      <w:proofErr w:type="spellStart"/>
      <w:r w:rsidR="000F5AF1" w:rsidRPr="00376E14">
        <w:rPr>
          <w:sz w:val="24"/>
          <w:szCs w:val="24"/>
        </w:rPr>
        <w:t>одговорно</w:t>
      </w:r>
      <w:proofErr w:type="spellEnd"/>
      <w:r w:rsidR="000F5AF1" w:rsidRPr="00376E14">
        <w:rPr>
          <w:sz w:val="24"/>
          <w:szCs w:val="24"/>
        </w:rPr>
        <w:t xml:space="preserve"> </w:t>
      </w:r>
      <w:proofErr w:type="spellStart"/>
      <w:r w:rsidR="000F5AF1" w:rsidRPr="00376E14">
        <w:rPr>
          <w:sz w:val="24"/>
          <w:szCs w:val="24"/>
        </w:rPr>
        <w:t>лице</w:t>
      </w:r>
      <w:proofErr w:type="spellEnd"/>
      <w:r w:rsidR="000F5AF1" w:rsidRPr="00376E14">
        <w:rPr>
          <w:sz w:val="24"/>
          <w:szCs w:val="24"/>
        </w:rPr>
        <w:t xml:space="preserve"> </w:t>
      </w:r>
      <w:proofErr w:type="spellStart"/>
      <w:r w:rsidR="000F5AF1" w:rsidRPr="00376E14">
        <w:rPr>
          <w:sz w:val="24"/>
          <w:szCs w:val="24"/>
        </w:rPr>
        <w:t>пројектанта</w:t>
      </w:r>
      <w:proofErr w:type="spellEnd"/>
      <w:r w:rsidR="000F5AF1" w:rsidRPr="00376E14">
        <w:rPr>
          <w:sz w:val="24"/>
          <w:szCs w:val="24"/>
        </w:rPr>
        <w:t xml:space="preserve"> </w:t>
      </w:r>
      <w:proofErr w:type="spellStart"/>
      <w:r w:rsidR="000F5AF1" w:rsidRPr="00376E14">
        <w:rPr>
          <w:sz w:val="24"/>
          <w:szCs w:val="24"/>
        </w:rPr>
        <w:t>Љубица</w:t>
      </w:r>
      <w:proofErr w:type="spellEnd"/>
      <w:r w:rsidR="000F5AF1" w:rsidRPr="00376E14">
        <w:rPr>
          <w:sz w:val="24"/>
          <w:szCs w:val="24"/>
        </w:rPr>
        <w:t xml:space="preserve"> </w:t>
      </w:r>
      <w:proofErr w:type="spellStart"/>
      <w:r w:rsidR="000F5AF1" w:rsidRPr="00376E14">
        <w:rPr>
          <w:sz w:val="24"/>
          <w:szCs w:val="24"/>
        </w:rPr>
        <w:t>Ћулибрк</w:t>
      </w:r>
      <w:proofErr w:type="spellEnd"/>
      <w:r w:rsidR="000F5AF1" w:rsidRPr="00376E14">
        <w:rPr>
          <w:sz w:val="24"/>
          <w:szCs w:val="24"/>
        </w:rPr>
        <w:t xml:space="preserve"> </w:t>
      </w:r>
      <w:proofErr w:type="spellStart"/>
      <w:r w:rsidR="000F5AF1" w:rsidRPr="00376E14">
        <w:rPr>
          <w:sz w:val="24"/>
          <w:szCs w:val="24"/>
        </w:rPr>
        <w:t>Сантрач</w:t>
      </w:r>
      <w:proofErr w:type="spellEnd"/>
      <w:r w:rsidR="000F5AF1" w:rsidRPr="00376E14">
        <w:rPr>
          <w:sz w:val="24"/>
          <w:szCs w:val="24"/>
        </w:rPr>
        <w:t xml:space="preserve">, </w:t>
      </w:r>
      <w:proofErr w:type="spellStart"/>
      <w:r w:rsidR="000F5AF1" w:rsidRPr="00376E14">
        <w:rPr>
          <w:sz w:val="24"/>
          <w:szCs w:val="24"/>
        </w:rPr>
        <w:t>дипл.инж.грађ</w:t>
      </w:r>
      <w:proofErr w:type="spellEnd"/>
      <w:r w:rsidR="000F5AF1" w:rsidRPr="00376E14">
        <w:rPr>
          <w:sz w:val="24"/>
          <w:szCs w:val="24"/>
        </w:rPr>
        <w:t xml:space="preserve">., </w:t>
      </w:r>
      <w:proofErr w:type="spellStart"/>
      <w:r w:rsidR="000F5AF1" w:rsidRPr="00376E14">
        <w:rPr>
          <w:sz w:val="24"/>
          <w:szCs w:val="24"/>
        </w:rPr>
        <w:t>главни</w:t>
      </w:r>
      <w:proofErr w:type="spellEnd"/>
      <w:r w:rsidR="000F5AF1" w:rsidRPr="00376E14">
        <w:rPr>
          <w:sz w:val="24"/>
          <w:szCs w:val="24"/>
        </w:rPr>
        <w:t xml:space="preserve"> </w:t>
      </w:r>
      <w:proofErr w:type="spellStart"/>
      <w:r w:rsidR="000F5AF1" w:rsidRPr="00376E14">
        <w:rPr>
          <w:sz w:val="24"/>
          <w:szCs w:val="24"/>
        </w:rPr>
        <w:t>пројектант</w:t>
      </w:r>
      <w:proofErr w:type="spellEnd"/>
      <w:r w:rsidR="000F5AF1" w:rsidRPr="00376E14">
        <w:rPr>
          <w:sz w:val="24"/>
          <w:szCs w:val="24"/>
        </w:rPr>
        <w:t xml:space="preserve"> </w:t>
      </w:r>
      <w:proofErr w:type="spellStart"/>
      <w:r w:rsidR="000F5AF1" w:rsidRPr="00376E14">
        <w:rPr>
          <w:sz w:val="24"/>
          <w:szCs w:val="24"/>
        </w:rPr>
        <w:t>Љубица</w:t>
      </w:r>
      <w:proofErr w:type="spellEnd"/>
      <w:r w:rsidR="000F5AF1" w:rsidRPr="00376E14">
        <w:rPr>
          <w:sz w:val="24"/>
          <w:szCs w:val="24"/>
        </w:rPr>
        <w:t xml:space="preserve"> </w:t>
      </w:r>
      <w:proofErr w:type="spellStart"/>
      <w:r w:rsidR="000F5AF1" w:rsidRPr="00376E14">
        <w:rPr>
          <w:sz w:val="24"/>
          <w:szCs w:val="24"/>
        </w:rPr>
        <w:t>Ћулибрк</w:t>
      </w:r>
      <w:proofErr w:type="spellEnd"/>
      <w:r w:rsidR="000F5AF1" w:rsidRPr="00376E14">
        <w:rPr>
          <w:sz w:val="24"/>
          <w:szCs w:val="24"/>
        </w:rPr>
        <w:t xml:space="preserve"> </w:t>
      </w:r>
      <w:proofErr w:type="spellStart"/>
      <w:r w:rsidR="000F5AF1" w:rsidRPr="00376E14">
        <w:rPr>
          <w:sz w:val="24"/>
          <w:szCs w:val="24"/>
        </w:rPr>
        <w:t>Сантрач</w:t>
      </w:r>
      <w:proofErr w:type="spellEnd"/>
      <w:r w:rsidR="000F5AF1" w:rsidRPr="00376E14">
        <w:rPr>
          <w:sz w:val="24"/>
          <w:szCs w:val="24"/>
        </w:rPr>
        <w:t xml:space="preserve">, </w:t>
      </w:r>
      <w:proofErr w:type="spellStart"/>
      <w:r w:rsidR="000F5AF1" w:rsidRPr="00376E14">
        <w:rPr>
          <w:sz w:val="24"/>
          <w:szCs w:val="24"/>
        </w:rPr>
        <w:t>дипл.инж.арх</w:t>
      </w:r>
      <w:proofErr w:type="spellEnd"/>
      <w:r w:rsidR="000F5AF1" w:rsidRPr="00376E14">
        <w:rPr>
          <w:sz w:val="24"/>
          <w:szCs w:val="24"/>
        </w:rPr>
        <w:t xml:space="preserve">. </w:t>
      </w:r>
      <w:proofErr w:type="spellStart"/>
      <w:r w:rsidR="000F5AF1" w:rsidRPr="00376E14">
        <w:rPr>
          <w:sz w:val="24"/>
          <w:szCs w:val="24"/>
        </w:rPr>
        <w:t>са</w:t>
      </w:r>
      <w:proofErr w:type="spellEnd"/>
      <w:r w:rsidR="000F5AF1" w:rsidRPr="00376E14">
        <w:rPr>
          <w:sz w:val="24"/>
          <w:szCs w:val="24"/>
        </w:rPr>
        <w:t xml:space="preserve"> </w:t>
      </w:r>
      <w:proofErr w:type="spellStart"/>
      <w:r w:rsidR="000F5AF1" w:rsidRPr="00376E14">
        <w:rPr>
          <w:sz w:val="24"/>
          <w:szCs w:val="24"/>
        </w:rPr>
        <w:t>лиценцом</w:t>
      </w:r>
      <w:proofErr w:type="spellEnd"/>
      <w:r w:rsidR="000F5AF1" w:rsidRPr="00376E14">
        <w:rPr>
          <w:sz w:val="24"/>
          <w:szCs w:val="24"/>
        </w:rPr>
        <w:t xml:space="preserve"> </w:t>
      </w:r>
      <w:proofErr w:type="spellStart"/>
      <w:r w:rsidR="000F5AF1" w:rsidRPr="00376E14">
        <w:rPr>
          <w:sz w:val="24"/>
          <w:szCs w:val="24"/>
        </w:rPr>
        <w:t>број</w:t>
      </w:r>
      <w:proofErr w:type="spellEnd"/>
      <w:r w:rsidR="000F5AF1" w:rsidRPr="00376E14">
        <w:rPr>
          <w:sz w:val="24"/>
          <w:szCs w:val="24"/>
        </w:rPr>
        <w:t xml:space="preserve"> 381 1434 15</w:t>
      </w:r>
      <w:r>
        <w:rPr>
          <w:sz w:val="24"/>
          <w:szCs w:val="24"/>
        </w:rPr>
        <w:t>;</w:t>
      </w:r>
    </w:p>
    <w:p w:rsidR="005423AB" w:rsidRPr="00CF059E" w:rsidRDefault="005423AB" w:rsidP="00EA4B6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Елаборат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заштите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од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пожара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израђен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од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стране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Архитектонског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студија</w:t>
      </w:r>
      <w:proofErr w:type="spellEnd"/>
      <w:r w:rsidR="000F5AF1">
        <w:rPr>
          <w:sz w:val="24"/>
          <w:szCs w:val="24"/>
        </w:rPr>
        <w:t xml:space="preserve"> „</w:t>
      </w:r>
      <w:proofErr w:type="spellStart"/>
      <w:r w:rsidR="000F5AF1">
        <w:rPr>
          <w:sz w:val="24"/>
          <w:szCs w:val="24"/>
        </w:rPr>
        <w:t>Nuova</w:t>
      </w:r>
      <w:proofErr w:type="spellEnd"/>
      <w:r w:rsidR="000F5AF1">
        <w:rPr>
          <w:sz w:val="24"/>
          <w:szCs w:val="24"/>
        </w:rPr>
        <w:t xml:space="preserve">” </w:t>
      </w:r>
      <w:proofErr w:type="spellStart"/>
      <w:r w:rsidR="000F5AF1">
        <w:rPr>
          <w:sz w:val="24"/>
          <w:szCs w:val="24"/>
        </w:rPr>
        <w:t>доо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Зрењанин</w:t>
      </w:r>
      <w:proofErr w:type="spellEnd"/>
      <w:r w:rsidR="000F5AF1">
        <w:rPr>
          <w:sz w:val="24"/>
          <w:szCs w:val="24"/>
        </w:rPr>
        <w:t xml:space="preserve">, </w:t>
      </w:r>
      <w:proofErr w:type="spellStart"/>
      <w:r w:rsidR="000F5AF1">
        <w:rPr>
          <w:sz w:val="24"/>
          <w:szCs w:val="24"/>
        </w:rPr>
        <w:t>под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бројем</w:t>
      </w:r>
      <w:proofErr w:type="spellEnd"/>
      <w:r w:rsidR="000F5AF1">
        <w:rPr>
          <w:sz w:val="24"/>
          <w:szCs w:val="24"/>
        </w:rPr>
        <w:t xml:space="preserve"> 19-08-20, </w:t>
      </w:r>
      <w:proofErr w:type="spellStart"/>
      <w:r w:rsidR="000F5AF1">
        <w:rPr>
          <w:sz w:val="24"/>
          <w:szCs w:val="24"/>
        </w:rPr>
        <w:t>новембар</w:t>
      </w:r>
      <w:proofErr w:type="spellEnd"/>
      <w:r w:rsidR="000F5AF1">
        <w:rPr>
          <w:sz w:val="24"/>
          <w:szCs w:val="24"/>
        </w:rPr>
        <w:t xml:space="preserve"> 2020., </w:t>
      </w:r>
      <w:proofErr w:type="spellStart"/>
      <w:r w:rsidR="000F5AF1">
        <w:rPr>
          <w:sz w:val="24"/>
          <w:szCs w:val="24"/>
        </w:rPr>
        <w:t>одговорно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лице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пројектанта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Љубица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Ћулибрк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Сантрач</w:t>
      </w:r>
      <w:proofErr w:type="spellEnd"/>
      <w:r w:rsidR="000F5AF1">
        <w:rPr>
          <w:sz w:val="24"/>
          <w:szCs w:val="24"/>
        </w:rPr>
        <w:t xml:space="preserve">, </w:t>
      </w:r>
      <w:proofErr w:type="spellStart"/>
      <w:r w:rsidR="000F5AF1">
        <w:rPr>
          <w:sz w:val="24"/>
          <w:szCs w:val="24"/>
        </w:rPr>
        <w:t>дипл.инж.грађ</w:t>
      </w:r>
      <w:proofErr w:type="spellEnd"/>
      <w:r w:rsidR="000F5AF1">
        <w:rPr>
          <w:sz w:val="24"/>
          <w:szCs w:val="24"/>
        </w:rPr>
        <w:t xml:space="preserve">., </w:t>
      </w:r>
      <w:proofErr w:type="spellStart"/>
      <w:r w:rsidR="000F5AF1">
        <w:rPr>
          <w:sz w:val="24"/>
          <w:szCs w:val="24"/>
        </w:rPr>
        <w:t>одговорни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пројектант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Радивој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Илић</w:t>
      </w:r>
      <w:proofErr w:type="spellEnd"/>
      <w:r w:rsidR="000F5AF1">
        <w:rPr>
          <w:sz w:val="24"/>
          <w:szCs w:val="24"/>
        </w:rPr>
        <w:t>,</w:t>
      </w:r>
      <w:r w:rsidR="000F5AF1" w:rsidRPr="009571D8">
        <w:rPr>
          <w:sz w:val="24"/>
          <w:szCs w:val="24"/>
        </w:rPr>
        <w:t xml:space="preserve"> </w:t>
      </w:r>
      <w:proofErr w:type="spellStart"/>
      <w:r w:rsidR="000F5AF1" w:rsidRPr="009571D8">
        <w:rPr>
          <w:sz w:val="24"/>
          <w:szCs w:val="24"/>
        </w:rPr>
        <w:t>дипл.ин</w:t>
      </w:r>
      <w:r w:rsidR="000F5AF1">
        <w:rPr>
          <w:sz w:val="24"/>
          <w:szCs w:val="24"/>
        </w:rPr>
        <w:t>ж.зоп</w:t>
      </w:r>
      <w:proofErr w:type="spellEnd"/>
      <w:r w:rsidR="000F5AF1">
        <w:rPr>
          <w:sz w:val="24"/>
          <w:szCs w:val="24"/>
        </w:rPr>
        <w:t xml:space="preserve">., </w:t>
      </w:r>
      <w:proofErr w:type="spellStart"/>
      <w:r w:rsidR="000F5AF1">
        <w:rPr>
          <w:sz w:val="24"/>
          <w:szCs w:val="24"/>
        </w:rPr>
        <w:t>овлашћење</w:t>
      </w:r>
      <w:proofErr w:type="spellEnd"/>
      <w:r w:rsidR="000F5AF1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број</w:t>
      </w:r>
      <w:proofErr w:type="spellEnd"/>
      <w:r w:rsidR="000F5AF1">
        <w:rPr>
          <w:sz w:val="24"/>
          <w:szCs w:val="24"/>
        </w:rPr>
        <w:t xml:space="preserve"> 09/152-2235/16.</w:t>
      </w:r>
    </w:p>
    <w:p w:rsidR="00452E28" w:rsidRPr="00C26914" w:rsidRDefault="00452E28" w:rsidP="00C2691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D237B6" w:rsidRPr="00452E28" w:rsidRDefault="004D430B" w:rsidP="00452E28">
      <w:pPr>
        <w:spacing w:after="0" w:line="240" w:lineRule="auto"/>
        <w:ind w:firstLine="540"/>
        <w:jc w:val="both"/>
        <w:rPr>
          <w:sz w:val="24"/>
          <w:szCs w:val="24"/>
        </w:rPr>
      </w:pPr>
      <w:r w:rsidRPr="00452E28">
        <w:rPr>
          <w:sz w:val="24"/>
          <w:szCs w:val="24"/>
        </w:rPr>
        <w:t xml:space="preserve"> </w:t>
      </w:r>
      <w:proofErr w:type="spellStart"/>
      <w:proofErr w:type="gramStart"/>
      <w:r w:rsidR="00184A20" w:rsidRPr="00452E28">
        <w:rPr>
          <w:sz w:val="24"/>
          <w:szCs w:val="24"/>
        </w:rPr>
        <w:t>Решење</w:t>
      </w:r>
      <w:proofErr w:type="spellEnd"/>
      <w:r w:rsidR="00184A20" w:rsidRPr="00452E28">
        <w:rPr>
          <w:sz w:val="24"/>
          <w:szCs w:val="24"/>
        </w:rPr>
        <w:t xml:space="preserve"> о </w:t>
      </w:r>
      <w:proofErr w:type="spellStart"/>
      <w:r w:rsidR="00184A20" w:rsidRPr="00452E28">
        <w:rPr>
          <w:sz w:val="24"/>
          <w:szCs w:val="24"/>
        </w:rPr>
        <w:t>г</w:t>
      </w:r>
      <w:r w:rsidR="00D237B6" w:rsidRPr="00452E28">
        <w:rPr>
          <w:sz w:val="24"/>
          <w:szCs w:val="24"/>
        </w:rPr>
        <w:t>рађевинск</w:t>
      </w:r>
      <w:r w:rsidR="00184A20" w:rsidRPr="00452E28">
        <w:rPr>
          <w:sz w:val="24"/>
          <w:szCs w:val="24"/>
        </w:rPr>
        <w:t>ој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дозвол</w:t>
      </w:r>
      <w:r w:rsidR="00184A20" w:rsidRPr="00452E28">
        <w:rPr>
          <w:sz w:val="24"/>
          <w:szCs w:val="24"/>
        </w:rPr>
        <w:t>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престаје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важи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ако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отпочне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са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грађењем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објекта</w:t>
      </w:r>
      <w:proofErr w:type="spellEnd"/>
      <w:r w:rsidR="00D237B6" w:rsidRPr="00452E28">
        <w:rPr>
          <w:sz w:val="24"/>
          <w:szCs w:val="24"/>
        </w:rPr>
        <w:t xml:space="preserve">, </w:t>
      </w:r>
      <w:proofErr w:type="spellStart"/>
      <w:r w:rsidR="00D237B6" w:rsidRPr="00452E28">
        <w:rPr>
          <w:sz w:val="24"/>
          <w:szCs w:val="24"/>
        </w:rPr>
        <w:t>односн</w:t>
      </w:r>
      <w:r w:rsidR="00214073" w:rsidRPr="00452E28">
        <w:rPr>
          <w:sz w:val="24"/>
          <w:szCs w:val="24"/>
        </w:rPr>
        <w:t>о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извођењем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радова</w:t>
      </w:r>
      <w:proofErr w:type="spellEnd"/>
      <w:r w:rsidR="00214073" w:rsidRPr="00452E28">
        <w:rPr>
          <w:sz w:val="24"/>
          <w:szCs w:val="24"/>
        </w:rPr>
        <w:t xml:space="preserve"> у </w:t>
      </w:r>
      <w:proofErr w:type="spellStart"/>
      <w:r w:rsidR="00214073" w:rsidRPr="00452E28">
        <w:rPr>
          <w:sz w:val="24"/>
          <w:szCs w:val="24"/>
        </w:rPr>
        <w:t>року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sz w:val="24"/>
          <w:szCs w:val="24"/>
        </w:rPr>
        <w:t>од</w:t>
      </w:r>
      <w:proofErr w:type="spellEnd"/>
      <w:r w:rsidR="00214073" w:rsidRPr="00452E28">
        <w:rPr>
          <w:sz w:val="24"/>
          <w:szCs w:val="24"/>
        </w:rPr>
        <w:t xml:space="preserve"> </w:t>
      </w:r>
      <w:proofErr w:type="spellStart"/>
      <w:r w:rsidR="00214073" w:rsidRPr="00452E28">
        <w:rPr>
          <w:b/>
          <w:sz w:val="24"/>
          <w:szCs w:val="24"/>
        </w:rPr>
        <w:t>три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године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од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дана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његове</w:t>
      </w:r>
      <w:proofErr w:type="spellEnd"/>
      <w:r w:rsidR="00D237B6" w:rsidRPr="00452E28">
        <w:rPr>
          <w:sz w:val="24"/>
          <w:szCs w:val="24"/>
        </w:rPr>
        <w:t xml:space="preserve"> </w:t>
      </w:r>
      <w:proofErr w:type="spellStart"/>
      <w:r w:rsidR="00D237B6" w:rsidRPr="00452E28">
        <w:rPr>
          <w:sz w:val="24"/>
          <w:szCs w:val="24"/>
        </w:rPr>
        <w:t>прав</w:t>
      </w:r>
      <w:r w:rsidR="00354231" w:rsidRPr="00452E28">
        <w:rPr>
          <w:sz w:val="24"/>
          <w:szCs w:val="24"/>
        </w:rPr>
        <w:t>н</w:t>
      </w:r>
      <w:r w:rsidR="00D237B6" w:rsidRPr="00452E28">
        <w:rPr>
          <w:sz w:val="24"/>
          <w:szCs w:val="24"/>
        </w:rPr>
        <w:t>оснажности</w:t>
      </w:r>
      <w:proofErr w:type="spellEnd"/>
      <w:r w:rsidR="00D237B6" w:rsidRPr="00452E28">
        <w:rPr>
          <w:sz w:val="24"/>
          <w:szCs w:val="24"/>
        </w:rPr>
        <w:t>.</w:t>
      </w:r>
      <w:proofErr w:type="gramEnd"/>
    </w:p>
    <w:p w:rsidR="00D237B6" w:rsidRPr="005A0D4D" w:rsidRDefault="00D237B6" w:rsidP="005074ED">
      <w:pPr>
        <w:spacing w:after="0" w:line="240" w:lineRule="auto"/>
        <w:ind w:firstLine="720"/>
        <w:jc w:val="both"/>
        <w:rPr>
          <w:sz w:val="24"/>
          <w:szCs w:val="24"/>
          <w:lang/>
        </w:rPr>
      </w:pPr>
      <w:proofErr w:type="spellStart"/>
      <w:proofErr w:type="gram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престаје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важи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ако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се</w:t>
      </w:r>
      <w:proofErr w:type="spellEnd"/>
      <w:r w:rsidRPr="009571D8">
        <w:rPr>
          <w:sz w:val="24"/>
          <w:szCs w:val="24"/>
        </w:rPr>
        <w:t xml:space="preserve"> у </w:t>
      </w:r>
      <w:proofErr w:type="spellStart"/>
      <w:r w:rsidRPr="009571D8">
        <w:rPr>
          <w:sz w:val="24"/>
          <w:szCs w:val="24"/>
        </w:rPr>
        <w:t>року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430CFD">
        <w:rPr>
          <w:b/>
          <w:sz w:val="24"/>
          <w:szCs w:val="24"/>
        </w:rPr>
        <w:t>пет</w:t>
      </w:r>
      <w:proofErr w:type="spellEnd"/>
      <w:r w:rsidRPr="00430CFD">
        <w:rPr>
          <w:b/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година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прав</w:t>
      </w:r>
      <w:r w:rsidR="00354231">
        <w:rPr>
          <w:sz w:val="24"/>
          <w:szCs w:val="24"/>
        </w:rPr>
        <w:t>н</w:t>
      </w:r>
      <w:r w:rsidRPr="009571D8">
        <w:rPr>
          <w:sz w:val="24"/>
          <w:szCs w:val="24"/>
        </w:rPr>
        <w:t>оснажности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решења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којим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Pr="009571D8">
        <w:rPr>
          <w:sz w:val="24"/>
          <w:szCs w:val="24"/>
        </w:rPr>
        <w:t xml:space="preserve">, </w:t>
      </w:r>
      <w:proofErr w:type="spellStart"/>
      <w:r w:rsidRPr="009571D8">
        <w:rPr>
          <w:sz w:val="24"/>
          <w:szCs w:val="24"/>
        </w:rPr>
        <w:t>не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изда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употребна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дозвола</w:t>
      </w:r>
      <w:proofErr w:type="spellEnd"/>
      <w:r w:rsidR="00CB16DA">
        <w:rPr>
          <w:sz w:val="24"/>
          <w:szCs w:val="24"/>
        </w:rPr>
        <w:t>.</w:t>
      </w:r>
      <w:proofErr w:type="gramEnd"/>
    </w:p>
    <w:p w:rsidR="00826853" w:rsidRPr="009571D8" w:rsidRDefault="00D237B6" w:rsidP="00826853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571D8">
        <w:rPr>
          <w:sz w:val="24"/>
          <w:szCs w:val="24"/>
        </w:rPr>
        <w:t>Инвеститор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је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дужан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да</w:t>
      </w:r>
      <w:proofErr w:type="spellEnd"/>
      <w:r w:rsidRPr="009571D8">
        <w:rPr>
          <w:sz w:val="24"/>
          <w:szCs w:val="24"/>
        </w:rPr>
        <w:t xml:space="preserve"> најкасније осам дана пре почетка извођења радова, поднесе овом органу пријаву почетка извођења радова кроз ЦИС.</w:t>
      </w:r>
      <w:proofErr w:type="gramEnd"/>
    </w:p>
    <w:p w:rsidR="00A10EDF" w:rsidRPr="009571D8" w:rsidRDefault="00A10EDF" w:rsidP="00826853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30BEF" w:rsidRPr="004E0D39" w:rsidRDefault="000F5AF1" w:rsidP="004E0D39">
      <w:pPr>
        <w:keepNext/>
        <w:spacing w:after="0" w:line="240" w:lineRule="auto"/>
        <w:ind w:firstLine="720"/>
        <w:jc w:val="both"/>
        <w:outlineLvl w:val="0"/>
        <w:rPr>
          <w:sz w:val="24"/>
          <w:szCs w:val="24"/>
        </w:rPr>
      </w:pPr>
      <w:proofErr w:type="spellStart"/>
      <w:proofErr w:type="gramStart"/>
      <w:r w:rsidRPr="004E0D39">
        <w:rPr>
          <w:color w:val="000000"/>
          <w:sz w:val="24"/>
          <w:szCs w:val="24"/>
        </w:rPr>
        <w:t>На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основу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члана</w:t>
      </w:r>
      <w:proofErr w:type="spellEnd"/>
      <w:r w:rsidRPr="004E0D39">
        <w:rPr>
          <w:color w:val="000000"/>
          <w:sz w:val="24"/>
          <w:szCs w:val="24"/>
        </w:rPr>
        <w:t xml:space="preserve"> 12.</w:t>
      </w:r>
      <w:proofErr w:type="gramEnd"/>
      <w:r w:rsidRPr="004E0D39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4E0D39">
        <w:rPr>
          <w:color w:val="000000"/>
          <w:sz w:val="24"/>
          <w:szCs w:val="24"/>
        </w:rPr>
        <w:t>Одлуке</w:t>
      </w:r>
      <w:proofErr w:type="spellEnd"/>
      <w:r w:rsidRPr="004E0D39">
        <w:rPr>
          <w:color w:val="000000"/>
          <w:sz w:val="24"/>
          <w:szCs w:val="24"/>
        </w:rPr>
        <w:t xml:space="preserve"> о </w:t>
      </w:r>
      <w:proofErr w:type="spellStart"/>
      <w:r w:rsidRPr="004E0D39">
        <w:rPr>
          <w:color w:val="000000"/>
          <w:sz w:val="24"/>
          <w:szCs w:val="24"/>
        </w:rPr>
        <w:t>утврђивању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доприноса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уређивање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грађевинског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земљишта</w:t>
      </w:r>
      <w:proofErr w:type="spellEnd"/>
      <w:r w:rsidRPr="004E0D39">
        <w:rPr>
          <w:color w:val="000000"/>
          <w:sz w:val="24"/>
          <w:szCs w:val="24"/>
        </w:rPr>
        <w:t xml:space="preserve"> („</w:t>
      </w:r>
      <w:proofErr w:type="spellStart"/>
      <w:r w:rsidRPr="004E0D39">
        <w:rPr>
          <w:color w:val="000000"/>
          <w:sz w:val="24"/>
          <w:szCs w:val="24"/>
        </w:rPr>
        <w:t>Сл.лист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општине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Оџаци</w:t>
      </w:r>
      <w:proofErr w:type="spellEnd"/>
      <w:r w:rsidRPr="004E0D39">
        <w:rPr>
          <w:color w:val="000000"/>
          <w:sz w:val="24"/>
          <w:szCs w:val="24"/>
        </w:rPr>
        <w:t xml:space="preserve">“, </w:t>
      </w:r>
      <w:proofErr w:type="spellStart"/>
      <w:r w:rsidRPr="004E0D39">
        <w:rPr>
          <w:color w:val="000000"/>
          <w:sz w:val="24"/>
          <w:szCs w:val="24"/>
        </w:rPr>
        <w:t>бр</w:t>
      </w:r>
      <w:proofErr w:type="spellEnd"/>
      <w:r w:rsidRPr="004E0D39">
        <w:rPr>
          <w:color w:val="000000"/>
          <w:sz w:val="24"/>
          <w:szCs w:val="24"/>
        </w:rPr>
        <w:t xml:space="preserve"> 4/2015 и 14/17), </w:t>
      </w:r>
      <w:proofErr w:type="spellStart"/>
      <w:r w:rsidRPr="004E0D39">
        <w:rPr>
          <w:color w:val="000000"/>
          <w:sz w:val="24"/>
          <w:szCs w:val="24"/>
        </w:rPr>
        <w:t>доприноси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уређивање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грађевинског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земљишта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не</w:t>
      </w:r>
      <w:proofErr w:type="spellEnd"/>
      <w:r w:rsidRPr="004E0D39">
        <w:rPr>
          <w:color w:val="000000"/>
          <w:sz w:val="24"/>
          <w:szCs w:val="24"/>
        </w:rPr>
        <w:t xml:space="preserve"> </w:t>
      </w:r>
      <w:proofErr w:type="spellStart"/>
      <w:r w:rsidRPr="004E0D39">
        <w:rPr>
          <w:color w:val="000000"/>
          <w:sz w:val="24"/>
          <w:szCs w:val="24"/>
        </w:rPr>
        <w:t>обрачунавају</w:t>
      </w:r>
      <w:proofErr w:type="spellEnd"/>
      <w:r w:rsidRPr="004E0D39">
        <w:rPr>
          <w:sz w:val="24"/>
          <w:szCs w:val="24"/>
        </w:rPr>
        <w:t>.</w:t>
      </w:r>
      <w:proofErr w:type="gramEnd"/>
    </w:p>
    <w:p w:rsidR="00D237B6" w:rsidRDefault="000865D3" w:rsidP="00ED37A4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Орган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доношење</w:t>
      </w:r>
      <w:proofErr w:type="spellEnd"/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овог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упушта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оцену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документације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чини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саставни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део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решења, те у случају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настале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последица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примене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исте,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накнадно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утврди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да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није у складу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прописима и правилима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струке, за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штету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солидарно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одговарају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пројектант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који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је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израдио и потписао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>техничку</w:t>
      </w:r>
      <w:r w:rsidR="004F3E3E" w:rsidRPr="0091377F">
        <w:rPr>
          <w:sz w:val="24"/>
          <w:szCs w:val="24"/>
        </w:rPr>
        <w:t xml:space="preserve"> </w:t>
      </w:r>
      <w:r w:rsidRPr="0091377F">
        <w:rPr>
          <w:sz w:val="24"/>
          <w:szCs w:val="24"/>
        </w:rPr>
        <w:t xml:space="preserve">документацију,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вршилац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техничке</w:t>
      </w:r>
      <w:proofErr w:type="spellEnd"/>
      <w:r w:rsidR="004F3E3E"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контроле</w:t>
      </w:r>
      <w:proofErr w:type="spellEnd"/>
      <w:r w:rsidRPr="0091377F">
        <w:rPr>
          <w:sz w:val="24"/>
          <w:szCs w:val="24"/>
        </w:rPr>
        <w:t>.</w:t>
      </w:r>
      <w:bookmarkStart w:id="0" w:name="_GoBack"/>
      <w:bookmarkEnd w:id="0"/>
    </w:p>
    <w:p w:rsidR="00C26914" w:rsidRPr="00C26914" w:rsidRDefault="00C26914" w:rsidP="00ED37A4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D237B6" w:rsidRPr="0091377F" w:rsidRDefault="00D237B6" w:rsidP="00C642DB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D237B6" w:rsidRPr="0091377F" w:rsidRDefault="00D237B6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  <w:r w:rsidRPr="0091377F">
        <w:rPr>
          <w:b/>
          <w:bCs/>
          <w:sz w:val="24"/>
          <w:szCs w:val="24"/>
        </w:rPr>
        <w:t>О б р а з л о ж е њ е</w:t>
      </w:r>
    </w:p>
    <w:p w:rsidR="000A6F2D" w:rsidRPr="0091377F" w:rsidRDefault="000A6F2D" w:rsidP="00D6720D">
      <w:pPr>
        <w:keepNext/>
        <w:spacing w:after="0" w:line="240" w:lineRule="auto"/>
        <w:jc w:val="center"/>
        <w:outlineLvl w:val="0"/>
        <w:rPr>
          <w:b/>
          <w:bCs/>
          <w:sz w:val="24"/>
          <w:szCs w:val="24"/>
        </w:rPr>
      </w:pPr>
    </w:p>
    <w:p w:rsidR="00606555" w:rsidRDefault="00BD7CF2" w:rsidP="00606555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 w:rsidRPr="0091377F">
        <w:rPr>
          <w:sz w:val="24"/>
          <w:szCs w:val="24"/>
        </w:rPr>
        <w:t>Инвеститор</w:t>
      </w:r>
      <w:proofErr w:type="spellEnd"/>
      <w:r w:rsidR="00D6720D" w:rsidRPr="0091377F">
        <w:rPr>
          <w:sz w:val="24"/>
          <w:szCs w:val="24"/>
        </w:rPr>
        <w:t xml:space="preserve"> </w:t>
      </w:r>
      <w:proofErr w:type="spellStart"/>
      <w:r w:rsidR="00D6720D" w:rsidRPr="0091377F">
        <w:rPr>
          <w:sz w:val="24"/>
          <w:szCs w:val="24"/>
        </w:rPr>
        <w:t>радова</w:t>
      </w:r>
      <w:proofErr w:type="spellEnd"/>
      <w:r w:rsidR="00D6720D" w:rsidRPr="0091377F">
        <w:rPr>
          <w:sz w:val="24"/>
          <w:szCs w:val="24"/>
        </w:rPr>
        <w:t xml:space="preserve">, </w:t>
      </w:r>
      <w:proofErr w:type="spellStart"/>
      <w:r w:rsidR="007D2B82">
        <w:rPr>
          <w:color w:val="000000"/>
          <w:sz w:val="24"/>
          <w:szCs w:val="24"/>
        </w:rPr>
        <w:t>Општина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Оџаци</w:t>
      </w:r>
      <w:proofErr w:type="spellEnd"/>
      <w:r w:rsidR="007D2B82" w:rsidRPr="00DA00B4">
        <w:rPr>
          <w:color w:val="000000"/>
          <w:sz w:val="24"/>
          <w:szCs w:val="24"/>
        </w:rPr>
        <w:t xml:space="preserve">, </w:t>
      </w:r>
      <w:proofErr w:type="spellStart"/>
      <w:r w:rsidR="007D2B82" w:rsidRPr="00DA00B4">
        <w:rPr>
          <w:color w:val="000000"/>
          <w:sz w:val="24"/>
          <w:szCs w:val="24"/>
        </w:rPr>
        <w:t>улица</w:t>
      </w:r>
      <w:proofErr w:type="spellEnd"/>
      <w:r w:rsidR="007D2B82" w:rsidRPr="00DA00B4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Кнез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Михајлова</w:t>
      </w:r>
      <w:proofErr w:type="spellEnd"/>
      <w:r w:rsidR="007D2B82">
        <w:rPr>
          <w:color w:val="000000"/>
          <w:sz w:val="24"/>
          <w:szCs w:val="24"/>
        </w:rPr>
        <w:t xml:space="preserve"> </w:t>
      </w:r>
      <w:proofErr w:type="spellStart"/>
      <w:r w:rsidR="007D2B82">
        <w:rPr>
          <w:color w:val="000000"/>
          <w:sz w:val="24"/>
          <w:szCs w:val="24"/>
        </w:rPr>
        <w:t>бр</w:t>
      </w:r>
      <w:proofErr w:type="spellEnd"/>
      <w:r w:rsidR="007D2B82">
        <w:rPr>
          <w:color w:val="000000"/>
          <w:sz w:val="24"/>
          <w:szCs w:val="24"/>
        </w:rPr>
        <w:t>.</w:t>
      </w:r>
      <w:proofErr w:type="gramEnd"/>
      <w:r w:rsidR="007D2B82">
        <w:rPr>
          <w:color w:val="000000"/>
          <w:sz w:val="24"/>
          <w:szCs w:val="24"/>
        </w:rPr>
        <w:t xml:space="preserve"> 2</w:t>
      </w:r>
      <w:r w:rsidR="007D2B82" w:rsidRPr="00DA00B4">
        <w:rPr>
          <w:color w:val="000000"/>
          <w:sz w:val="24"/>
          <w:szCs w:val="24"/>
        </w:rPr>
        <w:t>4</w:t>
      </w:r>
      <w:r w:rsidR="003F08FE" w:rsidRPr="00D45EE1">
        <w:rPr>
          <w:sz w:val="24"/>
          <w:szCs w:val="24"/>
        </w:rPr>
        <w:t>,</w:t>
      </w:r>
      <w:r w:rsidR="003F08FE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375CE5">
        <w:rPr>
          <w:rFonts w:eastAsia="Times New Roman"/>
          <w:sz w:val="24"/>
          <w:szCs w:val="24"/>
        </w:rPr>
        <w:t>Оџаци</w:t>
      </w:r>
      <w:proofErr w:type="spellEnd"/>
      <w:r w:rsidR="00D6720D" w:rsidRPr="00D45EE1">
        <w:rPr>
          <w:sz w:val="24"/>
          <w:szCs w:val="24"/>
        </w:rPr>
        <w:t xml:space="preserve"> </w:t>
      </w:r>
      <w:proofErr w:type="spellStart"/>
      <w:r w:rsidR="00D6720D" w:rsidRPr="00D45EE1">
        <w:rPr>
          <w:sz w:val="24"/>
          <w:szCs w:val="24"/>
        </w:rPr>
        <w:t>обрати</w:t>
      </w:r>
      <w:r w:rsidR="0043348D" w:rsidRPr="00D45EE1">
        <w:rPr>
          <w:sz w:val="24"/>
          <w:szCs w:val="24"/>
        </w:rPr>
        <w:t>о</w:t>
      </w:r>
      <w:proofErr w:type="spellEnd"/>
      <w:r w:rsidR="0043348D" w:rsidRPr="00D45EE1">
        <w:rPr>
          <w:sz w:val="24"/>
          <w:szCs w:val="24"/>
        </w:rPr>
        <w:t xml:space="preserve"> </w:t>
      </w:r>
      <w:proofErr w:type="spellStart"/>
      <w:r w:rsidR="0043348D" w:rsidRPr="00D45EE1">
        <w:rPr>
          <w:sz w:val="24"/>
          <w:szCs w:val="24"/>
        </w:rPr>
        <w:t>се</w:t>
      </w:r>
      <w:proofErr w:type="spellEnd"/>
      <w:r w:rsidR="00781C33" w:rsidRPr="00D45EE1">
        <w:rPr>
          <w:sz w:val="24"/>
          <w:szCs w:val="24"/>
        </w:rPr>
        <w:t xml:space="preserve">, </w:t>
      </w:r>
      <w:proofErr w:type="spellStart"/>
      <w:r w:rsidR="00606555" w:rsidRPr="00D45EE1">
        <w:rPr>
          <w:rFonts w:eastAsia="Times New Roman"/>
          <w:sz w:val="24"/>
          <w:szCs w:val="24"/>
        </w:rPr>
        <w:t>захтевом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, у </w:t>
      </w:r>
      <w:proofErr w:type="spellStart"/>
      <w:r w:rsidR="00606555" w:rsidRPr="00D45EE1">
        <w:rPr>
          <w:rFonts w:eastAsia="Times New Roman"/>
          <w:sz w:val="24"/>
          <w:szCs w:val="24"/>
        </w:rPr>
        <w:t>форми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електронског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документа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, </w:t>
      </w:r>
      <w:proofErr w:type="spell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издавање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грађевинске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дозволе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606555" w:rsidRPr="00D45EE1">
        <w:rPr>
          <w:rFonts w:eastAsia="Times New Roman"/>
          <w:sz w:val="24"/>
          <w:szCs w:val="24"/>
        </w:rPr>
        <w:t>за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 </w:t>
      </w:r>
      <w:proofErr w:type="spellStart"/>
      <w:r w:rsidR="00606555" w:rsidRPr="00D45EE1">
        <w:rPr>
          <w:rFonts w:eastAsia="Times New Roman"/>
          <w:sz w:val="24"/>
          <w:szCs w:val="24"/>
        </w:rPr>
        <w:t>извођења</w:t>
      </w:r>
      <w:proofErr w:type="spellEnd"/>
      <w:proofErr w:type="gram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радова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ближе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описаних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у </w:t>
      </w:r>
      <w:proofErr w:type="spellStart"/>
      <w:r w:rsidR="00606555" w:rsidRPr="00D45EE1">
        <w:rPr>
          <w:rFonts w:eastAsia="Times New Roman"/>
          <w:sz w:val="24"/>
          <w:szCs w:val="24"/>
        </w:rPr>
        <w:t>диспозитиву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rFonts w:eastAsia="Times New Roman"/>
          <w:sz w:val="24"/>
          <w:szCs w:val="24"/>
        </w:rPr>
        <w:t>овог</w:t>
      </w:r>
      <w:proofErr w:type="spellEnd"/>
      <w:r w:rsidR="00606555" w:rsidRPr="00D45EE1">
        <w:rPr>
          <w:rFonts w:eastAsia="Times New Roman"/>
          <w:sz w:val="24"/>
          <w:szCs w:val="24"/>
        </w:rPr>
        <w:t xml:space="preserve"> </w:t>
      </w:r>
      <w:proofErr w:type="spellStart"/>
      <w:r w:rsidR="00606555" w:rsidRPr="00D45EE1">
        <w:rPr>
          <w:sz w:val="24"/>
          <w:szCs w:val="24"/>
        </w:rPr>
        <w:t>решења</w:t>
      </w:r>
      <w:proofErr w:type="spellEnd"/>
      <w:r w:rsidR="00606555" w:rsidRPr="00D45EE1">
        <w:rPr>
          <w:sz w:val="24"/>
          <w:szCs w:val="24"/>
        </w:rPr>
        <w:t>.</w:t>
      </w:r>
    </w:p>
    <w:p w:rsidR="00ED37A4" w:rsidRPr="0091377F" w:rsidRDefault="00ED37A4" w:rsidP="00606555">
      <w:pPr>
        <w:spacing w:after="0" w:line="240" w:lineRule="auto"/>
        <w:ind w:right="-58" w:firstLine="720"/>
        <w:jc w:val="both"/>
        <w:rPr>
          <w:sz w:val="24"/>
          <w:szCs w:val="24"/>
        </w:rPr>
      </w:pPr>
    </w:p>
    <w:p w:rsidR="00220CF9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Уз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приложио</w:t>
      </w:r>
      <w:proofErr w:type="spellEnd"/>
      <w:r w:rsidRPr="0091377F">
        <w:rPr>
          <w:sz w:val="24"/>
          <w:szCs w:val="24"/>
        </w:rPr>
        <w:t>:</w:t>
      </w:r>
    </w:p>
    <w:p w:rsidR="00C26914" w:rsidRPr="00C26914" w:rsidRDefault="00C26914" w:rsidP="0046414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D2B82" w:rsidRPr="009571D8" w:rsidRDefault="007D2B82" w:rsidP="00CB16DA">
      <w:pPr>
        <w:pStyle w:val="ListParagraph"/>
        <w:numPr>
          <w:ilvl w:val="0"/>
          <w:numId w:val="17"/>
        </w:numPr>
        <w:tabs>
          <w:tab w:val="clear" w:pos="1440"/>
          <w:tab w:val="num" w:pos="1134"/>
        </w:tabs>
        <w:spacing w:after="0"/>
        <w:ind w:left="851"/>
        <w:jc w:val="both"/>
        <w:rPr>
          <w:sz w:val="24"/>
          <w:szCs w:val="24"/>
        </w:rPr>
      </w:pPr>
      <w:proofErr w:type="spellStart"/>
      <w:r w:rsidRPr="009571D8">
        <w:rPr>
          <w:sz w:val="24"/>
          <w:szCs w:val="24"/>
        </w:rPr>
        <w:t>Извод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пројекта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главном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свеском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израђеном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Архитектонског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студија</w:t>
      </w:r>
      <w:proofErr w:type="spellEnd"/>
      <w:r w:rsidR="005423AB">
        <w:rPr>
          <w:sz w:val="24"/>
          <w:szCs w:val="24"/>
        </w:rPr>
        <w:t xml:space="preserve"> „</w:t>
      </w:r>
      <w:proofErr w:type="spellStart"/>
      <w:r w:rsidR="005423AB">
        <w:rPr>
          <w:sz w:val="24"/>
          <w:szCs w:val="24"/>
        </w:rPr>
        <w:t>Nuova</w:t>
      </w:r>
      <w:proofErr w:type="spellEnd"/>
      <w:r w:rsidR="005423AB">
        <w:rPr>
          <w:sz w:val="24"/>
          <w:szCs w:val="24"/>
        </w:rPr>
        <w:t xml:space="preserve">” </w:t>
      </w:r>
      <w:proofErr w:type="spellStart"/>
      <w:r w:rsidR="005423AB">
        <w:rPr>
          <w:sz w:val="24"/>
          <w:szCs w:val="24"/>
        </w:rPr>
        <w:t>доо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Зрењанин</w:t>
      </w:r>
      <w:proofErr w:type="spellEnd"/>
      <w:r w:rsidR="005423AB">
        <w:rPr>
          <w:sz w:val="24"/>
          <w:szCs w:val="24"/>
        </w:rPr>
        <w:t xml:space="preserve">, </w:t>
      </w:r>
      <w:proofErr w:type="spellStart"/>
      <w:r w:rsidR="005423AB">
        <w:rPr>
          <w:sz w:val="24"/>
          <w:szCs w:val="24"/>
        </w:rPr>
        <w:t>под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бројем</w:t>
      </w:r>
      <w:proofErr w:type="spellEnd"/>
      <w:r w:rsidR="005423AB">
        <w:rPr>
          <w:sz w:val="24"/>
          <w:szCs w:val="24"/>
        </w:rPr>
        <w:t xml:space="preserve"> 19-08-20 ПГД, </w:t>
      </w:r>
      <w:proofErr w:type="spellStart"/>
      <w:r w:rsidR="005423AB">
        <w:rPr>
          <w:sz w:val="24"/>
          <w:szCs w:val="24"/>
        </w:rPr>
        <w:t>новембар</w:t>
      </w:r>
      <w:proofErr w:type="spellEnd"/>
      <w:r w:rsidR="005423AB">
        <w:rPr>
          <w:sz w:val="24"/>
          <w:szCs w:val="24"/>
        </w:rPr>
        <w:t xml:space="preserve"> 2020., </w:t>
      </w:r>
      <w:proofErr w:type="spellStart"/>
      <w:r w:rsidR="005423AB">
        <w:rPr>
          <w:sz w:val="24"/>
          <w:szCs w:val="24"/>
        </w:rPr>
        <w:t>одговорно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лице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пројектанта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Љубица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Ћулибрк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Сантрач</w:t>
      </w:r>
      <w:proofErr w:type="spellEnd"/>
      <w:r w:rsidR="005423AB">
        <w:rPr>
          <w:sz w:val="24"/>
          <w:szCs w:val="24"/>
        </w:rPr>
        <w:t xml:space="preserve">, </w:t>
      </w:r>
      <w:proofErr w:type="spellStart"/>
      <w:r w:rsidR="005423AB">
        <w:rPr>
          <w:sz w:val="24"/>
          <w:szCs w:val="24"/>
        </w:rPr>
        <w:t>дипл.инж.грађ</w:t>
      </w:r>
      <w:proofErr w:type="spellEnd"/>
      <w:r w:rsidR="005423AB">
        <w:rPr>
          <w:sz w:val="24"/>
          <w:szCs w:val="24"/>
        </w:rPr>
        <w:t xml:space="preserve">., </w:t>
      </w:r>
      <w:proofErr w:type="spellStart"/>
      <w:r w:rsidR="005423AB">
        <w:rPr>
          <w:sz w:val="24"/>
          <w:szCs w:val="24"/>
        </w:rPr>
        <w:t>главни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пројектант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Љубица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Ћулибрк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Сантрач</w:t>
      </w:r>
      <w:proofErr w:type="spellEnd"/>
      <w:r w:rsidR="005423AB">
        <w:rPr>
          <w:sz w:val="24"/>
          <w:szCs w:val="24"/>
        </w:rPr>
        <w:t>,</w:t>
      </w:r>
      <w:r w:rsidR="005423AB" w:rsidRPr="009571D8">
        <w:rPr>
          <w:sz w:val="24"/>
          <w:szCs w:val="24"/>
        </w:rPr>
        <w:t xml:space="preserve"> </w:t>
      </w:r>
      <w:proofErr w:type="spellStart"/>
      <w:r w:rsidR="005423AB" w:rsidRPr="009571D8">
        <w:rPr>
          <w:sz w:val="24"/>
          <w:szCs w:val="24"/>
        </w:rPr>
        <w:t>дипл.ин</w:t>
      </w:r>
      <w:r w:rsidR="005423AB">
        <w:rPr>
          <w:sz w:val="24"/>
          <w:szCs w:val="24"/>
        </w:rPr>
        <w:t>ж.арх</w:t>
      </w:r>
      <w:proofErr w:type="spellEnd"/>
      <w:r w:rsidR="005423AB">
        <w:rPr>
          <w:sz w:val="24"/>
          <w:szCs w:val="24"/>
        </w:rPr>
        <w:t xml:space="preserve">. </w:t>
      </w:r>
      <w:proofErr w:type="spellStart"/>
      <w:proofErr w:type="gramStart"/>
      <w:r w:rsidR="005423AB">
        <w:rPr>
          <w:sz w:val="24"/>
          <w:szCs w:val="24"/>
        </w:rPr>
        <w:t>са</w:t>
      </w:r>
      <w:proofErr w:type="spellEnd"/>
      <w:proofErr w:type="gram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лиценцом</w:t>
      </w:r>
      <w:proofErr w:type="spellEnd"/>
      <w:r w:rsidR="005423AB">
        <w:rPr>
          <w:sz w:val="24"/>
          <w:szCs w:val="24"/>
        </w:rPr>
        <w:t xml:space="preserve"> ИКС </w:t>
      </w:r>
      <w:proofErr w:type="spellStart"/>
      <w:r w:rsidR="005423AB">
        <w:rPr>
          <w:sz w:val="24"/>
          <w:szCs w:val="24"/>
        </w:rPr>
        <w:t>број</w:t>
      </w:r>
      <w:proofErr w:type="spellEnd"/>
      <w:r w:rsidR="005423AB">
        <w:rPr>
          <w:sz w:val="24"/>
          <w:szCs w:val="24"/>
        </w:rPr>
        <w:t xml:space="preserve"> 300 К744 11</w:t>
      </w:r>
      <w:r w:rsidR="005423AB" w:rsidRPr="009571D8">
        <w:rPr>
          <w:sz w:val="24"/>
          <w:szCs w:val="24"/>
        </w:rPr>
        <w:t xml:space="preserve">, </w:t>
      </w:r>
      <w:proofErr w:type="spellStart"/>
      <w:r w:rsidR="005423AB" w:rsidRPr="009571D8">
        <w:rPr>
          <w:sz w:val="24"/>
          <w:szCs w:val="24"/>
        </w:rPr>
        <w:t>са</w:t>
      </w:r>
      <w:proofErr w:type="spellEnd"/>
      <w:r w:rsidR="005423AB" w:rsidRPr="009571D8">
        <w:rPr>
          <w:sz w:val="24"/>
          <w:szCs w:val="24"/>
        </w:rPr>
        <w:t xml:space="preserve"> </w:t>
      </w:r>
      <w:proofErr w:type="spellStart"/>
      <w:r w:rsidR="005423AB" w:rsidRPr="009571D8">
        <w:rPr>
          <w:sz w:val="24"/>
          <w:szCs w:val="24"/>
        </w:rPr>
        <w:t>изјавом</w:t>
      </w:r>
      <w:proofErr w:type="spellEnd"/>
      <w:r w:rsidR="005423AB" w:rsidRPr="009571D8">
        <w:rPr>
          <w:sz w:val="24"/>
          <w:szCs w:val="24"/>
        </w:rPr>
        <w:t xml:space="preserve"> </w:t>
      </w:r>
      <w:proofErr w:type="spellStart"/>
      <w:r w:rsidR="005423AB" w:rsidRPr="009571D8">
        <w:rPr>
          <w:sz w:val="24"/>
          <w:szCs w:val="24"/>
        </w:rPr>
        <w:t>вршиоца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техничке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контроле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агенција</w:t>
      </w:r>
      <w:proofErr w:type="spellEnd"/>
      <w:r w:rsidR="005423AB">
        <w:rPr>
          <w:sz w:val="24"/>
          <w:szCs w:val="24"/>
        </w:rPr>
        <w:t xml:space="preserve"> „</w:t>
      </w:r>
      <w:proofErr w:type="spellStart"/>
      <w:r w:rsidR="005423AB">
        <w:rPr>
          <w:sz w:val="24"/>
          <w:szCs w:val="24"/>
        </w:rPr>
        <w:t>Anael</w:t>
      </w:r>
      <w:proofErr w:type="spellEnd"/>
      <w:r w:rsidR="005423AB">
        <w:rPr>
          <w:sz w:val="24"/>
          <w:szCs w:val="24"/>
        </w:rPr>
        <w:t xml:space="preserve">“ </w:t>
      </w:r>
      <w:proofErr w:type="spellStart"/>
      <w:r w:rsidR="005423AB">
        <w:rPr>
          <w:sz w:val="24"/>
          <w:szCs w:val="24"/>
        </w:rPr>
        <w:t>Зрењанин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под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бројем</w:t>
      </w:r>
      <w:proofErr w:type="spellEnd"/>
      <w:r w:rsidR="005423AB">
        <w:rPr>
          <w:sz w:val="24"/>
          <w:szCs w:val="24"/>
        </w:rPr>
        <w:t xml:space="preserve"> ТД 12-11-2020 новембар 2020</w:t>
      </w:r>
      <w:r w:rsidR="005423AB" w:rsidRPr="009571D8">
        <w:rPr>
          <w:sz w:val="24"/>
          <w:szCs w:val="24"/>
        </w:rPr>
        <w:t>.</w:t>
      </w:r>
      <w:r w:rsidR="005423AB">
        <w:rPr>
          <w:sz w:val="24"/>
          <w:szCs w:val="24"/>
        </w:rPr>
        <w:t xml:space="preserve"> </w:t>
      </w:r>
      <w:proofErr w:type="spellStart"/>
      <w:proofErr w:type="gramStart"/>
      <w:r w:rsidR="005423AB">
        <w:rPr>
          <w:sz w:val="24"/>
          <w:szCs w:val="24"/>
        </w:rPr>
        <w:t>године</w:t>
      </w:r>
      <w:proofErr w:type="spellEnd"/>
      <w:proofErr w:type="gramEnd"/>
      <w:r w:rsidR="005423AB">
        <w:rPr>
          <w:sz w:val="24"/>
          <w:szCs w:val="24"/>
        </w:rPr>
        <w:t xml:space="preserve">, </w:t>
      </w:r>
      <w:proofErr w:type="spellStart"/>
      <w:r w:rsidR="005423AB">
        <w:rPr>
          <w:sz w:val="24"/>
          <w:szCs w:val="24"/>
        </w:rPr>
        <w:t>одговорно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лице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Драгица</w:t>
      </w:r>
      <w:proofErr w:type="spellEnd"/>
      <w:r w:rsidR="005423AB">
        <w:rPr>
          <w:sz w:val="24"/>
          <w:szCs w:val="24"/>
        </w:rPr>
        <w:t xml:space="preserve"> Штимац, дипл.инж.арх.</w:t>
      </w:r>
      <w:r w:rsidRPr="009571D8">
        <w:rPr>
          <w:sz w:val="24"/>
          <w:szCs w:val="24"/>
        </w:rPr>
        <w:t>;</w:t>
      </w:r>
    </w:p>
    <w:p w:rsidR="005423AB" w:rsidRPr="005423AB" w:rsidRDefault="007D2B82" w:rsidP="007D2B82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proofErr w:type="spellStart"/>
      <w:r w:rsidRPr="009571D8">
        <w:rPr>
          <w:sz w:val="24"/>
          <w:szCs w:val="24"/>
        </w:rPr>
        <w:t>Пројекат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за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грађевинску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дозволу</w:t>
      </w:r>
      <w:proofErr w:type="spellEnd"/>
      <w:r w:rsidRPr="009571D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израђен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22152E">
        <w:rPr>
          <w:sz w:val="24"/>
          <w:szCs w:val="24"/>
        </w:rPr>
        <w:t>Архитектонског</w:t>
      </w:r>
      <w:proofErr w:type="spellEnd"/>
      <w:r w:rsidR="0022152E">
        <w:rPr>
          <w:sz w:val="24"/>
          <w:szCs w:val="24"/>
        </w:rPr>
        <w:t xml:space="preserve"> </w:t>
      </w:r>
      <w:proofErr w:type="spellStart"/>
      <w:r w:rsidR="0022152E">
        <w:rPr>
          <w:sz w:val="24"/>
          <w:szCs w:val="24"/>
        </w:rPr>
        <w:t>студија</w:t>
      </w:r>
      <w:proofErr w:type="spellEnd"/>
      <w:r w:rsidR="0022152E">
        <w:rPr>
          <w:sz w:val="24"/>
          <w:szCs w:val="24"/>
        </w:rPr>
        <w:t xml:space="preserve"> „</w:t>
      </w:r>
      <w:proofErr w:type="spellStart"/>
      <w:r w:rsidR="0022152E">
        <w:rPr>
          <w:sz w:val="24"/>
          <w:szCs w:val="24"/>
        </w:rPr>
        <w:t>Nuova</w:t>
      </w:r>
      <w:proofErr w:type="spellEnd"/>
      <w:r w:rsidR="0022152E">
        <w:rPr>
          <w:sz w:val="24"/>
          <w:szCs w:val="24"/>
        </w:rPr>
        <w:t xml:space="preserve">” </w:t>
      </w:r>
      <w:proofErr w:type="spellStart"/>
      <w:r w:rsidR="0022152E">
        <w:rPr>
          <w:sz w:val="24"/>
          <w:szCs w:val="24"/>
        </w:rPr>
        <w:t>доо</w:t>
      </w:r>
      <w:proofErr w:type="spellEnd"/>
      <w:r w:rsidR="0022152E">
        <w:rPr>
          <w:sz w:val="24"/>
          <w:szCs w:val="24"/>
        </w:rPr>
        <w:t xml:space="preserve"> </w:t>
      </w:r>
      <w:proofErr w:type="spellStart"/>
      <w:r w:rsidR="0022152E">
        <w:rPr>
          <w:sz w:val="24"/>
          <w:szCs w:val="24"/>
        </w:rPr>
        <w:t>Зрењанин</w:t>
      </w:r>
      <w:proofErr w:type="spellEnd"/>
      <w:r w:rsidR="0022152E">
        <w:rPr>
          <w:sz w:val="24"/>
          <w:szCs w:val="24"/>
        </w:rPr>
        <w:t xml:space="preserve">, </w:t>
      </w:r>
      <w:proofErr w:type="spellStart"/>
      <w:r w:rsidR="0022152E">
        <w:rPr>
          <w:sz w:val="24"/>
          <w:szCs w:val="24"/>
        </w:rPr>
        <w:t>под</w:t>
      </w:r>
      <w:proofErr w:type="spellEnd"/>
      <w:r w:rsidR="0022152E">
        <w:rPr>
          <w:sz w:val="24"/>
          <w:szCs w:val="24"/>
        </w:rPr>
        <w:t xml:space="preserve"> </w:t>
      </w:r>
      <w:proofErr w:type="spellStart"/>
      <w:r w:rsidR="0022152E">
        <w:rPr>
          <w:sz w:val="24"/>
          <w:szCs w:val="24"/>
        </w:rPr>
        <w:t>бројем</w:t>
      </w:r>
      <w:proofErr w:type="spellEnd"/>
      <w:r w:rsidR="0022152E">
        <w:rPr>
          <w:sz w:val="24"/>
          <w:szCs w:val="24"/>
        </w:rPr>
        <w:t xml:space="preserve"> 19-08-20 ПГД, </w:t>
      </w:r>
      <w:proofErr w:type="spellStart"/>
      <w:r w:rsidR="0022152E">
        <w:rPr>
          <w:sz w:val="24"/>
          <w:szCs w:val="24"/>
        </w:rPr>
        <w:t>новембар</w:t>
      </w:r>
      <w:proofErr w:type="spellEnd"/>
      <w:r w:rsidR="0022152E">
        <w:rPr>
          <w:sz w:val="24"/>
          <w:szCs w:val="24"/>
        </w:rPr>
        <w:t xml:space="preserve"> 2020., </w:t>
      </w:r>
      <w:proofErr w:type="spellStart"/>
      <w:r w:rsidR="0022152E">
        <w:rPr>
          <w:sz w:val="24"/>
          <w:szCs w:val="24"/>
        </w:rPr>
        <w:t>одговорно</w:t>
      </w:r>
      <w:proofErr w:type="spellEnd"/>
      <w:r w:rsidR="0022152E">
        <w:rPr>
          <w:sz w:val="24"/>
          <w:szCs w:val="24"/>
        </w:rPr>
        <w:t xml:space="preserve"> </w:t>
      </w:r>
      <w:proofErr w:type="spellStart"/>
      <w:r w:rsidR="0022152E">
        <w:rPr>
          <w:sz w:val="24"/>
          <w:szCs w:val="24"/>
        </w:rPr>
        <w:t>лице</w:t>
      </w:r>
      <w:proofErr w:type="spellEnd"/>
      <w:r w:rsidR="0022152E">
        <w:rPr>
          <w:sz w:val="24"/>
          <w:szCs w:val="24"/>
        </w:rPr>
        <w:t xml:space="preserve"> </w:t>
      </w:r>
      <w:proofErr w:type="spellStart"/>
      <w:r w:rsidR="0022152E">
        <w:rPr>
          <w:sz w:val="24"/>
          <w:szCs w:val="24"/>
        </w:rPr>
        <w:t>пројектанта</w:t>
      </w:r>
      <w:proofErr w:type="spellEnd"/>
      <w:r w:rsidR="0022152E">
        <w:rPr>
          <w:sz w:val="24"/>
          <w:szCs w:val="24"/>
        </w:rPr>
        <w:t xml:space="preserve"> </w:t>
      </w:r>
      <w:proofErr w:type="spellStart"/>
      <w:r w:rsidR="0022152E">
        <w:rPr>
          <w:sz w:val="24"/>
          <w:szCs w:val="24"/>
        </w:rPr>
        <w:t>Љубица</w:t>
      </w:r>
      <w:proofErr w:type="spellEnd"/>
      <w:r w:rsidR="0022152E">
        <w:rPr>
          <w:sz w:val="24"/>
          <w:szCs w:val="24"/>
        </w:rPr>
        <w:t xml:space="preserve"> </w:t>
      </w:r>
      <w:proofErr w:type="spellStart"/>
      <w:r w:rsidR="0022152E">
        <w:rPr>
          <w:sz w:val="24"/>
          <w:szCs w:val="24"/>
        </w:rPr>
        <w:t>Ћулибрк</w:t>
      </w:r>
      <w:proofErr w:type="spellEnd"/>
      <w:r w:rsidR="0022152E">
        <w:rPr>
          <w:sz w:val="24"/>
          <w:szCs w:val="24"/>
        </w:rPr>
        <w:t xml:space="preserve"> </w:t>
      </w:r>
      <w:proofErr w:type="spellStart"/>
      <w:r w:rsidR="0022152E">
        <w:rPr>
          <w:sz w:val="24"/>
          <w:szCs w:val="24"/>
        </w:rPr>
        <w:t>Сантрач</w:t>
      </w:r>
      <w:proofErr w:type="spellEnd"/>
      <w:r w:rsidR="0022152E">
        <w:rPr>
          <w:sz w:val="24"/>
          <w:szCs w:val="24"/>
        </w:rPr>
        <w:t xml:space="preserve">, </w:t>
      </w:r>
      <w:proofErr w:type="spellStart"/>
      <w:r w:rsidR="0022152E">
        <w:rPr>
          <w:sz w:val="24"/>
          <w:szCs w:val="24"/>
        </w:rPr>
        <w:t>дипл.инж.грађ</w:t>
      </w:r>
      <w:proofErr w:type="spellEnd"/>
      <w:r w:rsidR="0022152E">
        <w:rPr>
          <w:sz w:val="24"/>
          <w:szCs w:val="24"/>
        </w:rPr>
        <w:t xml:space="preserve">., </w:t>
      </w:r>
      <w:proofErr w:type="spellStart"/>
      <w:r w:rsidR="0022152E">
        <w:rPr>
          <w:sz w:val="24"/>
          <w:szCs w:val="24"/>
        </w:rPr>
        <w:t>главни</w:t>
      </w:r>
      <w:proofErr w:type="spellEnd"/>
      <w:r w:rsidR="0022152E">
        <w:rPr>
          <w:sz w:val="24"/>
          <w:szCs w:val="24"/>
        </w:rPr>
        <w:t xml:space="preserve"> </w:t>
      </w:r>
      <w:proofErr w:type="spellStart"/>
      <w:r w:rsidR="0022152E">
        <w:rPr>
          <w:sz w:val="24"/>
          <w:szCs w:val="24"/>
        </w:rPr>
        <w:t>пројектант</w:t>
      </w:r>
      <w:proofErr w:type="spellEnd"/>
      <w:r w:rsidR="0022152E">
        <w:rPr>
          <w:sz w:val="24"/>
          <w:szCs w:val="24"/>
        </w:rPr>
        <w:t xml:space="preserve"> </w:t>
      </w:r>
      <w:proofErr w:type="spellStart"/>
      <w:r w:rsidR="0022152E">
        <w:rPr>
          <w:sz w:val="24"/>
          <w:szCs w:val="24"/>
        </w:rPr>
        <w:t>Љубица</w:t>
      </w:r>
      <w:proofErr w:type="spellEnd"/>
      <w:r w:rsidR="0022152E">
        <w:rPr>
          <w:sz w:val="24"/>
          <w:szCs w:val="24"/>
        </w:rPr>
        <w:t xml:space="preserve"> </w:t>
      </w:r>
      <w:proofErr w:type="spellStart"/>
      <w:r w:rsidR="0022152E">
        <w:rPr>
          <w:sz w:val="24"/>
          <w:szCs w:val="24"/>
        </w:rPr>
        <w:t>Ћулибрк</w:t>
      </w:r>
      <w:proofErr w:type="spellEnd"/>
      <w:r w:rsidR="0022152E">
        <w:rPr>
          <w:sz w:val="24"/>
          <w:szCs w:val="24"/>
        </w:rPr>
        <w:t xml:space="preserve"> </w:t>
      </w:r>
      <w:proofErr w:type="spellStart"/>
      <w:r w:rsidR="0022152E">
        <w:rPr>
          <w:sz w:val="24"/>
          <w:szCs w:val="24"/>
        </w:rPr>
        <w:t>Сантрач</w:t>
      </w:r>
      <w:proofErr w:type="spellEnd"/>
      <w:r w:rsidR="0022152E">
        <w:rPr>
          <w:sz w:val="24"/>
          <w:szCs w:val="24"/>
        </w:rPr>
        <w:t>,</w:t>
      </w:r>
      <w:r w:rsidR="0022152E" w:rsidRPr="009571D8">
        <w:rPr>
          <w:sz w:val="24"/>
          <w:szCs w:val="24"/>
        </w:rPr>
        <w:t xml:space="preserve"> </w:t>
      </w:r>
      <w:proofErr w:type="spellStart"/>
      <w:r w:rsidR="0022152E" w:rsidRPr="009571D8">
        <w:rPr>
          <w:sz w:val="24"/>
          <w:szCs w:val="24"/>
        </w:rPr>
        <w:t>дипл.ин</w:t>
      </w:r>
      <w:r w:rsidR="0022152E">
        <w:rPr>
          <w:sz w:val="24"/>
          <w:szCs w:val="24"/>
        </w:rPr>
        <w:t>ж.арх</w:t>
      </w:r>
      <w:proofErr w:type="spellEnd"/>
      <w:r w:rsidR="0022152E">
        <w:rPr>
          <w:sz w:val="24"/>
          <w:szCs w:val="24"/>
        </w:rPr>
        <w:t xml:space="preserve">. </w:t>
      </w:r>
      <w:proofErr w:type="spellStart"/>
      <w:r w:rsidR="0022152E">
        <w:rPr>
          <w:sz w:val="24"/>
          <w:szCs w:val="24"/>
        </w:rPr>
        <w:t>са</w:t>
      </w:r>
      <w:proofErr w:type="spellEnd"/>
      <w:r w:rsidR="0022152E">
        <w:rPr>
          <w:sz w:val="24"/>
          <w:szCs w:val="24"/>
        </w:rPr>
        <w:t xml:space="preserve"> </w:t>
      </w:r>
      <w:proofErr w:type="spellStart"/>
      <w:r w:rsidR="0022152E">
        <w:rPr>
          <w:sz w:val="24"/>
          <w:szCs w:val="24"/>
        </w:rPr>
        <w:t>лиценцом</w:t>
      </w:r>
      <w:proofErr w:type="spellEnd"/>
      <w:r w:rsidR="0022152E">
        <w:rPr>
          <w:sz w:val="24"/>
          <w:szCs w:val="24"/>
        </w:rPr>
        <w:t xml:space="preserve"> ИКС </w:t>
      </w:r>
      <w:proofErr w:type="spellStart"/>
      <w:r w:rsidR="0022152E">
        <w:rPr>
          <w:sz w:val="24"/>
          <w:szCs w:val="24"/>
        </w:rPr>
        <w:t>број</w:t>
      </w:r>
      <w:proofErr w:type="spellEnd"/>
      <w:r w:rsidR="0022152E">
        <w:rPr>
          <w:sz w:val="24"/>
          <w:szCs w:val="24"/>
        </w:rPr>
        <w:t xml:space="preserve"> 300 К744 11,</w:t>
      </w:r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који</w:t>
      </w:r>
      <w:proofErr w:type="spellEnd"/>
      <w:r w:rsidR="00D26FF4" w:rsidRPr="007D2B82">
        <w:rPr>
          <w:sz w:val="24"/>
          <w:szCs w:val="24"/>
        </w:rPr>
        <w:t xml:space="preserve"> </w:t>
      </w:r>
      <w:proofErr w:type="spellStart"/>
      <w:r w:rsidR="00D26FF4" w:rsidRPr="007D2B82">
        <w:rPr>
          <w:sz w:val="24"/>
          <w:szCs w:val="24"/>
        </w:rPr>
        <w:t>чини</w:t>
      </w:r>
      <w:proofErr w:type="spellEnd"/>
      <w:r w:rsidR="00D26FF4" w:rsidRPr="007D2B82">
        <w:rPr>
          <w:sz w:val="24"/>
          <w:szCs w:val="24"/>
        </w:rPr>
        <w:t>:</w:t>
      </w:r>
      <w:r w:rsidR="001053F5">
        <w:rPr>
          <w:sz w:val="24"/>
          <w:szCs w:val="24"/>
        </w:rPr>
        <w:t xml:space="preserve"> </w:t>
      </w:r>
    </w:p>
    <w:p w:rsidR="005423AB" w:rsidRPr="005A0D4D" w:rsidRDefault="005423AB" w:rsidP="005423AB">
      <w:pPr>
        <w:pStyle w:val="ListParagraph"/>
        <w:spacing w:after="0" w:line="240" w:lineRule="auto"/>
        <w:ind w:left="810"/>
        <w:jc w:val="both"/>
        <w:rPr>
          <w:sz w:val="24"/>
          <w:szCs w:val="24"/>
          <w:lang/>
        </w:rPr>
      </w:pPr>
      <w:r>
        <w:rPr>
          <w:sz w:val="24"/>
          <w:szCs w:val="24"/>
        </w:rPr>
        <w:t>-</w:t>
      </w:r>
      <w:proofErr w:type="spellStart"/>
      <w:r w:rsidR="001053F5">
        <w:rPr>
          <w:sz w:val="24"/>
          <w:szCs w:val="24"/>
        </w:rPr>
        <w:t>Главна</w:t>
      </w:r>
      <w:proofErr w:type="spellEnd"/>
      <w:r w:rsidR="001053F5">
        <w:rPr>
          <w:sz w:val="24"/>
          <w:szCs w:val="24"/>
        </w:rPr>
        <w:t xml:space="preserve"> свеска-0 </w:t>
      </w:r>
      <w:proofErr w:type="spellStart"/>
      <w:r w:rsidR="001053F5">
        <w:rPr>
          <w:sz w:val="24"/>
          <w:szCs w:val="24"/>
        </w:rPr>
        <w:t>главни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пројектант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Љубица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Ћулибрк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Сантрач</w:t>
      </w:r>
      <w:proofErr w:type="spellEnd"/>
      <w:r>
        <w:rPr>
          <w:sz w:val="24"/>
          <w:szCs w:val="24"/>
        </w:rPr>
        <w:t>,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 w:rsidR="005A0D4D">
        <w:rPr>
          <w:sz w:val="24"/>
          <w:szCs w:val="24"/>
        </w:rPr>
        <w:t xml:space="preserve"> </w:t>
      </w:r>
      <w:proofErr w:type="spellStart"/>
      <w:r w:rsidR="005A0D4D">
        <w:rPr>
          <w:sz w:val="24"/>
          <w:szCs w:val="24"/>
        </w:rPr>
        <w:t>лиценцом</w:t>
      </w:r>
      <w:proofErr w:type="spellEnd"/>
      <w:r w:rsidR="005A0D4D">
        <w:rPr>
          <w:sz w:val="24"/>
          <w:szCs w:val="24"/>
        </w:rPr>
        <w:t xml:space="preserve"> ИКС </w:t>
      </w:r>
      <w:proofErr w:type="spellStart"/>
      <w:r w:rsidR="005A0D4D">
        <w:rPr>
          <w:sz w:val="24"/>
          <w:szCs w:val="24"/>
        </w:rPr>
        <w:t>број</w:t>
      </w:r>
      <w:proofErr w:type="spellEnd"/>
      <w:r w:rsidR="005A0D4D">
        <w:rPr>
          <w:sz w:val="24"/>
          <w:szCs w:val="24"/>
        </w:rPr>
        <w:t xml:space="preserve"> 300 К744 11</w:t>
      </w:r>
      <w:r w:rsidR="005A0D4D">
        <w:rPr>
          <w:sz w:val="24"/>
          <w:szCs w:val="24"/>
          <w:lang/>
        </w:rPr>
        <w:t>;</w:t>
      </w:r>
    </w:p>
    <w:p w:rsidR="00781C33" w:rsidRDefault="00DB3A6A" w:rsidP="005423AB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proofErr w:type="spellStart"/>
      <w:proofErr w:type="gramStart"/>
      <w:r w:rsidRPr="007D2B82">
        <w:rPr>
          <w:sz w:val="24"/>
          <w:szCs w:val="24"/>
        </w:rPr>
        <w:t>Пројек</w:t>
      </w:r>
      <w:r w:rsidR="00766D6B" w:rsidRPr="007D2B82">
        <w:rPr>
          <w:sz w:val="24"/>
          <w:szCs w:val="24"/>
        </w:rPr>
        <w:t>ат</w:t>
      </w:r>
      <w:proofErr w:type="spellEnd"/>
      <w:r w:rsidR="00766D6B" w:rsidRPr="007D2B82">
        <w:rPr>
          <w:sz w:val="24"/>
          <w:szCs w:val="24"/>
        </w:rPr>
        <w:t xml:space="preserve"> архитектуре-1</w:t>
      </w:r>
      <w:r w:rsidR="001053F5" w:rsidRP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одговорни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1053F5">
        <w:rPr>
          <w:sz w:val="24"/>
          <w:szCs w:val="24"/>
        </w:rPr>
        <w:t>пројектант</w:t>
      </w:r>
      <w:proofErr w:type="spellEnd"/>
      <w:r w:rsidR="001053F5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Љубица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Ћулибрк</w:t>
      </w:r>
      <w:proofErr w:type="spell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Сантрач</w:t>
      </w:r>
      <w:proofErr w:type="spellEnd"/>
      <w:r w:rsidR="005423AB">
        <w:rPr>
          <w:sz w:val="24"/>
          <w:szCs w:val="24"/>
        </w:rPr>
        <w:t>,</w:t>
      </w:r>
      <w:r w:rsidR="005423AB" w:rsidRPr="009571D8">
        <w:rPr>
          <w:sz w:val="24"/>
          <w:szCs w:val="24"/>
        </w:rPr>
        <w:t xml:space="preserve"> </w:t>
      </w:r>
      <w:proofErr w:type="spellStart"/>
      <w:r w:rsidR="005423AB" w:rsidRPr="009571D8">
        <w:rPr>
          <w:sz w:val="24"/>
          <w:szCs w:val="24"/>
        </w:rPr>
        <w:t>дипл.ин</w:t>
      </w:r>
      <w:r w:rsidR="005423AB">
        <w:rPr>
          <w:sz w:val="24"/>
          <w:szCs w:val="24"/>
        </w:rPr>
        <w:t>ж.арх</w:t>
      </w:r>
      <w:proofErr w:type="spellEnd"/>
      <w:r w:rsidR="005423AB">
        <w:rPr>
          <w:sz w:val="24"/>
          <w:szCs w:val="24"/>
        </w:rPr>
        <w:t>.</w:t>
      </w:r>
      <w:proofErr w:type="gramEnd"/>
      <w:r w:rsidR="005423AB">
        <w:rPr>
          <w:sz w:val="24"/>
          <w:szCs w:val="24"/>
        </w:rPr>
        <w:t xml:space="preserve"> </w:t>
      </w:r>
      <w:proofErr w:type="spellStart"/>
      <w:proofErr w:type="gramStart"/>
      <w:r w:rsidR="005423AB">
        <w:rPr>
          <w:sz w:val="24"/>
          <w:szCs w:val="24"/>
        </w:rPr>
        <w:t>са</w:t>
      </w:r>
      <w:proofErr w:type="spellEnd"/>
      <w:proofErr w:type="gramEnd"/>
      <w:r w:rsidR="005423AB">
        <w:rPr>
          <w:sz w:val="24"/>
          <w:szCs w:val="24"/>
        </w:rPr>
        <w:t xml:space="preserve"> </w:t>
      </w:r>
      <w:proofErr w:type="spellStart"/>
      <w:r w:rsidR="005423AB">
        <w:rPr>
          <w:sz w:val="24"/>
          <w:szCs w:val="24"/>
        </w:rPr>
        <w:t>лиценцом</w:t>
      </w:r>
      <w:proofErr w:type="spellEnd"/>
      <w:r w:rsidR="005423AB">
        <w:rPr>
          <w:sz w:val="24"/>
          <w:szCs w:val="24"/>
        </w:rPr>
        <w:t xml:space="preserve"> ИКС </w:t>
      </w:r>
      <w:proofErr w:type="spellStart"/>
      <w:r w:rsidR="005423AB">
        <w:rPr>
          <w:sz w:val="24"/>
          <w:szCs w:val="24"/>
        </w:rPr>
        <w:t>број</w:t>
      </w:r>
      <w:proofErr w:type="spellEnd"/>
      <w:r w:rsidR="005423AB">
        <w:rPr>
          <w:sz w:val="24"/>
          <w:szCs w:val="24"/>
        </w:rPr>
        <w:t xml:space="preserve"> 300 К744 11, вршилац техничке контроле</w:t>
      </w:r>
      <w:r w:rsidR="0022152E">
        <w:rPr>
          <w:sz w:val="24"/>
          <w:szCs w:val="24"/>
        </w:rPr>
        <w:t xml:space="preserve"> Драгица Штимац дипл.инж.арх., лиценца број 300 3342 03</w:t>
      </w:r>
      <w:r w:rsidR="005423AB">
        <w:rPr>
          <w:sz w:val="24"/>
          <w:szCs w:val="24"/>
        </w:rPr>
        <w:t>;</w:t>
      </w:r>
    </w:p>
    <w:p w:rsidR="00376E14" w:rsidRDefault="005423AB" w:rsidP="005423AB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-Пројекат конструкције</w:t>
      </w:r>
      <w:r w:rsidR="0022152E">
        <w:rPr>
          <w:sz w:val="24"/>
          <w:szCs w:val="24"/>
        </w:rPr>
        <w:t xml:space="preserve"> 2/1</w:t>
      </w:r>
      <w:r>
        <w:rPr>
          <w:sz w:val="24"/>
          <w:szCs w:val="24"/>
        </w:rPr>
        <w:t>, одговорни пројектант Вања Бугарин, дипл.инж.грађ., лиценца број 311 И0005 19, вршилац техничке контроле</w:t>
      </w:r>
      <w:r w:rsidR="0022152E">
        <w:rPr>
          <w:sz w:val="24"/>
          <w:szCs w:val="24"/>
        </w:rPr>
        <w:t xml:space="preserve"> Јелена Максић дипл.инж.грађ. лиценца број 311 М618 13</w:t>
      </w:r>
      <w:r>
        <w:rPr>
          <w:sz w:val="24"/>
          <w:szCs w:val="24"/>
        </w:rPr>
        <w:t xml:space="preserve">; </w:t>
      </w:r>
    </w:p>
    <w:p w:rsidR="005423AB" w:rsidRDefault="005423AB" w:rsidP="005423AB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-Пројекат хидротехничких инсталација </w:t>
      </w:r>
      <w:r w:rsidR="0022152E">
        <w:rPr>
          <w:sz w:val="24"/>
          <w:szCs w:val="24"/>
        </w:rPr>
        <w:t xml:space="preserve">3, </w:t>
      </w:r>
      <w:proofErr w:type="spellStart"/>
      <w:r>
        <w:rPr>
          <w:sz w:val="24"/>
          <w:szCs w:val="24"/>
        </w:rPr>
        <w:t>одговорни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Љубица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Ћулибрк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Сантрач</w:t>
      </w:r>
      <w:proofErr w:type="spellEnd"/>
      <w:r>
        <w:rPr>
          <w:sz w:val="24"/>
          <w:szCs w:val="24"/>
        </w:rPr>
        <w:t>,</w:t>
      </w:r>
      <w:r w:rsidRPr="009571D8">
        <w:rPr>
          <w:sz w:val="24"/>
          <w:szCs w:val="24"/>
        </w:rPr>
        <w:t xml:space="preserve"> </w:t>
      </w:r>
      <w:proofErr w:type="spellStart"/>
      <w:r w:rsidRPr="009571D8">
        <w:rPr>
          <w:sz w:val="24"/>
          <w:szCs w:val="24"/>
        </w:rPr>
        <w:t>дипл.ин</w:t>
      </w:r>
      <w:r>
        <w:rPr>
          <w:sz w:val="24"/>
          <w:szCs w:val="24"/>
        </w:rPr>
        <w:t>ж.арх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са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лиценцом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број</w:t>
      </w:r>
      <w:proofErr w:type="spellEnd"/>
      <w:r>
        <w:rPr>
          <w:sz w:val="24"/>
          <w:szCs w:val="24"/>
        </w:rPr>
        <w:t xml:space="preserve"> 300 К744 11, вршилац техничке контроле</w:t>
      </w:r>
      <w:r w:rsidR="0022152E" w:rsidRPr="0022152E">
        <w:rPr>
          <w:sz w:val="24"/>
          <w:szCs w:val="24"/>
        </w:rPr>
        <w:t xml:space="preserve"> </w:t>
      </w:r>
      <w:r w:rsidR="0022152E">
        <w:rPr>
          <w:sz w:val="24"/>
          <w:szCs w:val="24"/>
        </w:rPr>
        <w:t xml:space="preserve">Драгица Штимац дипл.инж.арх., лиценца број 300 3342 03 </w:t>
      </w:r>
      <w:r>
        <w:rPr>
          <w:sz w:val="24"/>
          <w:szCs w:val="24"/>
        </w:rPr>
        <w:t>;</w:t>
      </w:r>
    </w:p>
    <w:p w:rsidR="00376E14" w:rsidRDefault="005423AB" w:rsidP="005423AB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-Пројекат електроенергетских инсталација </w:t>
      </w:r>
      <w:r w:rsidR="0022152E">
        <w:rPr>
          <w:sz w:val="24"/>
          <w:szCs w:val="24"/>
        </w:rPr>
        <w:t xml:space="preserve">4, </w:t>
      </w:r>
      <w:r>
        <w:rPr>
          <w:sz w:val="24"/>
          <w:szCs w:val="24"/>
        </w:rPr>
        <w:t>израђен од стране „Vis Evropa“ Зрењанин, одговорни пројектант Борис Стевановић, дипл.инж.ел., лиценца број 350 4946 03, вршилац техничке контроле</w:t>
      </w:r>
      <w:r w:rsidR="0022152E">
        <w:rPr>
          <w:sz w:val="24"/>
          <w:szCs w:val="24"/>
        </w:rPr>
        <w:t xml:space="preserve"> Војин Перц, дипл.инж.ел. лиценца број 350 0881 03</w:t>
      </w:r>
      <w:r>
        <w:rPr>
          <w:sz w:val="24"/>
          <w:szCs w:val="24"/>
        </w:rPr>
        <w:t xml:space="preserve">; </w:t>
      </w:r>
    </w:p>
    <w:p w:rsidR="00376E14" w:rsidRDefault="005423AB" w:rsidP="005423AB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-Пројекат телекомуникационих и сигналних инсталација </w:t>
      </w:r>
      <w:r w:rsidR="0022152E">
        <w:rPr>
          <w:sz w:val="24"/>
          <w:szCs w:val="24"/>
        </w:rPr>
        <w:t xml:space="preserve">5, </w:t>
      </w:r>
      <w:r>
        <w:rPr>
          <w:sz w:val="24"/>
          <w:szCs w:val="24"/>
        </w:rPr>
        <w:t>израђен од стране „Vis Evropa“ Зрењанин, одговорни пројектант Борис Стевановић, дипл.инж.ел., лиценца број 350 4946 03, вршилац техничке контроле</w:t>
      </w:r>
      <w:r w:rsidR="0022152E" w:rsidRPr="0022152E">
        <w:rPr>
          <w:sz w:val="24"/>
          <w:szCs w:val="24"/>
        </w:rPr>
        <w:t xml:space="preserve"> </w:t>
      </w:r>
      <w:r w:rsidR="0022152E">
        <w:rPr>
          <w:sz w:val="24"/>
          <w:szCs w:val="24"/>
        </w:rPr>
        <w:t>Војин Перц, дипл.инж.ел. лиценца број 350 0881 03</w:t>
      </w:r>
      <w:r>
        <w:rPr>
          <w:sz w:val="24"/>
          <w:szCs w:val="24"/>
        </w:rPr>
        <w:t>;</w:t>
      </w:r>
    </w:p>
    <w:p w:rsidR="005423AB" w:rsidRPr="005A0D4D" w:rsidRDefault="005423AB" w:rsidP="005423AB">
      <w:pPr>
        <w:pStyle w:val="ListParagraph"/>
        <w:spacing w:after="0" w:line="24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-Пројекат саобраћаја</w:t>
      </w:r>
      <w:r w:rsidR="0022152E">
        <w:rPr>
          <w:sz w:val="24"/>
          <w:szCs w:val="24"/>
        </w:rPr>
        <w:t xml:space="preserve"> 8</w:t>
      </w:r>
      <w:r>
        <w:rPr>
          <w:sz w:val="24"/>
          <w:szCs w:val="24"/>
        </w:rPr>
        <w:t>, одговорни пројектант Иван Марков, дипл.инж.грађ., лиценца број 315 М565 13, вршилац техничке контроле</w:t>
      </w:r>
      <w:r w:rsidR="0022152E">
        <w:rPr>
          <w:sz w:val="24"/>
          <w:szCs w:val="24"/>
        </w:rPr>
        <w:t xml:space="preserve"> Предраг Рељин дипл.инж.грађ., лиценца број 315 Л530 12</w:t>
      </w:r>
      <w:r w:rsidR="005A0D4D">
        <w:rPr>
          <w:sz w:val="24"/>
          <w:szCs w:val="24"/>
          <w:lang/>
        </w:rPr>
        <w:t>.</w:t>
      </w:r>
    </w:p>
    <w:p w:rsidR="007D2B82" w:rsidRPr="00376E14" w:rsidRDefault="007D2B82" w:rsidP="00376E14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 w:rsidRPr="007D2B8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Елаборат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енерге</w:t>
      </w:r>
      <w:r w:rsidR="00E32247">
        <w:rPr>
          <w:sz w:val="24"/>
          <w:szCs w:val="24"/>
        </w:rPr>
        <w:t>тске</w:t>
      </w:r>
      <w:proofErr w:type="spellEnd"/>
      <w:r w:rsidR="00E32247">
        <w:rPr>
          <w:sz w:val="24"/>
          <w:szCs w:val="24"/>
        </w:rPr>
        <w:t xml:space="preserve"> </w:t>
      </w:r>
      <w:proofErr w:type="spellStart"/>
      <w:r w:rsidR="00E32247">
        <w:rPr>
          <w:sz w:val="24"/>
          <w:szCs w:val="24"/>
        </w:rPr>
        <w:t>ефикасности</w:t>
      </w:r>
      <w:proofErr w:type="spellEnd"/>
      <w:r w:rsidR="00E32247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израђен</w:t>
      </w:r>
      <w:proofErr w:type="spellEnd"/>
      <w:r w:rsidR="00376E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од</w:t>
      </w:r>
      <w:proofErr w:type="spellEnd"/>
      <w:r w:rsidR="00376E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стране</w:t>
      </w:r>
      <w:proofErr w:type="spellEnd"/>
      <w:r w:rsidR="00376E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Архитектонског</w:t>
      </w:r>
      <w:proofErr w:type="spellEnd"/>
      <w:r w:rsidR="00376E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студија</w:t>
      </w:r>
      <w:proofErr w:type="spellEnd"/>
      <w:r w:rsidR="00376E14">
        <w:rPr>
          <w:sz w:val="24"/>
          <w:szCs w:val="24"/>
        </w:rPr>
        <w:t xml:space="preserve"> „</w:t>
      </w:r>
      <w:proofErr w:type="spellStart"/>
      <w:r w:rsidR="00376E14">
        <w:rPr>
          <w:sz w:val="24"/>
          <w:szCs w:val="24"/>
        </w:rPr>
        <w:t>Nuova</w:t>
      </w:r>
      <w:proofErr w:type="spellEnd"/>
      <w:r w:rsidR="00376E14">
        <w:rPr>
          <w:sz w:val="24"/>
          <w:szCs w:val="24"/>
        </w:rPr>
        <w:t xml:space="preserve">” </w:t>
      </w:r>
      <w:proofErr w:type="spellStart"/>
      <w:r w:rsidR="00376E14">
        <w:rPr>
          <w:sz w:val="24"/>
          <w:szCs w:val="24"/>
        </w:rPr>
        <w:t>доо</w:t>
      </w:r>
      <w:proofErr w:type="spellEnd"/>
      <w:r w:rsidR="00376E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Зрењанин</w:t>
      </w:r>
      <w:proofErr w:type="spellEnd"/>
      <w:r w:rsidR="00376E14">
        <w:rPr>
          <w:sz w:val="24"/>
          <w:szCs w:val="24"/>
        </w:rPr>
        <w:t xml:space="preserve">, </w:t>
      </w:r>
      <w:proofErr w:type="spellStart"/>
      <w:r w:rsidR="00376E14">
        <w:rPr>
          <w:sz w:val="24"/>
          <w:szCs w:val="24"/>
        </w:rPr>
        <w:t>под</w:t>
      </w:r>
      <w:proofErr w:type="spellEnd"/>
      <w:r w:rsidR="00376E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бројем</w:t>
      </w:r>
      <w:proofErr w:type="spellEnd"/>
      <w:r w:rsidR="00376E14">
        <w:rPr>
          <w:sz w:val="24"/>
          <w:szCs w:val="24"/>
        </w:rPr>
        <w:t xml:space="preserve"> 19-08-20</w:t>
      </w:r>
      <w:r w:rsidR="00376E14" w:rsidRPr="00376E14">
        <w:rPr>
          <w:sz w:val="24"/>
          <w:szCs w:val="24"/>
        </w:rPr>
        <w:t xml:space="preserve">, </w:t>
      </w:r>
      <w:proofErr w:type="spellStart"/>
      <w:r w:rsidR="00376E14" w:rsidRPr="00376E14">
        <w:rPr>
          <w:sz w:val="24"/>
          <w:szCs w:val="24"/>
        </w:rPr>
        <w:t>новембар</w:t>
      </w:r>
      <w:proofErr w:type="spellEnd"/>
      <w:r w:rsidR="00376E14" w:rsidRPr="00376E14">
        <w:rPr>
          <w:sz w:val="24"/>
          <w:szCs w:val="24"/>
        </w:rPr>
        <w:t xml:space="preserve"> 2020., </w:t>
      </w:r>
      <w:proofErr w:type="spellStart"/>
      <w:r w:rsidR="00376E14" w:rsidRPr="00376E14">
        <w:rPr>
          <w:sz w:val="24"/>
          <w:szCs w:val="24"/>
        </w:rPr>
        <w:t>одговорно</w:t>
      </w:r>
      <w:proofErr w:type="spellEnd"/>
      <w:r w:rsidR="00376E14" w:rsidRPr="00376E14">
        <w:rPr>
          <w:sz w:val="24"/>
          <w:szCs w:val="24"/>
        </w:rPr>
        <w:t xml:space="preserve"> </w:t>
      </w:r>
      <w:proofErr w:type="spellStart"/>
      <w:r w:rsidR="00376E14" w:rsidRPr="00376E14">
        <w:rPr>
          <w:sz w:val="24"/>
          <w:szCs w:val="24"/>
        </w:rPr>
        <w:t>лице</w:t>
      </w:r>
      <w:proofErr w:type="spellEnd"/>
      <w:r w:rsidR="00376E14" w:rsidRPr="00376E14">
        <w:rPr>
          <w:sz w:val="24"/>
          <w:szCs w:val="24"/>
        </w:rPr>
        <w:t xml:space="preserve"> </w:t>
      </w:r>
      <w:proofErr w:type="spellStart"/>
      <w:r w:rsidR="00376E14" w:rsidRPr="00376E14">
        <w:rPr>
          <w:sz w:val="24"/>
          <w:szCs w:val="24"/>
        </w:rPr>
        <w:t>пројектанта</w:t>
      </w:r>
      <w:proofErr w:type="spellEnd"/>
      <w:r w:rsidR="00376E14" w:rsidRPr="00376E14">
        <w:rPr>
          <w:sz w:val="24"/>
          <w:szCs w:val="24"/>
        </w:rPr>
        <w:t xml:space="preserve"> </w:t>
      </w:r>
      <w:proofErr w:type="spellStart"/>
      <w:r w:rsidR="00376E14" w:rsidRPr="00376E14">
        <w:rPr>
          <w:sz w:val="24"/>
          <w:szCs w:val="24"/>
        </w:rPr>
        <w:t>Љубица</w:t>
      </w:r>
      <w:proofErr w:type="spellEnd"/>
      <w:r w:rsidR="00376E14" w:rsidRPr="00376E14">
        <w:rPr>
          <w:sz w:val="24"/>
          <w:szCs w:val="24"/>
        </w:rPr>
        <w:t xml:space="preserve"> </w:t>
      </w:r>
      <w:proofErr w:type="spellStart"/>
      <w:r w:rsidR="00376E14" w:rsidRPr="00376E14">
        <w:rPr>
          <w:sz w:val="24"/>
          <w:szCs w:val="24"/>
        </w:rPr>
        <w:t>Ћулибрк</w:t>
      </w:r>
      <w:proofErr w:type="spellEnd"/>
      <w:r w:rsidR="00376E14" w:rsidRPr="00376E14">
        <w:rPr>
          <w:sz w:val="24"/>
          <w:szCs w:val="24"/>
        </w:rPr>
        <w:t xml:space="preserve"> </w:t>
      </w:r>
      <w:proofErr w:type="spellStart"/>
      <w:r w:rsidR="00376E14" w:rsidRPr="00376E14">
        <w:rPr>
          <w:sz w:val="24"/>
          <w:szCs w:val="24"/>
        </w:rPr>
        <w:t>Сантрач</w:t>
      </w:r>
      <w:proofErr w:type="spellEnd"/>
      <w:r w:rsidR="00376E14" w:rsidRPr="00376E14">
        <w:rPr>
          <w:sz w:val="24"/>
          <w:szCs w:val="24"/>
        </w:rPr>
        <w:t xml:space="preserve">, </w:t>
      </w:r>
      <w:proofErr w:type="spellStart"/>
      <w:r w:rsidR="00376E14" w:rsidRPr="00376E14">
        <w:rPr>
          <w:sz w:val="24"/>
          <w:szCs w:val="24"/>
        </w:rPr>
        <w:t>дипл.инж.грађ</w:t>
      </w:r>
      <w:proofErr w:type="spellEnd"/>
      <w:r w:rsidR="00376E14" w:rsidRPr="00376E14">
        <w:rPr>
          <w:sz w:val="24"/>
          <w:szCs w:val="24"/>
        </w:rPr>
        <w:t xml:space="preserve">., </w:t>
      </w:r>
      <w:proofErr w:type="spellStart"/>
      <w:r w:rsidR="00376E14" w:rsidRPr="00376E14">
        <w:rPr>
          <w:sz w:val="24"/>
          <w:szCs w:val="24"/>
        </w:rPr>
        <w:t>главни</w:t>
      </w:r>
      <w:proofErr w:type="spellEnd"/>
      <w:r w:rsidR="00376E14" w:rsidRPr="00376E14">
        <w:rPr>
          <w:sz w:val="24"/>
          <w:szCs w:val="24"/>
        </w:rPr>
        <w:t xml:space="preserve"> </w:t>
      </w:r>
      <w:proofErr w:type="spellStart"/>
      <w:r w:rsidR="00376E14" w:rsidRPr="00376E14">
        <w:rPr>
          <w:sz w:val="24"/>
          <w:szCs w:val="24"/>
        </w:rPr>
        <w:t>пројектант</w:t>
      </w:r>
      <w:proofErr w:type="spellEnd"/>
      <w:r w:rsidR="00376E14" w:rsidRPr="00376E14">
        <w:rPr>
          <w:sz w:val="24"/>
          <w:szCs w:val="24"/>
        </w:rPr>
        <w:t xml:space="preserve"> </w:t>
      </w:r>
      <w:proofErr w:type="spellStart"/>
      <w:r w:rsidR="00376E14" w:rsidRPr="00376E14">
        <w:rPr>
          <w:sz w:val="24"/>
          <w:szCs w:val="24"/>
        </w:rPr>
        <w:t>Љубица</w:t>
      </w:r>
      <w:proofErr w:type="spellEnd"/>
      <w:r w:rsidR="00376E14" w:rsidRPr="00376E14">
        <w:rPr>
          <w:sz w:val="24"/>
          <w:szCs w:val="24"/>
        </w:rPr>
        <w:t xml:space="preserve"> </w:t>
      </w:r>
      <w:proofErr w:type="spellStart"/>
      <w:r w:rsidR="00376E14" w:rsidRPr="00376E14">
        <w:rPr>
          <w:sz w:val="24"/>
          <w:szCs w:val="24"/>
        </w:rPr>
        <w:t>Ћулибрк</w:t>
      </w:r>
      <w:proofErr w:type="spellEnd"/>
      <w:r w:rsidR="00376E14" w:rsidRPr="00376E14">
        <w:rPr>
          <w:sz w:val="24"/>
          <w:szCs w:val="24"/>
        </w:rPr>
        <w:t xml:space="preserve"> </w:t>
      </w:r>
      <w:proofErr w:type="spellStart"/>
      <w:r w:rsidR="00376E14" w:rsidRPr="00376E14">
        <w:rPr>
          <w:sz w:val="24"/>
          <w:szCs w:val="24"/>
        </w:rPr>
        <w:t>Сантрач</w:t>
      </w:r>
      <w:proofErr w:type="spellEnd"/>
      <w:r w:rsidR="00376E14" w:rsidRPr="00376E14">
        <w:rPr>
          <w:sz w:val="24"/>
          <w:szCs w:val="24"/>
        </w:rPr>
        <w:t xml:space="preserve">, </w:t>
      </w:r>
      <w:proofErr w:type="spellStart"/>
      <w:r w:rsidR="00376E14" w:rsidRPr="00376E14">
        <w:rPr>
          <w:sz w:val="24"/>
          <w:szCs w:val="24"/>
        </w:rPr>
        <w:t>дипл.инж.арх</w:t>
      </w:r>
      <w:proofErr w:type="spellEnd"/>
      <w:r w:rsidR="00376E14" w:rsidRPr="00376E14">
        <w:rPr>
          <w:sz w:val="24"/>
          <w:szCs w:val="24"/>
        </w:rPr>
        <w:t xml:space="preserve">. </w:t>
      </w:r>
      <w:proofErr w:type="spellStart"/>
      <w:r w:rsidR="00376E14" w:rsidRPr="00376E14">
        <w:rPr>
          <w:sz w:val="24"/>
          <w:szCs w:val="24"/>
        </w:rPr>
        <w:t>са</w:t>
      </w:r>
      <w:proofErr w:type="spellEnd"/>
      <w:r w:rsidR="00376E14" w:rsidRPr="00376E14">
        <w:rPr>
          <w:sz w:val="24"/>
          <w:szCs w:val="24"/>
        </w:rPr>
        <w:t xml:space="preserve"> </w:t>
      </w:r>
      <w:proofErr w:type="spellStart"/>
      <w:r w:rsidR="00376E14" w:rsidRPr="00376E14">
        <w:rPr>
          <w:sz w:val="24"/>
          <w:szCs w:val="24"/>
        </w:rPr>
        <w:t>лиценцом</w:t>
      </w:r>
      <w:proofErr w:type="spellEnd"/>
      <w:r w:rsidR="00376E14" w:rsidRPr="00376E14">
        <w:rPr>
          <w:sz w:val="24"/>
          <w:szCs w:val="24"/>
        </w:rPr>
        <w:t xml:space="preserve"> </w:t>
      </w:r>
      <w:proofErr w:type="spellStart"/>
      <w:r w:rsidR="00376E14" w:rsidRPr="00376E14">
        <w:rPr>
          <w:sz w:val="24"/>
          <w:szCs w:val="24"/>
        </w:rPr>
        <w:t>број</w:t>
      </w:r>
      <w:proofErr w:type="spellEnd"/>
      <w:r w:rsidR="00376E14" w:rsidRPr="00376E14">
        <w:rPr>
          <w:sz w:val="24"/>
          <w:szCs w:val="24"/>
        </w:rPr>
        <w:t xml:space="preserve"> 381 1434 15</w:t>
      </w:r>
      <w:r w:rsidRPr="00376E14">
        <w:rPr>
          <w:sz w:val="24"/>
          <w:szCs w:val="24"/>
        </w:rPr>
        <w:t>;</w:t>
      </w:r>
    </w:p>
    <w:p w:rsidR="0022152E" w:rsidRPr="0022152E" w:rsidRDefault="0022152E" w:rsidP="0022152E">
      <w:pPr>
        <w:pStyle w:val="ListParagraph"/>
        <w:numPr>
          <w:ilvl w:val="0"/>
          <w:numId w:val="17"/>
        </w:numPr>
        <w:tabs>
          <w:tab w:val="clear" w:pos="1440"/>
          <w:tab w:val="num" w:pos="720"/>
        </w:tabs>
        <w:spacing w:after="0" w:line="240" w:lineRule="auto"/>
        <w:ind w:left="810" w:hanging="270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Елаборат заштите од пожара </w:t>
      </w:r>
      <w:proofErr w:type="spellStart"/>
      <w:r w:rsidR="00376E14">
        <w:rPr>
          <w:sz w:val="24"/>
          <w:szCs w:val="24"/>
        </w:rPr>
        <w:t>израђен</w:t>
      </w:r>
      <w:proofErr w:type="spellEnd"/>
      <w:r w:rsidR="00376E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од</w:t>
      </w:r>
      <w:proofErr w:type="spellEnd"/>
      <w:r w:rsidR="00376E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стране</w:t>
      </w:r>
      <w:proofErr w:type="spellEnd"/>
      <w:r w:rsidR="00376E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Архитектонског</w:t>
      </w:r>
      <w:proofErr w:type="spellEnd"/>
      <w:r w:rsidR="00376E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студија</w:t>
      </w:r>
      <w:proofErr w:type="spellEnd"/>
      <w:r w:rsidR="00376E14">
        <w:rPr>
          <w:sz w:val="24"/>
          <w:szCs w:val="24"/>
        </w:rPr>
        <w:t xml:space="preserve"> „</w:t>
      </w:r>
      <w:proofErr w:type="spellStart"/>
      <w:r w:rsidR="00376E14">
        <w:rPr>
          <w:sz w:val="24"/>
          <w:szCs w:val="24"/>
        </w:rPr>
        <w:t>Nuova</w:t>
      </w:r>
      <w:proofErr w:type="spellEnd"/>
      <w:r w:rsidR="00376E14">
        <w:rPr>
          <w:sz w:val="24"/>
          <w:szCs w:val="24"/>
        </w:rPr>
        <w:t xml:space="preserve">” </w:t>
      </w:r>
      <w:proofErr w:type="spellStart"/>
      <w:r w:rsidR="00376E14">
        <w:rPr>
          <w:sz w:val="24"/>
          <w:szCs w:val="24"/>
        </w:rPr>
        <w:t>доо</w:t>
      </w:r>
      <w:proofErr w:type="spellEnd"/>
      <w:r w:rsidR="00376E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Зрењанин</w:t>
      </w:r>
      <w:proofErr w:type="spellEnd"/>
      <w:r w:rsidR="00376E14">
        <w:rPr>
          <w:sz w:val="24"/>
          <w:szCs w:val="24"/>
        </w:rPr>
        <w:t xml:space="preserve">, </w:t>
      </w:r>
      <w:proofErr w:type="spellStart"/>
      <w:r w:rsidR="00376E14">
        <w:rPr>
          <w:sz w:val="24"/>
          <w:szCs w:val="24"/>
        </w:rPr>
        <w:t>под</w:t>
      </w:r>
      <w:proofErr w:type="spellEnd"/>
      <w:r w:rsidR="00376E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бројем</w:t>
      </w:r>
      <w:proofErr w:type="spellEnd"/>
      <w:r w:rsidR="00376E14">
        <w:rPr>
          <w:sz w:val="24"/>
          <w:szCs w:val="24"/>
        </w:rPr>
        <w:t xml:space="preserve"> 19-08-20, </w:t>
      </w:r>
      <w:proofErr w:type="spellStart"/>
      <w:r w:rsidR="00376E14">
        <w:rPr>
          <w:sz w:val="24"/>
          <w:szCs w:val="24"/>
        </w:rPr>
        <w:t>новембар</w:t>
      </w:r>
      <w:proofErr w:type="spellEnd"/>
      <w:r w:rsidR="00376E14">
        <w:rPr>
          <w:sz w:val="24"/>
          <w:szCs w:val="24"/>
        </w:rPr>
        <w:t xml:space="preserve"> 2020., </w:t>
      </w:r>
      <w:proofErr w:type="spellStart"/>
      <w:r w:rsidR="00376E14">
        <w:rPr>
          <w:sz w:val="24"/>
          <w:szCs w:val="24"/>
        </w:rPr>
        <w:t>одговорно</w:t>
      </w:r>
      <w:proofErr w:type="spellEnd"/>
      <w:r w:rsidR="00376E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лице</w:t>
      </w:r>
      <w:proofErr w:type="spellEnd"/>
      <w:r w:rsidR="00376E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пројектанта</w:t>
      </w:r>
      <w:proofErr w:type="spellEnd"/>
      <w:r w:rsidR="00376E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Љубица</w:t>
      </w:r>
      <w:proofErr w:type="spellEnd"/>
      <w:r w:rsidR="00376E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Ћулибрк</w:t>
      </w:r>
      <w:proofErr w:type="spellEnd"/>
      <w:r w:rsidR="00376E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Сантрач</w:t>
      </w:r>
      <w:proofErr w:type="spellEnd"/>
      <w:r w:rsidR="00376E14">
        <w:rPr>
          <w:sz w:val="24"/>
          <w:szCs w:val="24"/>
        </w:rPr>
        <w:t xml:space="preserve">, </w:t>
      </w:r>
      <w:proofErr w:type="spellStart"/>
      <w:r w:rsidR="00376E14">
        <w:rPr>
          <w:sz w:val="24"/>
          <w:szCs w:val="24"/>
        </w:rPr>
        <w:t>дипл.инж.грађ</w:t>
      </w:r>
      <w:proofErr w:type="spellEnd"/>
      <w:r w:rsidR="00376E14">
        <w:rPr>
          <w:sz w:val="24"/>
          <w:szCs w:val="24"/>
        </w:rPr>
        <w:t xml:space="preserve">., </w:t>
      </w:r>
      <w:proofErr w:type="spellStart"/>
      <w:r w:rsidR="00376E14">
        <w:rPr>
          <w:sz w:val="24"/>
          <w:szCs w:val="24"/>
        </w:rPr>
        <w:t>одговорни</w:t>
      </w:r>
      <w:proofErr w:type="spellEnd"/>
      <w:r w:rsidR="00376E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пројектант</w:t>
      </w:r>
      <w:proofErr w:type="spellEnd"/>
      <w:r w:rsidR="00376E14">
        <w:rPr>
          <w:sz w:val="24"/>
          <w:szCs w:val="24"/>
        </w:rPr>
        <w:t xml:space="preserve"> </w:t>
      </w:r>
      <w:r w:rsidR="00C269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Радивој</w:t>
      </w:r>
      <w:proofErr w:type="spellEnd"/>
      <w:r w:rsidR="00376E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Илић</w:t>
      </w:r>
      <w:proofErr w:type="spellEnd"/>
      <w:r w:rsidR="00376E14">
        <w:rPr>
          <w:sz w:val="24"/>
          <w:szCs w:val="24"/>
        </w:rPr>
        <w:t>,</w:t>
      </w:r>
      <w:r w:rsidR="00376E14" w:rsidRPr="009571D8">
        <w:rPr>
          <w:sz w:val="24"/>
          <w:szCs w:val="24"/>
        </w:rPr>
        <w:t xml:space="preserve"> </w:t>
      </w:r>
      <w:proofErr w:type="spellStart"/>
      <w:r w:rsidR="00376E14" w:rsidRPr="009571D8">
        <w:rPr>
          <w:sz w:val="24"/>
          <w:szCs w:val="24"/>
        </w:rPr>
        <w:t>дипл.ин</w:t>
      </w:r>
      <w:r w:rsidR="00376E14">
        <w:rPr>
          <w:sz w:val="24"/>
          <w:szCs w:val="24"/>
        </w:rPr>
        <w:t>ж.зоп</w:t>
      </w:r>
      <w:proofErr w:type="spellEnd"/>
      <w:r w:rsidR="00376E14">
        <w:rPr>
          <w:sz w:val="24"/>
          <w:szCs w:val="24"/>
        </w:rPr>
        <w:t>.</w:t>
      </w:r>
      <w:r w:rsidR="000F5AF1">
        <w:rPr>
          <w:sz w:val="24"/>
          <w:szCs w:val="24"/>
        </w:rPr>
        <w:t>,</w:t>
      </w:r>
      <w:r w:rsidR="00376E14">
        <w:rPr>
          <w:sz w:val="24"/>
          <w:szCs w:val="24"/>
        </w:rPr>
        <w:t xml:space="preserve"> </w:t>
      </w:r>
      <w:proofErr w:type="spellStart"/>
      <w:r w:rsidR="000F5AF1">
        <w:rPr>
          <w:sz w:val="24"/>
          <w:szCs w:val="24"/>
        </w:rPr>
        <w:t>овлашћење</w:t>
      </w:r>
      <w:proofErr w:type="spellEnd"/>
      <w:r w:rsidR="00376E14">
        <w:rPr>
          <w:sz w:val="24"/>
          <w:szCs w:val="24"/>
        </w:rPr>
        <w:t xml:space="preserve"> </w:t>
      </w:r>
      <w:proofErr w:type="spellStart"/>
      <w:r w:rsidR="00376E14">
        <w:rPr>
          <w:sz w:val="24"/>
          <w:szCs w:val="24"/>
        </w:rPr>
        <w:t>број</w:t>
      </w:r>
      <w:proofErr w:type="spellEnd"/>
      <w:r w:rsidR="00376E14">
        <w:rPr>
          <w:sz w:val="24"/>
          <w:szCs w:val="24"/>
        </w:rPr>
        <w:t xml:space="preserve"> 09/152-2235/16;</w:t>
      </w:r>
    </w:p>
    <w:p w:rsidR="00657BA2" w:rsidRPr="000A73DA" w:rsidRDefault="00657BA2" w:rsidP="000B5AA9">
      <w:pPr>
        <w:pStyle w:val="ListParagraph"/>
        <w:numPr>
          <w:ilvl w:val="0"/>
          <w:numId w:val="17"/>
        </w:numPr>
        <w:tabs>
          <w:tab w:val="clear" w:pos="1440"/>
          <w:tab w:val="num" w:pos="1418"/>
        </w:tabs>
        <w:spacing w:after="0" w:line="240" w:lineRule="auto"/>
        <w:ind w:left="851" w:hanging="311"/>
        <w:jc w:val="both"/>
        <w:rPr>
          <w:rFonts w:eastAsia="Times New Roman"/>
          <w:sz w:val="24"/>
          <w:szCs w:val="24"/>
        </w:rPr>
      </w:pPr>
      <w:proofErr w:type="spellStart"/>
      <w:r w:rsidRPr="00B675F9">
        <w:rPr>
          <w:rFonts w:eastAsia="Times New Roman"/>
          <w:sz w:val="24"/>
          <w:szCs w:val="24"/>
        </w:rPr>
        <w:t>Графичку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документацију</w:t>
      </w:r>
      <w:proofErr w:type="spellEnd"/>
      <w:r w:rsidRPr="00B675F9">
        <w:rPr>
          <w:rFonts w:eastAsia="Times New Roman"/>
          <w:sz w:val="24"/>
          <w:szCs w:val="24"/>
        </w:rPr>
        <w:t xml:space="preserve"> у </w:t>
      </w:r>
      <w:proofErr w:type="spellStart"/>
      <w:r w:rsidRPr="00B675F9">
        <w:rPr>
          <w:rFonts w:eastAsia="Times New Roman"/>
          <w:sz w:val="24"/>
          <w:szCs w:val="24"/>
        </w:rPr>
        <w:t>dw</w:t>
      </w:r>
      <w:r w:rsidR="00F2753A" w:rsidRPr="00B675F9">
        <w:rPr>
          <w:rFonts w:eastAsia="Times New Roman"/>
          <w:sz w:val="24"/>
          <w:szCs w:val="24"/>
        </w:rPr>
        <w:t>f</w:t>
      </w:r>
      <w:proofErr w:type="spellEnd"/>
      <w:r w:rsidRPr="00B675F9">
        <w:rPr>
          <w:rFonts w:eastAsia="Times New Roman"/>
          <w:sz w:val="24"/>
          <w:szCs w:val="24"/>
        </w:rPr>
        <w:t xml:space="preserve"> </w:t>
      </w:r>
      <w:proofErr w:type="spellStart"/>
      <w:r w:rsidRPr="00B675F9">
        <w:rPr>
          <w:rFonts w:eastAsia="Times New Roman"/>
          <w:sz w:val="24"/>
          <w:szCs w:val="24"/>
        </w:rPr>
        <w:t>формату</w:t>
      </w:r>
      <w:proofErr w:type="spellEnd"/>
      <w:r w:rsidRPr="00B675F9">
        <w:rPr>
          <w:rFonts w:eastAsia="Times New Roman"/>
          <w:sz w:val="24"/>
          <w:szCs w:val="24"/>
        </w:rPr>
        <w:t>;</w:t>
      </w:r>
    </w:p>
    <w:p w:rsidR="00657BA2" w:rsidRDefault="00375CE5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Катастарско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топографски</w:t>
      </w:r>
      <w:proofErr w:type="spellEnd"/>
      <w:r w:rsidR="001126DD">
        <w:rPr>
          <w:rFonts w:eastAsia="Times New Roman"/>
          <w:sz w:val="24"/>
          <w:szCs w:val="24"/>
        </w:rPr>
        <w:t xml:space="preserve"> </w:t>
      </w:r>
      <w:proofErr w:type="spellStart"/>
      <w:r w:rsidR="001126DD">
        <w:rPr>
          <w:rFonts w:eastAsia="Times New Roman"/>
          <w:sz w:val="24"/>
          <w:szCs w:val="24"/>
        </w:rPr>
        <w:t>план</w:t>
      </w:r>
      <w:proofErr w:type="spellEnd"/>
      <w:r w:rsidR="00657BA2" w:rsidRPr="0091377F">
        <w:rPr>
          <w:rFonts w:eastAsia="Times New Roman"/>
          <w:sz w:val="24"/>
          <w:szCs w:val="24"/>
        </w:rPr>
        <w:t>;</w:t>
      </w:r>
    </w:p>
    <w:p w:rsidR="00781C33" w:rsidRPr="006C1650" w:rsidRDefault="00C30F1D" w:rsidP="00657BA2">
      <w:pPr>
        <w:pStyle w:val="ListParagraph"/>
        <w:numPr>
          <w:ilvl w:val="0"/>
          <w:numId w:val="17"/>
        </w:numPr>
        <w:tabs>
          <w:tab w:val="clear" w:pos="1440"/>
          <w:tab w:val="num" w:pos="810"/>
        </w:tabs>
        <w:spacing w:after="0" w:line="240" w:lineRule="auto"/>
        <w:ind w:hanging="9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Пуномоћје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за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подношење</w:t>
      </w:r>
      <w:proofErr w:type="spellEnd"/>
      <w:r w:rsidR="000B5AA9">
        <w:rPr>
          <w:rFonts w:eastAsia="Times New Roman"/>
          <w:sz w:val="24"/>
          <w:szCs w:val="24"/>
        </w:rPr>
        <w:t xml:space="preserve"> </w:t>
      </w:r>
      <w:proofErr w:type="spellStart"/>
      <w:r w:rsidR="000B5AA9">
        <w:rPr>
          <w:rFonts w:eastAsia="Times New Roman"/>
          <w:sz w:val="24"/>
          <w:szCs w:val="24"/>
        </w:rPr>
        <w:t>захтева</w:t>
      </w:r>
      <w:proofErr w:type="spellEnd"/>
      <w:r w:rsidR="000B5AA9">
        <w:rPr>
          <w:rFonts w:eastAsia="Times New Roman"/>
          <w:sz w:val="24"/>
          <w:szCs w:val="24"/>
        </w:rPr>
        <w:t>;</w:t>
      </w:r>
    </w:p>
    <w:p w:rsidR="000844DE" w:rsidRPr="00C26914" w:rsidRDefault="00B3119F" w:rsidP="000844DE">
      <w:pPr>
        <w:numPr>
          <w:ilvl w:val="0"/>
          <w:numId w:val="13"/>
        </w:numPr>
        <w:tabs>
          <w:tab w:val="left" w:pos="810"/>
        </w:tabs>
        <w:spacing w:after="0" w:line="240" w:lineRule="auto"/>
        <w:ind w:hanging="9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Доказ</w:t>
      </w:r>
      <w:proofErr w:type="spellEnd"/>
      <w:r w:rsidR="00793D5F" w:rsidRPr="0091377F">
        <w:rPr>
          <w:sz w:val="24"/>
          <w:szCs w:val="24"/>
        </w:rPr>
        <w:t xml:space="preserve"> о </w:t>
      </w:r>
      <w:proofErr w:type="spellStart"/>
      <w:r w:rsidR="00793D5F" w:rsidRPr="0091377F">
        <w:rPr>
          <w:sz w:val="24"/>
          <w:szCs w:val="24"/>
        </w:rPr>
        <w:t>уплати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rPr>
          <w:sz w:val="24"/>
          <w:szCs w:val="24"/>
        </w:rPr>
        <w:t>накнаде</w:t>
      </w:r>
      <w:proofErr w:type="spellEnd"/>
      <w:r w:rsidR="00793D5F" w:rsidRPr="0091377F">
        <w:rPr>
          <w:sz w:val="24"/>
          <w:szCs w:val="24"/>
        </w:rPr>
        <w:t xml:space="preserve"> </w:t>
      </w:r>
      <w:proofErr w:type="spellStart"/>
      <w:r w:rsidR="00793D5F" w:rsidRPr="0091377F">
        <w:t>за</w:t>
      </w:r>
      <w:proofErr w:type="spellEnd"/>
      <w:r w:rsidR="00793D5F" w:rsidRPr="0091377F">
        <w:t xml:space="preserve"> </w:t>
      </w:r>
      <w:proofErr w:type="spellStart"/>
      <w:r w:rsidR="00793D5F" w:rsidRPr="0091377F">
        <w:t>Централну</w:t>
      </w:r>
      <w:proofErr w:type="spellEnd"/>
      <w:r w:rsidR="00793D5F" w:rsidRPr="0091377F">
        <w:t xml:space="preserve"> </w:t>
      </w:r>
      <w:proofErr w:type="spellStart"/>
      <w:r w:rsidR="00793D5F" w:rsidRPr="0091377F">
        <w:t>евиденцију</w:t>
      </w:r>
      <w:proofErr w:type="spellEnd"/>
      <w:r w:rsidR="000B5AA9">
        <w:rPr>
          <w:sz w:val="24"/>
          <w:szCs w:val="24"/>
        </w:rPr>
        <w:t>;</w:t>
      </w:r>
    </w:p>
    <w:p w:rsidR="00C26914" w:rsidRDefault="00C26914" w:rsidP="00C26914">
      <w:pPr>
        <w:tabs>
          <w:tab w:val="left" w:pos="810"/>
        </w:tabs>
        <w:spacing w:after="0" w:line="240" w:lineRule="auto"/>
        <w:ind w:left="1440"/>
        <w:jc w:val="both"/>
        <w:rPr>
          <w:sz w:val="24"/>
          <w:szCs w:val="24"/>
        </w:rPr>
      </w:pPr>
    </w:p>
    <w:p w:rsidR="00C26914" w:rsidRPr="00C26914" w:rsidRDefault="00C26914" w:rsidP="00C26914">
      <w:pPr>
        <w:tabs>
          <w:tab w:val="left" w:pos="810"/>
        </w:tabs>
        <w:spacing w:after="0" w:line="240" w:lineRule="auto"/>
        <w:ind w:left="1440"/>
        <w:jc w:val="both"/>
        <w:rPr>
          <w:sz w:val="24"/>
          <w:szCs w:val="24"/>
        </w:rPr>
      </w:pPr>
    </w:p>
    <w:p w:rsidR="00DF031C" w:rsidRDefault="00D237B6" w:rsidP="00464140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91377F">
        <w:rPr>
          <w:sz w:val="24"/>
          <w:szCs w:val="24"/>
        </w:rPr>
        <w:t>Поступајући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поднетом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овај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орган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утврдио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надлежан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поступа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захтеву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подносилац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може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бити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инвеститор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врсте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proofErr w:type="gramStart"/>
      <w:r w:rsidRPr="0091377F">
        <w:rPr>
          <w:sz w:val="24"/>
          <w:szCs w:val="24"/>
        </w:rPr>
        <w:t>радова</w:t>
      </w:r>
      <w:proofErr w:type="spellEnd"/>
      <w:r w:rsidRPr="0091377F">
        <w:rPr>
          <w:sz w:val="24"/>
          <w:szCs w:val="24"/>
        </w:rPr>
        <w:t xml:space="preserve"> ,</w:t>
      </w:r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захтев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поднет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прописаној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форми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садржи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податке</w:t>
      </w:r>
      <w:proofErr w:type="spellEnd"/>
      <w:r w:rsidRPr="0091377F">
        <w:rPr>
          <w:sz w:val="24"/>
          <w:szCs w:val="24"/>
        </w:rPr>
        <w:t xml:space="preserve">,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приложена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сва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документација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доказ</w:t>
      </w:r>
      <w:proofErr w:type="spellEnd"/>
      <w:r w:rsidRPr="0091377F">
        <w:rPr>
          <w:sz w:val="24"/>
          <w:szCs w:val="24"/>
        </w:rPr>
        <w:t xml:space="preserve"> о </w:t>
      </w:r>
      <w:proofErr w:type="spellStart"/>
      <w:r w:rsidRPr="0091377F">
        <w:rPr>
          <w:sz w:val="24"/>
          <w:szCs w:val="24"/>
        </w:rPr>
        <w:t>уплати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прописане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таксе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накнаде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да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подаци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изводу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пројекта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издатим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локацијским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условима</w:t>
      </w:r>
      <w:proofErr w:type="spellEnd"/>
      <w:r w:rsidRPr="0091377F">
        <w:rPr>
          <w:sz w:val="24"/>
          <w:szCs w:val="24"/>
        </w:rPr>
        <w:t>.</w:t>
      </w:r>
    </w:p>
    <w:p w:rsidR="00C26914" w:rsidRPr="00C26914" w:rsidRDefault="00C26914" w:rsidP="00464140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26914" w:rsidRDefault="00D237B6" w:rsidP="00C26914">
      <w:pPr>
        <w:spacing w:after="0" w:line="240" w:lineRule="auto"/>
        <w:ind w:firstLine="720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У </w:t>
      </w:r>
      <w:proofErr w:type="spellStart"/>
      <w:r w:rsidRPr="0091377F">
        <w:rPr>
          <w:sz w:val="24"/>
          <w:szCs w:val="24"/>
        </w:rPr>
        <w:t>складу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са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напред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наведеним</w:t>
      </w:r>
      <w:proofErr w:type="spellEnd"/>
      <w:r w:rsidRPr="0091377F">
        <w:rPr>
          <w:sz w:val="24"/>
          <w:szCs w:val="24"/>
        </w:rPr>
        <w:t xml:space="preserve"> и </w:t>
      </w:r>
      <w:proofErr w:type="spellStart"/>
      <w:r w:rsidRPr="0091377F">
        <w:rPr>
          <w:sz w:val="24"/>
          <w:szCs w:val="24"/>
        </w:rPr>
        <w:t>утврђеним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чињеницама</w:t>
      </w:r>
      <w:proofErr w:type="spellEnd"/>
      <w:proofErr w:type="gramStart"/>
      <w:r w:rsidRPr="0091377F">
        <w:rPr>
          <w:sz w:val="24"/>
          <w:szCs w:val="24"/>
        </w:rPr>
        <w:t xml:space="preserve">,  </w:t>
      </w:r>
      <w:proofErr w:type="spellStart"/>
      <w:r w:rsidRPr="0091377F">
        <w:rPr>
          <w:sz w:val="24"/>
          <w:szCs w:val="24"/>
        </w:rPr>
        <w:t>решено</w:t>
      </w:r>
      <w:proofErr w:type="spellEnd"/>
      <w:proofErr w:type="gram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је</w:t>
      </w:r>
      <w:proofErr w:type="spellEnd"/>
      <w:r w:rsidRPr="0091377F">
        <w:rPr>
          <w:sz w:val="24"/>
          <w:szCs w:val="24"/>
        </w:rPr>
        <w:t xml:space="preserve"> </w:t>
      </w:r>
      <w:proofErr w:type="spellStart"/>
      <w:r w:rsidRPr="0091377F">
        <w:rPr>
          <w:sz w:val="24"/>
          <w:szCs w:val="24"/>
        </w:rPr>
        <w:t>као</w:t>
      </w:r>
      <w:proofErr w:type="spellEnd"/>
      <w:r w:rsidRPr="0091377F">
        <w:rPr>
          <w:sz w:val="24"/>
          <w:szCs w:val="24"/>
        </w:rPr>
        <w:t xml:space="preserve"> у </w:t>
      </w:r>
      <w:proofErr w:type="spellStart"/>
      <w:r w:rsidRPr="0091377F">
        <w:rPr>
          <w:sz w:val="24"/>
          <w:szCs w:val="24"/>
        </w:rPr>
        <w:t>диспозитиву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овог</w:t>
      </w:r>
      <w:proofErr w:type="spellEnd"/>
      <w:r w:rsidR="000844DE" w:rsidRPr="0091377F">
        <w:rPr>
          <w:sz w:val="24"/>
          <w:szCs w:val="24"/>
        </w:rPr>
        <w:t xml:space="preserve"> </w:t>
      </w:r>
      <w:proofErr w:type="spellStart"/>
      <w:r w:rsidR="000844DE" w:rsidRPr="0091377F">
        <w:rPr>
          <w:sz w:val="24"/>
          <w:szCs w:val="24"/>
        </w:rPr>
        <w:t>решења</w:t>
      </w:r>
      <w:proofErr w:type="spellEnd"/>
      <w:r w:rsidRPr="0091377F">
        <w:rPr>
          <w:sz w:val="24"/>
          <w:szCs w:val="24"/>
        </w:rPr>
        <w:t>.</w:t>
      </w:r>
    </w:p>
    <w:p w:rsidR="00C26914" w:rsidRDefault="00C26914" w:rsidP="00C26914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26914" w:rsidRPr="00C26914" w:rsidRDefault="00C26914" w:rsidP="00C26914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6C5EB6" w:rsidRDefault="00D237B6" w:rsidP="006C5EB6">
      <w:pPr>
        <w:spacing w:after="0" w:line="240" w:lineRule="auto"/>
        <w:jc w:val="both"/>
        <w:rPr>
          <w:sz w:val="24"/>
          <w:szCs w:val="24"/>
        </w:rPr>
      </w:pPr>
      <w:r w:rsidRPr="0091377F">
        <w:lastRenderedPageBreak/>
        <w:tab/>
      </w:r>
      <w:r w:rsidRPr="0091377F">
        <w:rPr>
          <w:b/>
          <w:bCs/>
        </w:rPr>
        <w:t xml:space="preserve">ПОУКА О ПРАВНОМ </w:t>
      </w:r>
      <w:r w:rsidRPr="0091377F">
        <w:rPr>
          <w:b/>
          <w:bCs/>
          <w:sz w:val="24"/>
          <w:szCs w:val="24"/>
        </w:rPr>
        <w:t xml:space="preserve">СРЕДСТВУ: </w:t>
      </w:r>
      <w:r w:rsidRPr="0091377F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DC6093" w:rsidRPr="0091377F">
        <w:rPr>
          <w:sz w:val="24"/>
          <w:szCs w:val="24"/>
        </w:rPr>
        <w:t xml:space="preserve">кроз Централни информациони систем за електронско поступање у оквиру обједињене процедуре, </w:t>
      </w:r>
      <w:r w:rsidR="006C5EB6" w:rsidRPr="0091377F">
        <w:rPr>
          <w:sz w:val="24"/>
          <w:szCs w:val="24"/>
        </w:rPr>
        <w:t xml:space="preserve">Покрајинском секретаријату за eнергетику, грађевину и саобраћај у Новом Саду, ул. </w:t>
      </w:r>
      <w:proofErr w:type="gramStart"/>
      <w:r w:rsidR="006C5EB6" w:rsidRPr="0091377F">
        <w:rPr>
          <w:sz w:val="24"/>
          <w:szCs w:val="24"/>
        </w:rPr>
        <w:t>Булевар Михајла Пупина број 16.</w:t>
      </w:r>
      <w:proofErr w:type="gramEnd"/>
      <w:r w:rsidR="006C5EB6" w:rsidRPr="0091377F">
        <w:rPr>
          <w:sz w:val="24"/>
          <w:szCs w:val="24"/>
        </w:rPr>
        <w:t xml:space="preserve">  </w:t>
      </w: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</w:p>
    <w:p w:rsid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Обрадио, </w:t>
      </w:r>
    </w:p>
    <w:p w:rsidR="00CF059E" w:rsidRPr="00CF059E" w:rsidRDefault="00CF059E" w:rsidP="006C5EB6">
      <w:pPr>
        <w:spacing w:after="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дипл.правник</w:t>
      </w:r>
      <w:proofErr w:type="gramEnd"/>
      <w:r>
        <w:rPr>
          <w:sz w:val="24"/>
          <w:szCs w:val="24"/>
        </w:rPr>
        <w:t xml:space="preserve"> Светлана Јовановић</w:t>
      </w:r>
    </w:p>
    <w:p w:rsidR="00711C81" w:rsidRPr="00AB1FAE" w:rsidRDefault="00711C81" w:rsidP="006F0D9E">
      <w:pPr>
        <w:spacing w:after="0" w:line="240" w:lineRule="auto"/>
        <w:jc w:val="both"/>
        <w:rPr>
          <w:sz w:val="24"/>
          <w:szCs w:val="24"/>
        </w:rPr>
      </w:pP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               Руководилац Одељења</w:t>
      </w:r>
    </w:p>
    <w:p w:rsidR="00D237B6" w:rsidRPr="0091377F" w:rsidRDefault="00D237B6" w:rsidP="006F0D9E">
      <w:pPr>
        <w:spacing w:after="0" w:line="240" w:lineRule="auto"/>
        <w:jc w:val="both"/>
        <w:rPr>
          <w:sz w:val="24"/>
          <w:szCs w:val="24"/>
        </w:rPr>
      </w:pPr>
      <w:r w:rsidRPr="0091377F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1377F">
        <w:rPr>
          <w:sz w:val="24"/>
          <w:szCs w:val="24"/>
        </w:rPr>
        <w:t>дипл.инж.грађ</w:t>
      </w:r>
      <w:proofErr w:type="gramEnd"/>
      <w:r w:rsidRPr="0091377F">
        <w:rPr>
          <w:sz w:val="24"/>
          <w:szCs w:val="24"/>
        </w:rPr>
        <w:t xml:space="preserve">. Татјана Стаменковић </w:t>
      </w:r>
    </w:p>
    <w:sectPr w:rsidR="00D237B6" w:rsidRPr="0091377F" w:rsidSect="00ED2054">
      <w:pgSz w:w="11909" w:h="16834" w:code="9"/>
      <w:pgMar w:top="72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84"/>
    <w:multiLevelType w:val="hybridMultilevel"/>
    <w:tmpl w:val="0AF019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25633"/>
    <w:multiLevelType w:val="hybridMultilevel"/>
    <w:tmpl w:val="4A2A8DF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85B4038"/>
    <w:multiLevelType w:val="hybridMultilevel"/>
    <w:tmpl w:val="5D1C8604"/>
    <w:lvl w:ilvl="0" w:tplc="406E0F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2D64D9"/>
    <w:multiLevelType w:val="hybridMultilevel"/>
    <w:tmpl w:val="5F20CC1E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cs="Wingdings" w:hint="default"/>
      </w:rPr>
    </w:lvl>
  </w:abstractNum>
  <w:abstractNum w:abstractNumId="5">
    <w:nsid w:val="122B32C2"/>
    <w:multiLevelType w:val="hybridMultilevel"/>
    <w:tmpl w:val="FC5862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A87956"/>
    <w:multiLevelType w:val="hybridMultilevel"/>
    <w:tmpl w:val="2422A06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0416E"/>
    <w:multiLevelType w:val="hybridMultilevel"/>
    <w:tmpl w:val="CC40523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D8741D"/>
    <w:multiLevelType w:val="hybridMultilevel"/>
    <w:tmpl w:val="BCCC9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C370504"/>
    <w:multiLevelType w:val="hybridMultilevel"/>
    <w:tmpl w:val="53F2BB8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31E01FDC"/>
    <w:multiLevelType w:val="hybridMultilevel"/>
    <w:tmpl w:val="CC0458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nsid w:val="367D253B"/>
    <w:multiLevelType w:val="hybridMultilevel"/>
    <w:tmpl w:val="F4DADFDA"/>
    <w:lvl w:ilvl="0" w:tplc="14B6EE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EE0775"/>
    <w:multiLevelType w:val="hybridMultilevel"/>
    <w:tmpl w:val="756C38C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61FB22EE"/>
    <w:multiLevelType w:val="hybridMultilevel"/>
    <w:tmpl w:val="540E123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6B210F1C"/>
    <w:multiLevelType w:val="hybridMultilevel"/>
    <w:tmpl w:val="BCA450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"/>
  </w:num>
  <w:num w:numId="5">
    <w:abstractNumId w:val="16"/>
  </w:num>
  <w:num w:numId="6">
    <w:abstractNumId w:val="13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  <w:num w:numId="12">
    <w:abstractNumId w:val="15"/>
  </w:num>
  <w:num w:numId="13">
    <w:abstractNumId w:val="17"/>
  </w:num>
  <w:num w:numId="14">
    <w:abstractNumId w:val="18"/>
  </w:num>
  <w:num w:numId="15">
    <w:abstractNumId w:val="0"/>
  </w:num>
  <w:num w:numId="16">
    <w:abstractNumId w:val="5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445B"/>
    <w:rsid w:val="0001394A"/>
    <w:rsid w:val="00015188"/>
    <w:rsid w:val="00015240"/>
    <w:rsid w:val="00016362"/>
    <w:rsid w:val="00017A53"/>
    <w:rsid w:val="00020D4C"/>
    <w:rsid w:val="0002561E"/>
    <w:rsid w:val="000356E2"/>
    <w:rsid w:val="000369D9"/>
    <w:rsid w:val="00037718"/>
    <w:rsid w:val="00041C8A"/>
    <w:rsid w:val="0004723B"/>
    <w:rsid w:val="0005210B"/>
    <w:rsid w:val="000524F5"/>
    <w:rsid w:val="00064553"/>
    <w:rsid w:val="00070C64"/>
    <w:rsid w:val="00074852"/>
    <w:rsid w:val="000778BF"/>
    <w:rsid w:val="000844DE"/>
    <w:rsid w:val="000865D3"/>
    <w:rsid w:val="000879DA"/>
    <w:rsid w:val="00095E15"/>
    <w:rsid w:val="00097230"/>
    <w:rsid w:val="000A0B57"/>
    <w:rsid w:val="000A1493"/>
    <w:rsid w:val="000A2885"/>
    <w:rsid w:val="000A29F5"/>
    <w:rsid w:val="000A6F2D"/>
    <w:rsid w:val="000A73DA"/>
    <w:rsid w:val="000B1E6F"/>
    <w:rsid w:val="000B2AE4"/>
    <w:rsid w:val="000B4A3E"/>
    <w:rsid w:val="000B5AA9"/>
    <w:rsid w:val="000C2C3D"/>
    <w:rsid w:val="000C369C"/>
    <w:rsid w:val="000D41B3"/>
    <w:rsid w:val="000E245B"/>
    <w:rsid w:val="000E268B"/>
    <w:rsid w:val="000E5ADA"/>
    <w:rsid w:val="000F4971"/>
    <w:rsid w:val="000F5AF1"/>
    <w:rsid w:val="000F67A4"/>
    <w:rsid w:val="001038BF"/>
    <w:rsid w:val="001053F5"/>
    <w:rsid w:val="001063D2"/>
    <w:rsid w:val="001126DD"/>
    <w:rsid w:val="00115736"/>
    <w:rsid w:val="0012770B"/>
    <w:rsid w:val="001345C5"/>
    <w:rsid w:val="00135FD6"/>
    <w:rsid w:val="00151675"/>
    <w:rsid w:val="0015684B"/>
    <w:rsid w:val="00167850"/>
    <w:rsid w:val="001708CC"/>
    <w:rsid w:val="00172229"/>
    <w:rsid w:val="00181897"/>
    <w:rsid w:val="00181B6F"/>
    <w:rsid w:val="00183919"/>
    <w:rsid w:val="00184596"/>
    <w:rsid w:val="00184A20"/>
    <w:rsid w:val="00191B6F"/>
    <w:rsid w:val="001939BA"/>
    <w:rsid w:val="0019704B"/>
    <w:rsid w:val="001A23AF"/>
    <w:rsid w:val="001B17FE"/>
    <w:rsid w:val="001B2390"/>
    <w:rsid w:val="001D0B36"/>
    <w:rsid w:val="001E0386"/>
    <w:rsid w:val="001F774B"/>
    <w:rsid w:val="001F7A53"/>
    <w:rsid w:val="00203962"/>
    <w:rsid w:val="00214073"/>
    <w:rsid w:val="002152C0"/>
    <w:rsid w:val="00217BF6"/>
    <w:rsid w:val="00220CF9"/>
    <w:rsid w:val="002213BA"/>
    <w:rsid w:val="0022152E"/>
    <w:rsid w:val="0022750A"/>
    <w:rsid w:val="0022758E"/>
    <w:rsid w:val="00230A19"/>
    <w:rsid w:val="002400DE"/>
    <w:rsid w:val="00240E7E"/>
    <w:rsid w:val="00253AE5"/>
    <w:rsid w:val="00261C94"/>
    <w:rsid w:val="002629BB"/>
    <w:rsid w:val="00280106"/>
    <w:rsid w:val="00281EE0"/>
    <w:rsid w:val="00284ADD"/>
    <w:rsid w:val="0029385C"/>
    <w:rsid w:val="0029519E"/>
    <w:rsid w:val="00296BFE"/>
    <w:rsid w:val="002A2A16"/>
    <w:rsid w:val="002A3A58"/>
    <w:rsid w:val="002A547E"/>
    <w:rsid w:val="002B7DD6"/>
    <w:rsid w:val="002C008F"/>
    <w:rsid w:val="002C4428"/>
    <w:rsid w:val="002D13A1"/>
    <w:rsid w:val="002D6113"/>
    <w:rsid w:val="002E32A1"/>
    <w:rsid w:val="002E6D59"/>
    <w:rsid w:val="002E7C8C"/>
    <w:rsid w:val="002F1D94"/>
    <w:rsid w:val="002F48E1"/>
    <w:rsid w:val="002F76FD"/>
    <w:rsid w:val="002F79BC"/>
    <w:rsid w:val="00300AB2"/>
    <w:rsid w:val="0030175D"/>
    <w:rsid w:val="003036E3"/>
    <w:rsid w:val="00303E5B"/>
    <w:rsid w:val="003074B8"/>
    <w:rsid w:val="00307C84"/>
    <w:rsid w:val="00307F5B"/>
    <w:rsid w:val="00310143"/>
    <w:rsid w:val="00317283"/>
    <w:rsid w:val="0032694B"/>
    <w:rsid w:val="00340BC9"/>
    <w:rsid w:val="0034400F"/>
    <w:rsid w:val="003454D0"/>
    <w:rsid w:val="00346889"/>
    <w:rsid w:val="0035248C"/>
    <w:rsid w:val="00353D06"/>
    <w:rsid w:val="00354231"/>
    <w:rsid w:val="00361D90"/>
    <w:rsid w:val="00362039"/>
    <w:rsid w:val="00370191"/>
    <w:rsid w:val="00374F85"/>
    <w:rsid w:val="00375CE5"/>
    <w:rsid w:val="00376E14"/>
    <w:rsid w:val="00377099"/>
    <w:rsid w:val="00386693"/>
    <w:rsid w:val="00387CAD"/>
    <w:rsid w:val="00392DFE"/>
    <w:rsid w:val="00394512"/>
    <w:rsid w:val="003B145E"/>
    <w:rsid w:val="003B5B55"/>
    <w:rsid w:val="003B6D9D"/>
    <w:rsid w:val="003B75A9"/>
    <w:rsid w:val="003C50BE"/>
    <w:rsid w:val="003D014B"/>
    <w:rsid w:val="003D096A"/>
    <w:rsid w:val="003D0A8F"/>
    <w:rsid w:val="003D34E6"/>
    <w:rsid w:val="003E0460"/>
    <w:rsid w:val="003F08FE"/>
    <w:rsid w:val="003F189D"/>
    <w:rsid w:val="003F4F46"/>
    <w:rsid w:val="003F6A27"/>
    <w:rsid w:val="003F72B7"/>
    <w:rsid w:val="00412490"/>
    <w:rsid w:val="00415432"/>
    <w:rsid w:val="00416047"/>
    <w:rsid w:val="004267D7"/>
    <w:rsid w:val="00430CFD"/>
    <w:rsid w:val="00431900"/>
    <w:rsid w:val="004326E3"/>
    <w:rsid w:val="0043348D"/>
    <w:rsid w:val="0043600D"/>
    <w:rsid w:val="00446B2E"/>
    <w:rsid w:val="00452E28"/>
    <w:rsid w:val="00453331"/>
    <w:rsid w:val="004546DA"/>
    <w:rsid w:val="00454ADB"/>
    <w:rsid w:val="00454CF8"/>
    <w:rsid w:val="00460367"/>
    <w:rsid w:val="00460644"/>
    <w:rsid w:val="004618B5"/>
    <w:rsid w:val="00463A56"/>
    <w:rsid w:val="00464140"/>
    <w:rsid w:val="00464C58"/>
    <w:rsid w:val="00480692"/>
    <w:rsid w:val="00483524"/>
    <w:rsid w:val="00487EAC"/>
    <w:rsid w:val="00492485"/>
    <w:rsid w:val="004A004D"/>
    <w:rsid w:val="004A3EA4"/>
    <w:rsid w:val="004A732B"/>
    <w:rsid w:val="004B5C82"/>
    <w:rsid w:val="004C1E25"/>
    <w:rsid w:val="004D10C6"/>
    <w:rsid w:val="004D430B"/>
    <w:rsid w:val="004E0D39"/>
    <w:rsid w:val="004E20B7"/>
    <w:rsid w:val="004E2564"/>
    <w:rsid w:val="004E6C5D"/>
    <w:rsid w:val="004F1D68"/>
    <w:rsid w:val="004F3E3E"/>
    <w:rsid w:val="005074ED"/>
    <w:rsid w:val="00507C67"/>
    <w:rsid w:val="00510AB8"/>
    <w:rsid w:val="00510F9A"/>
    <w:rsid w:val="00515934"/>
    <w:rsid w:val="00515A39"/>
    <w:rsid w:val="00516C01"/>
    <w:rsid w:val="00532426"/>
    <w:rsid w:val="0053382D"/>
    <w:rsid w:val="00537B57"/>
    <w:rsid w:val="00540176"/>
    <w:rsid w:val="005423AB"/>
    <w:rsid w:val="0054379B"/>
    <w:rsid w:val="0054704C"/>
    <w:rsid w:val="005515A7"/>
    <w:rsid w:val="005515EF"/>
    <w:rsid w:val="00551BEE"/>
    <w:rsid w:val="005662C8"/>
    <w:rsid w:val="005673A6"/>
    <w:rsid w:val="0057309E"/>
    <w:rsid w:val="00573FA8"/>
    <w:rsid w:val="0057603C"/>
    <w:rsid w:val="0058306C"/>
    <w:rsid w:val="005873BC"/>
    <w:rsid w:val="005A0D4D"/>
    <w:rsid w:val="005B2849"/>
    <w:rsid w:val="005B601E"/>
    <w:rsid w:val="005C3615"/>
    <w:rsid w:val="005C5343"/>
    <w:rsid w:val="005D3C42"/>
    <w:rsid w:val="005D49A5"/>
    <w:rsid w:val="005D4C4E"/>
    <w:rsid w:val="005E213C"/>
    <w:rsid w:val="005E37AF"/>
    <w:rsid w:val="005E48D7"/>
    <w:rsid w:val="005E4BD2"/>
    <w:rsid w:val="00601AAB"/>
    <w:rsid w:val="00605E3A"/>
    <w:rsid w:val="00606555"/>
    <w:rsid w:val="00613A15"/>
    <w:rsid w:val="00617F84"/>
    <w:rsid w:val="00622CBE"/>
    <w:rsid w:val="00624771"/>
    <w:rsid w:val="0063031D"/>
    <w:rsid w:val="00632263"/>
    <w:rsid w:val="00633C78"/>
    <w:rsid w:val="006362DB"/>
    <w:rsid w:val="00642081"/>
    <w:rsid w:val="00643840"/>
    <w:rsid w:val="00652118"/>
    <w:rsid w:val="00657BA2"/>
    <w:rsid w:val="00663CD1"/>
    <w:rsid w:val="00673586"/>
    <w:rsid w:val="00674EC4"/>
    <w:rsid w:val="00675144"/>
    <w:rsid w:val="00683F52"/>
    <w:rsid w:val="00691AA4"/>
    <w:rsid w:val="00696001"/>
    <w:rsid w:val="0069601C"/>
    <w:rsid w:val="006960A5"/>
    <w:rsid w:val="006A4856"/>
    <w:rsid w:val="006A5052"/>
    <w:rsid w:val="006A5216"/>
    <w:rsid w:val="006B31BD"/>
    <w:rsid w:val="006B503E"/>
    <w:rsid w:val="006B7312"/>
    <w:rsid w:val="006C1650"/>
    <w:rsid w:val="006C1B69"/>
    <w:rsid w:val="006C5D69"/>
    <w:rsid w:val="006C5EB6"/>
    <w:rsid w:val="006D05EC"/>
    <w:rsid w:val="006D101B"/>
    <w:rsid w:val="006E0FAD"/>
    <w:rsid w:val="006E1DA8"/>
    <w:rsid w:val="006E39ED"/>
    <w:rsid w:val="006F0D9E"/>
    <w:rsid w:val="006F2B81"/>
    <w:rsid w:val="006F33A3"/>
    <w:rsid w:val="006F6F68"/>
    <w:rsid w:val="007014F8"/>
    <w:rsid w:val="007015F2"/>
    <w:rsid w:val="00710DBD"/>
    <w:rsid w:val="00711C81"/>
    <w:rsid w:val="00715D0B"/>
    <w:rsid w:val="00717183"/>
    <w:rsid w:val="00720242"/>
    <w:rsid w:val="00726F02"/>
    <w:rsid w:val="00730BEF"/>
    <w:rsid w:val="00732EB1"/>
    <w:rsid w:val="00744113"/>
    <w:rsid w:val="0074491A"/>
    <w:rsid w:val="00752C76"/>
    <w:rsid w:val="00753D8E"/>
    <w:rsid w:val="007637C0"/>
    <w:rsid w:val="00766D6B"/>
    <w:rsid w:val="00767D5F"/>
    <w:rsid w:val="00770B88"/>
    <w:rsid w:val="00770E56"/>
    <w:rsid w:val="00777781"/>
    <w:rsid w:val="00777F7A"/>
    <w:rsid w:val="00781C33"/>
    <w:rsid w:val="00782C99"/>
    <w:rsid w:val="00786336"/>
    <w:rsid w:val="0079006B"/>
    <w:rsid w:val="007912DA"/>
    <w:rsid w:val="00791638"/>
    <w:rsid w:val="00792DBC"/>
    <w:rsid w:val="00793D5F"/>
    <w:rsid w:val="007959F2"/>
    <w:rsid w:val="00796594"/>
    <w:rsid w:val="007A1E1D"/>
    <w:rsid w:val="007A2B2D"/>
    <w:rsid w:val="007A5F93"/>
    <w:rsid w:val="007B3E40"/>
    <w:rsid w:val="007B4656"/>
    <w:rsid w:val="007B5FBA"/>
    <w:rsid w:val="007D2B82"/>
    <w:rsid w:val="007E3567"/>
    <w:rsid w:val="007F4696"/>
    <w:rsid w:val="007F513D"/>
    <w:rsid w:val="00802663"/>
    <w:rsid w:val="00803B44"/>
    <w:rsid w:val="00817B4A"/>
    <w:rsid w:val="00826853"/>
    <w:rsid w:val="0082739D"/>
    <w:rsid w:val="008277FA"/>
    <w:rsid w:val="00830161"/>
    <w:rsid w:val="00831093"/>
    <w:rsid w:val="00833913"/>
    <w:rsid w:val="0083583C"/>
    <w:rsid w:val="0084062F"/>
    <w:rsid w:val="0086585F"/>
    <w:rsid w:val="00872775"/>
    <w:rsid w:val="00873B62"/>
    <w:rsid w:val="00874846"/>
    <w:rsid w:val="00883102"/>
    <w:rsid w:val="008866B0"/>
    <w:rsid w:val="008A121B"/>
    <w:rsid w:val="008A57BC"/>
    <w:rsid w:val="008A6A62"/>
    <w:rsid w:val="008B021D"/>
    <w:rsid w:val="008B635A"/>
    <w:rsid w:val="008C04A7"/>
    <w:rsid w:val="008C3B80"/>
    <w:rsid w:val="008C7040"/>
    <w:rsid w:val="008D002D"/>
    <w:rsid w:val="008D2548"/>
    <w:rsid w:val="008D2B86"/>
    <w:rsid w:val="008D4D46"/>
    <w:rsid w:val="008E695A"/>
    <w:rsid w:val="008F5C8F"/>
    <w:rsid w:val="008F6B6A"/>
    <w:rsid w:val="00904804"/>
    <w:rsid w:val="00905388"/>
    <w:rsid w:val="0091377F"/>
    <w:rsid w:val="00953857"/>
    <w:rsid w:val="00956C6E"/>
    <w:rsid w:val="009571D8"/>
    <w:rsid w:val="00980D01"/>
    <w:rsid w:val="00985205"/>
    <w:rsid w:val="00996096"/>
    <w:rsid w:val="00996DAF"/>
    <w:rsid w:val="009A063B"/>
    <w:rsid w:val="009A3CAA"/>
    <w:rsid w:val="009A6A61"/>
    <w:rsid w:val="009A6BB4"/>
    <w:rsid w:val="009A744E"/>
    <w:rsid w:val="009B4771"/>
    <w:rsid w:val="009B70B0"/>
    <w:rsid w:val="009C036B"/>
    <w:rsid w:val="009C7A1F"/>
    <w:rsid w:val="009D0383"/>
    <w:rsid w:val="009D3CBC"/>
    <w:rsid w:val="009E628B"/>
    <w:rsid w:val="009F03F4"/>
    <w:rsid w:val="009F70C1"/>
    <w:rsid w:val="00A056BA"/>
    <w:rsid w:val="00A06344"/>
    <w:rsid w:val="00A10EDF"/>
    <w:rsid w:val="00A12DCE"/>
    <w:rsid w:val="00A15B31"/>
    <w:rsid w:val="00A230AC"/>
    <w:rsid w:val="00A2626D"/>
    <w:rsid w:val="00A334F8"/>
    <w:rsid w:val="00A3750E"/>
    <w:rsid w:val="00A42354"/>
    <w:rsid w:val="00A516E1"/>
    <w:rsid w:val="00A63446"/>
    <w:rsid w:val="00A65685"/>
    <w:rsid w:val="00A7032B"/>
    <w:rsid w:val="00A71A68"/>
    <w:rsid w:val="00A73135"/>
    <w:rsid w:val="00A81E13"/>
    <w:rsid w:val="00A840A8"/>
    <w:rsid w:val="00A84766"/>
    <w:rsid w:val="00A932ED"/>
    <w:rsid w:val="00A945DA"/>
    <w:rsid w:val="00AA4ED9"/>
    <w:rsid w:val="00AB0551"/>
    <w:rsid w:val="00AB1FAE"/>
    <w:rsid w:val="00AB3AC5"/>
    <w:rsid w:val="00AD0192"/>
    <w:rsid w:val="00AD4550"/>
    <w:rsid w:val="00AE308D"/>
    <w:rsid w:val="00AE7DBD"/>
    <w:rsid w:val="00AF04F3"/>
    <w:rsid w:val="00AF289B"/>
    <w:rsid w:val="00AF2D2C"/>
    <w:rsid w:val="00AF5F8C"/>
    <w:rsid w:val="00AF7D1B"/>
    <w:rsid w:val="00B0241D"/>
    <w:rsid w:val="00B03F6E"/>
    <w:rsid w:val="00B07C72"/>
    <w:rsid w:val="00B13AE7"/>
    <w:rsid w:val="00B176B5"/>
    <w:rsid w:val="00B27F72"/>
    <w:rsid w:val="00B3119F"/>
    <w:rsid w:val="00B35E25"/>
    <w:rsid w:val="00B4423E"/>
    <w:rsid w:val="00B46B3B"/>
    <w:rsid w:val="00B5463B"/>
    <w:rsid w:val="00B55561"/>
    <w:rsid w:val="00B56169"/>
    <w:rsid w:val="00B57ACB"/>
    <w:rsid w:val="00B60F97"/>
    <w:rsid w:val="00B62EFE"/>
    <w:rsid w:val="00B675F9"/>
    <w:rsid w:val="00B71DF7"/>
    <w:rsid w:val="00B7253D"/>
    <w:rsid w:val="00B7423C"/>
    <w:rsid w:val="00B74847"/>
    <w:rsid w:val="00B821CB"/>
    <w:rsid w:val="00B82389"/>
    <w:rsid w:val="00B8310F"/>
    <w:rsid w:val="00B84700"/>
    <w:rsid w:val="00B86C1F"/>
    <w:rsid w:val="00B91E9C"/>
    <w:rsid w:val="00B95B6B"/>
    <w:rsid w:val="00B9640B"/>
    <w:rsid w:val="00BA000D"/>
    <w:rsid w:val="00BA0FF9"/>
    <w:rsid w:val="00BA7AEA"/>
    <w:rsid w:val="00BB04BE"/>
    <w:rsid w:val="00BB0784"/>
    <w:rsid w:val="00BC1CDF"/>
    <w:rsid w:val="00BC34B1"/>
    <w:rsid w:val="00BC4336"/>
    <w:rsid w:val="00BC69AD"/>
    <w:rsid w:val="00BD1234"/>
    <w:rsid w:val="00BD27E1"/>
    <w:rsid w:val="00BD6072"/>
    <w:rsid w:val="00BD7CF2"/>
    <w:rsid w:val="00BE11C2"/>
    <w:rsid w:val="00BE164C"/>
    <w:rsid w:val="00BE687D"/>
    <w:rsid w:val="00BF6075"/>
    <w:rsid w:val="00C1084B"/>
    <w:rsid w:val="00C1248A"/>
    <w:rsid w:val="00C12FBE"/>
    <w:rsid w:val="00C14965"/>
    <w:rsid w:val="00C14E07"/>
    <w:rsid w:val="00C240F1"/>
    <w:rsid w:val="00C241B7"/>
    <w:rsid w:val="00C26914"/>
    <w:rsid w:val="00C26BD7"/>
    <w:rsid w:val="00C3025A"/>
    <w:rsid w:val="00C30F1D"/>
    <w:rsid w:val="00C34C89"/>
    <w:rsid w:val="00C44DAF"/>
    <w:rsid w:val="00C550D4"/>
    <w:rsid w:val="00C55EFF"/>
    <w:rsid w:val="00C61F82"/>
    <w:rsid w:val="00C642DB"/>
    <w:rsid w:val="00C70A7F"/>
    <w:rsid w:val="00C72BC5"/>
    <w:rsid w:val="00C75059"/>
    <w:rsid w:val="00C7686C"/>
    <w:rsid w:val="00C76B09"/>
    <w:rsid w:val="00C778B6"/>
    <w:rsid w:val="00C8093F"/>
    <w:rsid w:val="00C80A7F"/>
    <w:rsid w:val="00C876BA"/>
    <w:rsid w:val="00C87752"/>
    <w:rsid w:val="00C95672"/>
    <w:rsid w:val="00C95C60"/>
    <w:rsid w:val="00CA1303"/>
    <w:rsid w:val="00CA500E"/>
    <w:rsid w:val="00CA7127"/>
    <w:rsid w:val="00CB11B9"/>
    <w:rsid w:val="00CB16DA"/>
    <w:rsid w:val="00CB1F8B"/>
    <w:rsid w:val="00CB5E6B"/>
    <w:rsid w:val="00CC0F1B"/>
    <w:rsid w:val="00CC19B5"/>
    <w:rsid w:val="00CC2044"/>
    <w:rsid w:val="00CC4942"/>
    <w:rsid w:val="00CC6840"/>
    <w:rsid w:val="00CE1516"/>
    <w:rsid w:val="00CE2343"/>
    <w:rsid w:val="00CE4BC7"/>
    <w:rsid w:val="00CE673B"/>
    <w:rsid w:val="00CE70E8"/>
    <w:rsid w:val="00CF059E"/>
    <w:rsid w:val="00CF2479"/>
    <w:rsid w:val="00CF4034"/>
    <w:rsid w:val="00CF53CC"/>
    <w:rsid w:val="00D01097"/>
    <w:rsid w:val="00D0203C"/>
    <w:rsid w:val="00D0538D"/>
    <w:rsid w:val="00D10465"/>
    <w:rsid w:val="00D23303"/>
    <w:rsid w:val="00D237B6"/>
    <w:rsid w:val="00D26FF4"/>
    <w:rsid w:val="00D328FA"/>
    <w:rsid w:val="00D34494"/>
    <w:rsid w:val="00D436B8"/>
    <w:rsid w:val="00D45EE1"/>
    <w:rsid w:val="00D46318"/>
    <w:rsid w:val="00D47718"/>
    <w:rsid w:val="00D52905"/>
    <w:rsid w:val="00D52FA3"/>
    <w:rsid w:val="00D6591D"/>
    <w:rsid w:val="00D66E87"/>
    <w:rsid w:val="00D6720D"/>
    <w:rsid w:val="00D707CD"/>
    <w:rsid w:val="00D74A3E"/>
    <w:rsid w:val="00D74BA2"/>
    <w:rsid w:val="00D7734C"/>
    <w:rsid w:val="00D82FE7"/>
    <w:rsid w:val="00D85218"/>
    <w:rsid w:val="00D86BA5"/>
    <w:rsid w:val="00D90755"/>
    <w:rsid w:val="00D91057"/>
    <w:rsid w:val="00D91C43"/>
    <w:rsid w:val="00D961AA"/>
    <w:rsid w:val="00DA00B4"/>
    <w:rsid w:val="00DA46AF"/>
    <w:rsid w:val="00DA6ACE"/>
    <w:rsid w:val="00DB010A"/>
    <w:rsid w:val="00DB3A6A"/>
    <w:rsid w:val="00DB4FF4"/>
    <w:rsid w:val="00DC349F"/>
    <w:rsid w:val="00DC5566"/>
    <w:rsid w:val="00DC6093"/>
    <w:rsid w:val="00DC634A"/>
    <w:rsid w:val="00DD0B94"/>
    <w:rsid w:val="00DE1F74"/>
    <w:rsid w:val="00DE1F8F"/>
    <w:rsid w:val="00DE78EC"/>
    <w:rsid w:val="00DF031C"/>
    <w:rsid w:val="00DF1306"/>
    <w:rsid w:val="00DF26B0"/>
    <w:rsid w:val="00DF516F"/>
    <w:rsid w:val="00DF5476"/>
    <w:rsid w:val="00DF7D8D"/>
    <w:rsid w:val="00E144F9"/>
    <w:rsid w:val="00E16AD8"/>
    <w:rsid w:val="00E16DA5"/>
    <w:rsid w:val="00E2035B"/>
    <w:rsid w:val="00E23ACC"/>
    <w:rsid w:val="00E3050D"/>
    <w:rsid w:val="00E30E43"/>
    <w:rsid w:val="00E311D8"/>
    <w:rsid w:val="00E31472"/>
    <w:rsid w:val="00E32247"/>
    <w:rsid w:val="00E340FF"/>
    <w:rsid w:val="00E37674"/>
    <w:rsid w:val="00E400D4"/>
    <w:rsid w:val="00E42128"/>
    <w:rsid w:val="00E4469F"/>
    <w:rsid w:val="00E57704"/>
    <w:rsid w:val="00E619EF"/>
    <w:rsid w:val="00E65718"/>
    <w:rsid w:val="00E7182E"/>
    <w:rsid w:val="00E72424"/>
    <w:rsid w:val="00E76295"/>
    <w:rsid w:val="00E76C9D"/>
    <w:rsid w:val="00E85CAD"/>
    <w:rsid w:val="00E86EC8"/>
    <w:rsid w:val="00E91527"/>
    <w:rsid w:val="00E93C20"/>
    <w:rsid w:val="00E96C34"/>
    <w:rsid w:val="00EA0CFE"/>
    <w:rsid w:val="00EA379B"/>
    <w:rsid w:val="00EA3F51"/>
    <w:rsid w:val="00EA40B3"/>
    <w:rsid w:val="00EA4B62"/>
    <w:rsid w:val="00EA5114"/>
    <w:rsid w:val="00EC069F"/>
    <w:rsid w:val="00EC13CC"/>
    <w:rsid w:val="00EC582D"/>
    <w:rsid w:val="00EC5F58"/>
    <w:rsid w:val="00ED2054"/>
    <w:rsid w:val="00ED37A4"/>
    <w:rsid w:val="00EE0D31"/>
    <w:rsid w:val="00EE1F8A"/>
    <w:rsid w:val="00EE28EA"/>
    <w:rsid w:val="00EE42B0"/>
    <w:rsid w:val="00EE746F"/>
    <w:rsid w:val="00EE74B3"/>
    <w:rsid w:val="00EF294D"/>
    <w:rsid w:val="00EF6193"/>
    <w:rsid w:val="00EF727A"/>
    <w:rsid w:val="00F00713"/>
    <w:rsid w:val="00F018A7"/>
    <w:rsid w:val="00F036B0"/>
    <w:rsid w:val="00F04C2F"/>
    <w:rsid w:val="00F05B5D"/>
    <w:rsid w:val="00F10225"/>
    <w:rsid w:val="00F1024A"/>
    <w:rsid w:val="00F14B52"/>
    <w:rsid w:val="00F17DAD"/>
    <w:rsid w:val="00F203BE"/>
    <w:rsid w:val="00F2753A"/>
    <w:rsid w:val="00F30608"/>
    <w:rsid w:val="00F31738"/>
    <w:rsid w:val="00F4106F"/>
    <w:rsid w:val="00F44339"/>
    <w:rsid w:val="00F45180"/>
    <w:rsid w:val="00F46D55"/>
    <w:rsid w:val="00F524FC"/>
    <w:rsid w:val="00F56E93"/>
    <w:rsid w:val="00F716BB"/>
    <w:rsid w:val="00F71F69"/>
    <w:rsid w:val="00F72498"/>
    <w:rsid w:val="00F74912"/>
    <w:rsid w:val="00F74FE0"/>
    <w:rsid w:val="00F7771D"/>
    <w:rsid w:val="00F86B43"/>
    <w:rsid w:val="00F97882"/>
    <w:rsid w:val="00FB25B9"/>
    <w:rsid w:val="00FC3598"/>
    <w:rsid w:val="00FD369D"/>
    <w:rsid w:val="00FD4B72"/>
    <w:rsid w:val="00FD5106"/>
    <w:rsid w:val="00FD73FB"/>
    <w:rsid w:val="00FE4DDB"/>
    <w:rsid w:val="00FF37F7"/>
    <w:rsid w:val="00FF594A"/>
    <w:rsid w:val="00FF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69DB4-EEF0-47C2-BC87-21DEA08F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3180</TotalTime>
  <Pages>1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8853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246</cp:revision>
  <cp:lastPrinted>2021-04-07T08:55:00Z</cp:lastPrinted>
  <dcterms:created xsi:type="dcterms:W3CDTF">2016-08-19T09:41:00Z</dcterms:created>
  <dcterms:modified xsi:type="dcterms:W3CDTF">2021-04-07T08:56:00Z</dcterms:modified>
</cp:coreProperties>
</file>