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A91A24">
        <w:rPr>
          <w:sz w:val="24"/>
          <w:szCs w:val="24"/>
        </w:rPr>
        <w:t>36296</w:t>
      </w:r>
      <w:r w:rsidR="006A4856">
        <w:rPr>
          <w:sz w:val="24"/>
          <w:szCs w:val="24"/>
        </w:rPr>
        <w:t>-CPI-</w:t>
      </w:r>
      <w:r w:rsidR="00A91A24">
        <w:rPr>
          <w:sz w:val="24"/>
          <w:szCs w:val="24"/>
        </w:rPr>
        <w:t>6/2021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A91A24">
        <w:rPr>
          <w:sz w:val="24"/>
          <w:szCs w:val="24"/>
        </w:rPr>
        <w:t>71/2021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61782">
        <w:rPr>
          <w:sz w:val="24"/>
          <w:szCs w:val="24"/>
        </w:rPr>
        <w:t>01.03</w:t>
      </w:r>
      <w:r w:rsidR="00AF289B">
        <w:rPr>
          <w:sz w:val="24"/>
          <w:szCs w:val="24"/>
          <w:lang w:val="sr-Cyrl-CS"/>
        </w:rPr>
        <w:t>.20</w:t>
      </w:r>
      <w:r w:rsidR="00A91A2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A91A24">
        <w:t>„</w:t>
      </w:r>
      <w:proofErr w:type="spellStart"/>
      <w:r w:rsidR="00A91A24" w:rsidRPr="00D61782">
        <w:rPr>
          <w:sz w:val="24"/>
          <w:szCs w:val="24"/>
        </w:rPr>
        <w:t>Бачка</w:t>
      </w:r>
      <w:proofErr w:type="spellEnd"/>
      <w:r w:rsidR="00A91A24" w:rsidRPr="00D61782">
        <w:rPr>
          <w:sz w:val="24"/>
          <w:szCs w:val="24"/>
        </w:rPr>
        <w:t xml:space="preserve">“ </w:t>
      </w:r>
      <w:proofErr w:type="spellStart"/>
      <w:r w:rsidR="00A91A24" w:rsidRPr="00D61782">
        <w:rPr>
          <w:sz w:val="24"/>
          <w:szCs w:val="24"/>
        </w:rPr>
        <w:t>доо</w:t>
      </w:r>
      <w:proofErr w:type="spellEnd"/>
      <w:r w:rsidR="00A91A24" w:rsidRPr="00D61782">
        <w:rPr>
          <w:sz w:val="24"/>
          <w:szCs w:val="24"/>
        </w:rPr>
        <w:t xml:space="preserve"> </w:t>
      </w:r>
      <w:proofErr w:type="spellStart"/>
      <w:r w:rsidR="00A91A24" w:rsidRPr="00D61782">
        <w:rPr>
          <w:sz w:val="24"/>
          <w:szCs w:val="24"/>
        </w:rPr>
        <w:t>за</w:t>
      </w:r>
      <w:proofErr w:type="spellEnd"/>
      <w:r w:rsidR="00A91A24" w:rsidRPr="00D61782">
        <w:rPr>
          <w:sz w:val="24"/>
          <w:szCs w:val="24"/>
        </w:rPr>
        <w:t xml:space="preserve"> </w:t>
      </w:r>
      <w:proofErr w:type="spellStart"/>
      <w:r w:rsidR="00A91A24" w:rsidRPr="00D61782">
        <w:rPr>
          <w:sz w:val="24"/>
          <w:szCs w:val="24"/>
        </w:rPr>
        <w:t>унутрашњу</w:t>
      </w:r>
      <w:proofErr w:type="spellEnd"/>
      <w:r w:rsidR="00A91A24" w:rsidRPr="00D61782">
        <w:rPr>
          <w:sz w:val="24"/>
          <w:szCs w:val="24"/>
        </w:rPr>
        <w:t xml:space="preserve"> и </w:t>
      </w:r>
      <w:proofErr w:type="spellStart"/>
      <w:r w:rsidR="00A91A24" w:rsidRPr="00D61782">
        <w:rPr>
          <w:sz w:val="24"/>
          <w:szCs w:val="24"/>
        </w:rPr>
        <w:t>спољну</w:t>
      </w:r>
      <w:proofErr w:type="spellEnd"/>
      <w:r w:rsidR="00A91A24" w:rsidRPr="00D61782">
        <w:rPr>
          <w:sz w:val="24"/>
          <w:szCs w:val="24"/>
        </w:rPr>
        <w:t xml:space="preserve"> </w:t>
      </w:r>
      <w:proofErr w:type="spellStart"/>
      <w:r w:rsidR="00A91A24" w:rsidRPr="00D61782">
        <w:rPr>
          <w:sz w:val="24"/>
          <w:szCs w:val="24"/>
        </w:rPr>
        <w:t>трговину</w:t>
      </w:r>
      <w:proofErr w:type="spellEnd"/>
      <w:r w:rsidR="00A91A24" w:rsidRPr="00D61782">
        <w:rPr>
          <w:sz w:val="24"/>
          <w:szCs w:val="24"/>
        </w:rPr>
        <w:t xml:space="preserve">, </w:t>
      </w:r>
      <w:proofErr w:type="spellStart"/>
      <w:r w:rsidR="00A91A24" w:rsidRPr="00D61782">
        <w:rPr>
          <w:sz w:val="24"/>
          <w:szCs w:val="24"/>
        </w:rPr>
        <w:t>угоститељство</w:t>
      </w:r>
      <w:proofErr w:type="spellEnd"/>
      <w:r w:rsidR="00A91A24" w:rsidRPr="00D61782">
        <w:rPr>
          <w:sz w:val="24"/>
          <w:szCs w:val="24"/>
        </w:rPr>
        <w:t xml:space="preserve"> и </w:t>
      </w:r>
      <w:proofErr w:type="spellStart"/>
      <w:r w:rsidR="00A91A24" w:rsidRPr="00D61782">
        <w:rPr>
          <w:sz w:val="24"/>
          <w:szCs w:val="24"/>
        </w:rPr>
        <w:t>туризам</w:t>
      </w:r>
      <w:proofErr w:type="spellEnd"/>
      <w:r w:rsidR="00A91A24" w:rsidRPr="00D61782">
        <w:rPr>
          <w:sz w:val="24"/>
          <w:szCs w:val="24"/>
        </w:rPr>
        <w:t xml:space="preserve"> </w:t>
      </w:r>
      <w:proofErr w:type="spellStart"/>
      <w:r w:rsidR="00A91A24" w:rsidRPr="009A2E20">
        <w:rPr>
          <w:sz w:val="24"/>
          <w:szCs w:val="24"/>
          <w:highlight w:val="black"/>
        </w:rPr>
        <w:t>Оџаци</w:t>
      </w:r>
      <w:proofErr w:type="spellEnd"/>
      <w:r w:rsidR="00A91A24" w:rsidRPr="009A2E20">
        <w:rPr>
          <w:sz w:val="24"/>
          <w:szCs w:val="24"/>
          <w:highlight w:val="black"/>
        </w:rPr>
        <w:t xml:space="preserve">, </w:t>
      </w:r>
      <w:proofErr w:type="spellStart"/>
      <w:r w:rsidR="00A91A24" w:rsidRPr="009A2E20">
        <w:rPr>
          <w:sz w:val="24"/>
          <w:szCs w:val="24"/>
          <w:highlight w:val="black"/>
        </w:rPr>
        <w:t>Сомборска</w:t>
      </w:r>
      <w:proofErr w:type="spellEnd"/>
      <w:r w:rsidR="00A91A24" w:rsidRPr="009A2E20">
        <w:rPr>
          <w:sz w:val="24"/>
          <w:szCs w:val="24"/>
          <w:highlight w:val="black"/>
        </w:rPr>
        <w:t xml:space="preserve"> 20, </w:t>
      </w:r>
      <w:proofErr w:type="spellStart"/>
      <w:r w:rsidR="00A91A24" w:rsidRPr="009A2E20">
        <w:rPr>
          <w:sz w:val="24"/>
          <w:szCs w:val="24"/>
          <w:highlight w:val="black"/>
        </w:rPr>
        <w:t>Оџаци</w:t>
      </w:r>
      <w:proofErr w:type="spellEnd"/>
      <w:r w:rsidR="00EA3F51" w:rsidRPr="009A2E20">
        <w:rPr>
          <w:color w:val="000000"/>
          <w:sz w:val="24"/>
          <w:szCs w:val="24"/>
          <w:highlight w:val="black"/>
        </w:rPr>
        <w:t>,</w:t>
      </w:r>
      <w:r w:rsidR="00EA3F51" w:rsidRPr="00D61782">
        <w:rPr>
          <w:color w:val="000000"/>
          <w:sz w:val="24"/>
          <w:szCs w:val="24"/>
        </w:rPr>
        <w:t xml:space="preserve"> </w:t>
      </w:r>
      <w:proofErr w:type="spellStart"/>
      <w:r w:rsidRPr="00D61782">
        <w:rPr>
          <w:color w:val="000000"/>
          <w:sz w:val="24"/>
          <w:szCs w:val="24"/>
        </w:rPr>
        <w:t>з</w:t>
      </w:r>
      <w:r w:rsidR="00135FD6" w:rsidRPr="00D61782">
        <w:rPr>
          <w:color w:val="000000"/>
          <w:sz w:val="24"/>
          <w:szCs w:val="24"/>
        </w:rPr>
        <w:t>а</w:t>
      </w:r>
      <w:proofErr w:type="spellEnd"/>
      <w:r w:rsidR="00135FD6" w:rsidRPr="00D61782">
        <w:rPr>
          <w:color w:val="000000"/>
          <w:sz w:val="24"/>
          <w:szCs w:val="24"/>
        </w:rPr>
        <w:t xml:space="preserve"> </w:t>
      </w:r>
      <w:proofErr w:type="spellStart"/>
      <w:r w:rsidR="00135FD6" w:rsidRPr="00D61782">
        <w:rPr>
          <w:color w:val="000000"/>
          <w:sz w:val="24"/>
          <w:szCs w:val="24"/>
        </w:rPr>
        <w:t>издавање</w:t>
      </w:r>
      <w:proofErr w:type="spellEnd"/>
      <w:r w:rsidR="00135FD6" w:rsidRPr="00D61782">
        <w:rPr>
          <w:color w:val="000000"/>
          <w:sz w:val="24"/>
          <w:szCs w:val="24"/>
        </w:rPr>
        <w:t xml:space="preserve"> </w:t>
      </w:r>
      <w:proofErr w:type="spellStart"/>
      <w:r w:rsidR="00135FD6" w:rsidRPr="00D61782">
        <w:rPr>
          <w:color w:val="000000"/>
          <w:sz w:val="24"/>
          <w:szCs w:val="24"/>
        </w:rPr>
        <w:t>грађевинске</w:t>
      </w:r>
      <w:proofErr w:type="spellEnd"/>
      <w:r w:rsidR="00135FD6" w:rsidRPr="00D61782">
        <w:rPr>
          <w:color w:val="000000"/>
          <w:sz w:val="24"/>
          <w:szCs w:val="24"/>
        </w:rPr>
        <w:t xml:space="preserve"> </w:t>
      </w:r>
      <w:proofErr w:type="spellStart"/>
      <w:r w:rsidR="00135FD6" w:rsidRPr="00D61782">
        <w:rPr>
          <w:color w:val="000000"/>
          <w:sz w:val="24"/>
          <w:szCs w:val="24"/>
        </w:rPr>
        <w:t>дозволе</w:t>
      </w:r>
      <w:proofErr w:type="spellEnd"/>
      <w:r w:rsidR="005E48D7" w:rsidRPr="00D61782">
        <w:rPr>
          <w:color w:val="000000"/>
          <w:sz w:val="24"/>
          <w:szCs w:val="24"/>
        </w:rPr>
        <w:t>,</w:t>
      </w:r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на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основу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члана</w:t>
      </w:r>
      <w:proofErr w:type="spellEnd"/>
      <w:r w:rsidRPr="00332B47">
        <w:rPr>
          <w:color w:val="000000"/>
          <w:sz w:val="24"/>
          <w:szCs w:val="24"/>
        </w:rPr>
        <w:t xml:space="preserve"> 8ђ. и 13</w:t>
      </w:r>
      <w:r w:rsidR="00F86B43" w:rsidRPr="00332B47">
        <w:rPr>
          <w:color w:val="000000"/>
          <w:sz w:val="24"/>
          <w:szCs w:val="24"/>
        </w:rPr>
        <w:t>4</w:t>
      </w:r>
      <w:r w:rsidRPr="00332B47">
        <w:rPr>
          <w:color w:val="000000"/>
          <w:sz w:val="24"/>
          <w:szCs w:val="24"/>
        </w:rPr>
        <w:t>.</w:t>
      </w:r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A0210A">
        <w:rPr>
          <w:sz w:val="24"/>
          <w:szCs w:val="24"/>
        </w:rPr>
        <w:t>Решења</w:t>
      </w:r>
      <w:proofErr w:type="spellEnd"/>
      <w:r w:rsidR="00A0210A">
        <w:rPr>
          <w:sz w:val="24"/>
          <w:szCs w:val="24"/>
        </w:rPr>
        <w:t xml:space="preserve"> </w:t>
      </w:r>
      <w:proofErr w:type="spellStart"/>
      <w:r w:rsidR="00A0210A">
        <w:rPr>
          <w:sz w:val="24"/>
          <w:szCs w:val="24"/>
        </w:rPr>
        <w:t>број</w:t>
      </w:r>
      <w:proofErr w:type="spellEnd"/>
      <w:r w:rsidR="00A0210A">
        <w:rPr>
          <w:sz w:val="24"/>
          <w:szCs w:val="24"/>
        </w:rPr>
        <w:t xml:space="preserve"> 03-19-10-2/2021-02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8832C5" w:rsidRPr="008832C5" w:rsidRDefault="00D237B6" w:rsidP="008832C5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57122E">
        <w:rPr>
          <w:b/>
          <w:sz w:val="24"/>
          <w:szCs w:val="24"/>
        </w:rPr>
        <w:t>Издаје</w:t>
      </w:r>
      <w:proofErr w:type="spellEnd"/>
      <w:r w:rsidRPr="0057122E">
        <w:rPr>
          <w:b/>
          <w:sz w:val="24"/>
          <w:szCs w:val="24"/>
        </w:rPr>
        <w:t xml:space="preserve"> </w:t>
      </w:r>
      <w:proofErr w:type="spellStart"/>
      <w:r w:rsidRPr="0057122E">
        <w:rPr>
          <w:b/>
          <w:sz w:val="24"/>
          <w:szCs w:val="24"/>
        </w:rPr>
        <w:t>се</w:t>
      </w:r>
      <w:proofErr w:type="spellEnd"/>
      <w:r w:rsidRPr="0057122E">
        <w:rPr>
          <w:b/>
          <w:sz w:val="24"/>
          <w:szCs w:val="24"/>
        </w:rPr>
        <w:t xml:space="preserve"> </w:t>
      </w:r>
      <w:proofErr w:type="spellStart"/>
      <w:r w:rsidR="00317283" w:rsidRPr="0057122E">
        <w:rPr>
          <w:b/>
          <w:sz w:val="24"/>
          <w:szCs w:val="24"/>
        </w:rPr>
        <w:t>инвеститор</w:t>
      </w:r>
      <w:r w:rsidR="00FF79A9" w:rsidRPr="0057122E">
        <w:rPr>
          <w:b/>
          <w:sz w:val="24"/>
          <w:szCs w:val="24"/>
        </w:rPr>
        <w:t>у</w:t>
      </w:r>
      <w:proofErr w:type="spellEnd"/>
      <w:r w:rsidR="00FE4DDB" w:rsidRPr="0057122E">
        <w:rPr>
          <w:b/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r w:rsidR="00A91A24" w:rsidRPr="005554B5">
        <w:rPr>
          <w:b/>
          <w:sz w:val="24"/>
          <w:szCs w:val="24"/>
        </w:rPr>
        <w:t>„</w:t>
      </w:r>
      <w:proofErr w:type="spellStart"/>
      <w:r w:rsidR="00A91A24" w:rsidRPr="005554B5">
        <w:rPr>
          <w:b/>
          <w:sz w:val="24"/>
          <w:szCs w:val="24"/>
        </w:rPr>
        <w:t>Бачка</w:t>
      </w:r>
      <w:proofErr w:type="spellEnd"/>
      <w:r w:rsidR="00A91A24" w:rsidRPr="005554B5">
        <w:rPr>
          <w:b/>
          <w:sz w:val="24"/>
          <w:szCs w:val="24"/>
        </w:rPr>
        <w:t xml:space="preserve">“ </w:t>
      </w:r>
      <w:proofErr w:type="spellStart"/>
      <w:r w:rsidR="00A91A24" w:rsidRPr="005554B5">
        <w:rPr>
          <w:b/>
          <w:sz w:val="24"/>
          <w:szCs w:val="24"/>
        </w:rPr>
        <w:t>доо</w:t>
      </w:r>
      <w:proofErr w:type="spellEnd"/>
      <w:r w:rsidR="00A91A24" w:rsidRPr="00A91A24">
        <w:rPr>
          <w:sz w:val="24"/>
          <w:szCs w:val="24"/>
        </w:rPr>
        <w:t xml:space="preserve"> </w:t>
      </w:r>
      <w:proofErr w:type="spellStart"/>
      <w:r w:rsidR="00A91A24" w:rsidRPr="00A91A24">
        <w:rPr>
          <w:sz w:val="24"/>
          <w:szCs w:val="24"/>
        </w:rPr>
        <w:t>за</w:t>
      </w:r>
      <w:proofErr w:type="spellEnd"/>
      <w:r w:rsidR="00A91A24" w:rsidRPr="00A91A24">
        <w:rPr>
          <w:sz w:val="24"/>
          <w:szCs w:val="24"/>
        </w:rPr>
        <w:t xml:space="preserve"> </w:t>
      </w:r>
      <w:proofErr w:type="spellStart"/>
      <w:r w:rsidR="00A91A24" w:rsidRPr="00A91A24">
        <w:rPr>
          <w:sz w:val="24"/>
          <w:szCs w:val="24"/>
        </w:rPr>
        <w:t>унутрашњу</w:t>
      </w:r>
      <w:proofErr w:type="spellEnd"/>
      <w:r w:rsidR="00A91A24" w:rsidRPr="00A91A24">
        <w:rPr>
          <w:sz w:val="24"/>
          <w:szCs w:val="24"/>
        </w:rPr>
        <w:t xml:space="preserve"> и </w:t>
      </w:r>
      <w:proofErr w:type="spellStart"/>
      <w:r w:rsidR="00A91A24" w:rsidRPr="00A91A24">
        <w:rPr>
          <w:sz w:val="24"/>
          <w:szCs w:val="24"/>
        </w:rPr>
        <w:t>спољну</w:t>
      </w:r>
      <w:proofErr w:type="spellEnd"/>
      <w:r w:rsidR="00A91A24" w:rsidRPr="00A91A24">
        <w:rPr>
          <w:sz w:val="24"/>
          <w:szCs w:val="24"/>
        </w:rPr>
        <w:t xml:space="preserve"> </w:t>
      </w:r>
      <w:proofErr w:type="spellStart"/>
      <w:r w:rsidR="00A91A24" w:rsidRPr="00A91A24">
        <w:rPr>
          <w:sz w:val="24"/>
          <w:szCs w:val="24"/>
        </w:rPr>
        <w:t>трговину</w:t>
      </w:r>
      <w:proofErr w:type="spellEnd"/>
      <w:r w:rsidR="00A91A24" w:rsidRPr="00A91A24">
        <w:rPr>
          <w:sz w:val="24"/>
          <w:szCs w:val="24"/>
        </w:rPr>
        <w:t xml:space="preserve">, </w:t>
      </w:r>
      <w:proofErr w:type="spellStart"/>
      <w:r w:rsidR="00A91A24" w:rsidRPr="00A91A24">
        <w:rPr>
          <w:sz w:val="24"/>
          <w:szCs w:val="24"/>
        </w:rPr>
        <w:t>угоститељство</w:t>
      </w:r>
      <w:proofErr w:type="spellEnd"/>
      <w:r w:rsidR="00A91A24" w:rsidRPr="00A91A24">
        <w:rPr>
          <w:sz w:val="24"/>
          <w:szCs w:val="24"/>
        </w:rPr>
        <w:t xml:space="preserve"> и </w:t>
      </w:r>
      <w:proofErr w:type="spellStart"/>
      <w:r w:rsidR="00A91A24" w:rsidRPr="00A91A24">
        <w:rPr>
          <w:sz w:val="24"/>
          <w:szCs w:val="24"/>
        </w:rPr>
        <w:t>туризам</w:t>
      </w:r>
      <w:proofErr w:type="spellEnd"/>
      <w:r w:rsidR="00A91A24" w:rsidRPr="00A91A24">
        <w:rPr>
          <w:sz w:val="24"/>
          <w:szCs w:val="24"/>
        </w:rPr>
        <w:t xml:space="preserve"> </w:t>
      </w:r>
      <w:proofErr w:type="spellStart"/>
      <w:r w:rsidR="00A91A24" w:rsidRPr="009A2E20">
        <w:rPr>
          <w:sz w:val="24"/>
          <w:szCs w:val="24"/>
          <w:highlight w:val="black"/>
        </w:rPr>
        <w:t>Оџаци</w:t>
      </w:r>
      <w:proofErr w:type="spellEnd"/>
      <w:r w:rsidR="00A91A24" w:rsidRPr="009A2E20">
        <w:rPr>
          <w:sz w:val="24"/>
          <w:szCs w:val="24"/>
          <w:highlight w:val="black"/>
        </w:rPr>
        <w:t xml:space="preserve">, </w:t>
      </w:r>
      <w:proofErr w:type="spellStart"/>
      <w:r w:rsidR="00A91A24" w:rsidRPr="009A2E20">
        <w:rPr>
          <w:sz w:val="24"/>
          <w:szCs w:val="24"/>
          <w:highlight w:val="black"/>
        </w:rPr>
        <w:t>Сомборска</w:t>
      </w:r>
      <w:proofErr w:type="spellEnd"/>
      <w:r w:rsidR="00A91A24" w:rsidRPr="009A2E20">
        <w:rPr>
          <w:sz w:val="24"/>
          <w:szCs w:val="24"/>
          <w:highlight w:val="black"/>
        </w:rPr>
        <w:t xml:space="preserve"> 20, </w:t>
      </w:r>
      <w:proofErr w:type="spellStart"/>
      <w:r w:rsidR="00A91A24" w:rsidRPr="009A2E20">
        <w:rPr>
          <w:sz w:val="24"/>
          <w:szCs w:val="24"/>
          <w:highlight w:val="black"/>
        </w:rPr>
        <w:t>Оџаци</w:t>
      </w:r>
      <w:proofErr w:type="spellEnd"/>
      <w:r w:rsidR="00D9603D">
        <w:rPr>
          <w:sz w:val="24"/>
          <w:szCs w:val="24"/>
        </w:rPr>
        <w:t xml:space="preserve"> </w:t>
      </w:r>
      <w:r w:rsidR="00D9603D" w:rsidRPr="005554B5">
        <w:rPr>
          <w:b/>
          <w:sz w:val="24"/>
          <w:szCs w:val="24"/>
        </w:rPr>
        <w:t xml:space="preserve">и </w:t>
      </w:r>
      <w:proofErr w:type="spellStart"/>
      <w:r w:rsidR="00D9603D" w:rsidRPr="005554B5">
        <w:rPr>
          <w:b/>
          <w:sz w:val="24"/>
          <w:szCs w:val="24"/>
        </w:rPr>
        <w:t>финансијеру</w:t>
      </w:r>
      <w:proofErr w:type="spellEnd"/>
      <w:r w:rsidR="00D9603D" w:rsidRPr="005554B5">
        <w:rPr>
          <w:b/>
          <w:sz w:val="24"/>
          <w:szCs w:val="24"/>
        </w:rPr>
        <w:t xml:space="preserve"> “</w:t>
      </w:r>
      <w:proofErr w:type="spellStart"/>
      <w:r w:rsidR="00D9603D" w:rsidRPr="005554B5">
        <w:rPr>
          <w:b/>
          <w:sz w:val="24"/>
          <w:szCs w:val="24"/>
        </w:rPr>
        <w:t>Симтим</w:t>
      </w:r>
      <w:proofErr w:type="spellEnd"/>
      <w:r w:rsidR="00D9603D" w:rsidRPr="005554B5">
        <w:rPr>
          <w:b/>
          <w:sz w:val="24"/>
          <w:szCs w:val="24"/>
        </w:rPr>
        <w:t xml:space="preserve">“ </w:t>
      </w:r>
      <w:r w:rsidR="00D9603D" w:rsidRPr="009A2E20">
        <w:rPr>
          <w:b/>
          <w:sz w:val="24"/>
          <w:szCs w:val="24"/>
          <w:highlight w:val="black"/>
        </w:rPr>
        <w:t>доо</w:t>
      </w:r>
      <w:r w:rsidR="00D9603D" w:rsidRPr="009A2E20">
        <w:rPr>
          <w:sz w:val="24"/>
          <w:szCs w:val="24"/>
          <w:highlight w:val="black"/>
        </w:rPr>
        <w:t xml:space="preserve"> </w:t>
      </w:r>
      <w:proofErr w:type="spellStart"/>
      <w:r w:rsidR="00D9603D" w:rsidRPr="009A2E20">
        <w:rPr>
          <w:sz w:val="24"/>
          <w:szCs w:val="24"/>
          <w:highlight w:val="black"/>
        </w:rPr>
        <w:t>Ветерник</w:t>
      </w:r>
      <w:proofErr w:type="spellEnd"/>
      <w:r w:rsidR="00BD7CF2" w:rsidRPr="009A2E20">
        <w:rPr>
          <w:sz w:val="24"/>
          <w:szCs w:val="24"/>
          <w:highlight w:val="black"/>
        </w:rPr>
        <w:t>,</w:t>
      </w:r>
      <w:r w:rsidR="00BD27E1" w:rsidRPr="009A2E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603D" w:rsidRPr="009A2E20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D9603D" w:rsidRPr="009A2E20">
        <w:rPr>
          <w:rFonts w:eastAsia="Times New Roman"/>
          <w:sz w:val="24"/>
          <w:szCs w:val="24"/>
          <w:highlight w:val="black"/>
        </w:rPr>
        <w:t xml:space="preserve"> 1б,</w:t>
      </w:r>
      <w:r w:rsidR="00D9603D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грађевинска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дозвола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EA5114" w:rsidRPr="00332B47">
        <w:rPr>
          <w:rFonts w:eastAsia="Times New Roman"/>
          <w:b/>
          <w:sz w:val="24"/>
          <w:szCs w:val="24"/>
        </w:rPr>
        <w:t>за</w:t>
      </w:r>
      <w:proofErr w:type="spellEnd"/>
      <w:r w:rsidR="00A91A24" w:rsidRPr="00A91A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доградњу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постојеће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станице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за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снабдевање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горивом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са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течним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нафтним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гасом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(ТНГ) и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малопродајним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местом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 ТНГ-а, </w:t>
      </w:r>
      <w:proofErr w:type="spellStart"/>
      <w:r w:rsidR="00A91A24" w:rsidRPr="00A91A2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A91A24" w:rsidRPr="00A91A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sz w:val="24"/>
          <w:szCs w:val="24"/>
        </w:rPr>
        <w:t>катастарској</w:t>
      </w:r>
      <w:proofErr w:type="spellEnd"/>
      <w:r w:rsidR="00A91A24" w:rsidRPr="00A91A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sz w:val="24"/>
          <w:szCs w:val="24"/>
        </w:rPr>
        <w:t>парцели</w:t>
      </w:r>
      <w:proofErr w:type="spellEnd"/>
      <w:r w:rsidR="00A91A24" w:rsidRPr="00A91A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1A24" w:rsidRPr="00A91A24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="00A91A24" w:rsidRPr="00A91A24">
        <w:rPr>
          <w:rFonts w:asciiTheme="minorHAnsi" w:hAnsiTheme="minorHAnsi" w:cstheme="minorHAnsi"/>
          <w:sz w:val="24"/>
          <w:szCs w:val="24"/>
        </w:rPr>
        <w:t xml:space="preserve"> </w:t>
      </w:r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1879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к.о</w:t>
      </w:r>
      <w:proofErr w:type="spellEnd"/>
      <w:r w:rsidR="00A91A24" w:rsidRPr="00A91A24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A91A24" w:rsidRPr="00A91A24">
        <w:rPr>
          <w:rFonts w:asciiTheme="minorHAnsi" w:hAnsiTheme="minorHAnsi" w:cstheme="minorHAnsi"/>
          <w:b/>
          <w:sz w:val="24"/>
          <w:szCs w:val="24"/>
        </w:rPr>
        <w:t>Оџаци</w:t>
      </w:r>
      <w:proofErr w:type="spellEnd"/>
      <w:r w:rsidR="00FF79A9" w:rsidRPr="00A91A24">
        <w:rPr>
          <w:b/>
          <w:sz w:val="24"/>
          <w:szCs w:val="24"/>
        </w:rPr>
        <w:t xml:space="preserve">, </w:t>
      </w:r>
      <w:r w:rsidR="005E48D7" w:rsidRPr="00A91A24">
        <w:rPr>
          <w:b/>
          <w:sz w:val="24"/>
          <w:szCs w:val="24"/>
        </w:rPr>
        <w:t xml:space="preserve"> </w:t>
      </w:r>
      <w:proofErr w:type="spellStart"/>
      <w:r w:rsidR="00FF79A9" w:rsidRPr="00A91A24">
        <w:rPr>
          <w:b/>
          <w:sz w:val="24"/>
          <w:szCs w:val="24"/>
        </w:rPr>
        <w:t>површине</w:t>
      </w:r>
      <w:proofErr w:type="spellEnd"/>
      <w:r w:rsidR="00FF79A9" w:rsidRPr="00A91A24">
        <w:rPr>
          <w:b/>
          <w:sz w:val="24"/>
          <w:szCs w:val="24"/>
        </w:rPr>
        <w:t xml:space="preserve"> </w:t>
      </w:r>
      <w:r w:rsidR="00A0210A">
        <w:rPr>
          <w:b/>
          <w:sz w:val="24"/>
          <w:szCs w:val="24"/>
        </w:rPr>
        <w:t>10521</w:t>
      </w:r>
      <w:r w:rsidR="00D26FF4" w:rsidRPr="00A91A24">
        <w:rPr>
          <w:b/>
          <w:sz w:val="24"/>
          <w:szCs w:val="24"/>
        </w:rPr>
        <w:t xml:space="preserve"> </w:t>
      </w:r>
      <w:r w:rsidR="00FF79A9" w:rsidRPr="00A91A24">
        <w:rPr>
          <w:b/>
          <w:sz w:val="24"/>
          <w:szCs w:val="24"/>
        </w:rPr>
        <w:t>m²</w:t>
      </w:r>
      <w:r w:rsidR="00781C33" w:rsidRPr="00A91A24">
        <w:rPr>
          <w:b/>
          <w:sz w:val="24"/>
          <w:szCs w:val="24"/>
        </w:rPr>
        <w:t xml:space="preserve">.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5554B5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8C1787">
        <w:rPr>
          <w:sz w:val="24"/>
          <w:szCs w:val="24"/>
        </w:rPr>
        <w:t>бјекти</w:t>
      </w:r>
      <w:proofErr w:type="spellEnd"/>
      <w:r w:rsidR="008C1787">
        <w:rPr>
          <w:sz w:val="24"/>
          <w:szCs w:val="24"/>
        </w:rPr>
        <w:t xml:space="preserve"> </w:t>
      </w:r>
      <w:proofErr w:type="spellStart"/>
      <w:r w:rsidR="008C1787">
        <w:rPr>
          <w:sz w:val="24"/>
          <w:szCs w:val="24"/>
        </w:rPr>
        <w:t>су</w:t>
      </w:r>
      <w:proofErr w:type="spellEnd"/>
      <w:r w:rsidR="008C1787">
        <w:rPr>
          <w:sz w:val="24"/>
          <w:szCs w:val="24"/>
        </w:rPr>
        <w:t>:</w:t>
      </w:r>
    </w:p>
    <w:p w:rsidR="008C1787" w:rsidRPr="005554B5" w:rsidRDefault="008C1787" w:rsidP="005554B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A0210A">
        <w:rPr>
          <w:sz w:val="24"/>
          <w:szCs w:val="24"/>
        </w:rPr>
        <w:t>резервоар</w:t>
      </w:r>
      <w:proofErr w:type="spellEnd"/>
      <w:r w:rsidR="00A0210A">
        <w:rPr>
          <w:sz w:val="24"/>
          <w:szCs w:val="24"/>
        </w:rPr>
        <w:t xml:space="preserve"> </w:t>
      </w:r>
      <w:proofErr w:type="spellStart"/>
      <w:r w:rsidR="00A0210A">
        <w:rPr>
          <w:sz w:val="24"/>
          <w:szCs w:val="24"/>
        </w:rPr>
        <w:t>за</w:t>
      </w:r>
      <w:proofErr w:type="spellEnd"/>
      <w:r w:rsidR="00A0210A">
        <w:rPr>
          <w:sz w:val="24"/>
          <w:szCs w:val="24"/>
        </w:rPr>
        <w:t xml:space="preserve"> </w:t>
      </w:r>
      <w:proofErr w:type="spellStart"/>
      <w:r w:rsidR="00A0210A">
        <w:rPr>
          <w:sz w:val="24"/>
          <w:szCs w:val="24"/>
        </w:rPr>
        <w:t>нафту</w:t>
      </w:r>
      <w:proofErr w:type="spellEnd"/>
      <w:r w:rsidR="00A0210A">
        <w:rPr>
          <w:sz w:val="24"/>
          <w:szCs w:val="24"/>
        </w:rPr>
        <w:t xml:space="preserve"> и </w:t>
      </w:r>
      <w:proofErr w:type="spellStart"/>
      <w:r w:rsidR="00A0210A">
        <w:rPr>
          <w:sz w:val="24"/>
          <w:szCs w:val="24"/>
        </w:rPr>
        <w:t>гас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категорије</w:t>
      </w:r>
      <w:proofErr w:type="spellEnd"/>
      <w:r w:rsidR="00A0210A">
        <w:rPr>
          <w:sz w:val="24"/>
          <w:szCs w:val="24"/>
        </w:rPr>
        <w:t xml:space="preserve"> Г, </w:t>
      </w:r>
      <w:proofErr w:type="spellStart"/>
      <w:r w:rsidR="00A0210A">
        <w:rPr>
          <w:sz w:val="24"/>
          <w:szCs w:val="24"/>
        </w:rPr>
        <w:t>класификационе</w:t>
      </w:r>
      <w:proofErr w:type="spellEnd"/>
      <w:r w:rsidR="00A0210A">
        <w:rPr>
          <w:sz w:val="24"/>
          <w:szCs w:val="24"/>
        </w:rPr>
        <w:t xml:space="preserve"> </w:t>
      </w:r>
      <w:proofErr w:type="spellStart"/>
      <w:r w:rsidR="00A0210A">
        <w:rPr>
          <w:sz w:val="24"/>
          <w:szCs w:val="24"/>
        </w:rPr>
        <w:t>ознаке</w:t>
      </w:r>
      <w:proofErr w:type="spellEnd"/>
      <w:r w:rsidR="00A0210A">
        <w:rPr>
          <w:sz w:val="24"/>
          <w:szCs w:val="24"/>
        </w:rPr>
        <w:t xml:space="preserve"> 125212</w:t>
      </w:r>
      <w:r w:rsidR="00144C06">
        <w:rPr>
          <w:sz w:val="24"/>
          <w:szCs w:val="24"/>
        </w:rPr>
        <w:t xml:space="preserve">, </w:t>
      </w:r>
      <w:proofErr w:type="spellStart"/>
      <w:r w:rsidR="00144C06">
        <w:rPr>
          <w:sz w:val="24"/>
          <w:szCs w:val="24"/>
        </w:rPr>
        <w:t>бргп</w:t>
      </w:r>
      <w:proofErr w:type="spellEnd"/>
      <w:r w:rsidR="00144C06">
        <w:rPr>
          <w:sz w:val="24"/>
          <w:szCs w:val="24"/>
        </w:rPr>
        <w:t xml:space="preserve"> 22</w:t>
      </w:r>
      <w:proofErr w:type="gramStart"/>
      <w:r w:rsidR="00144C06">
        <w:rPr>
          <w:sz w:val="24"/>
          <w:szCs w:val="24"/>
        </w:rPr>
        <w:t>,5</w:t>
      </w:r>
      <w:proofErr w:type="gramEnd"/>
      <w:r w:rsidR="00144C06" w:rsidRPr="00144C06">
        <w:rPr>
          <w:sz w:val="24"/>
          <w:szCs w:val="24"/>
        </w:rPr>
        <w:t xml:space="preserve"> </w:t>
      </w:r>
      <w:r w:rsidR="00144C06" w:rsidRPr="00135FD6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EC1CEE" w:rsidRPr="00297014" w:rsidRDefault="008C1787" w:rsidP="005554B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54B5">
        <w:rPr>
          <w:sz w:val="24"/>
          <w:szCs w:val="24"/>
        </w:rPr>
        <w:t xml:space="preserve">малопродајно место ТНГ до 1000 </w:t>
      </w:r>
      <w:proofErr w:type="spellStart"/>
      <w:r w:rsidR="005554B5">
        <w:rPr>
          <w:sz w:val="24"/>
          <w:szCs w:val="24"/>
        </w:rPr>
        <w:t>кг</w:t>
      </w:r>
      <w:proofErr w:type="spellEnd"/>
      <w:r w:rsidR="005554B5">
        <w:rPr>
          <w:sz w:val="24"/>
          <w:szCs w:val="24"/>
        </w:rPr>
        <w:t xml:space="preserve"> </w:t>
      </w:r>
      <w:proofErr w:type="spellStart"/>
      <w:r w:rsidR="005554B5">
        <w:rPr>
          <w:sz w:val="24"/>
          <w:szCs w:val="24"/>
        </w:rPr>
        <w:t>кавезног</w:t>
      </w:r>
      <w:proofErr w:type="spellEnd"/>
      <w:r w:rsidR="005554B5">
        <w:rPr>
          <w:sz w:val="24"/>
          <w:szCs w:val="24"/>
        </w:rPr>
        <w:t xml:space="preserve"> </w:t>
      </w:r>
      <w:proofErr w:type="spellStart"/>
      <w:r w:rsidR="005554B5">
        <w:rPr>
          <w:sz w:val="24"/>
          <w:szCs w:val="24"/>
        </w:rPr>
        <w:t>типа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Г, </w:t>
      </w:r>
      <w:proofErr w:type="spellStart"/>
      <w:r>
        <w:rPr>
          <w:sz w:val="24"/>
          <w:szCs w:val="24"/>
        </w:rPr>
        <w:t>класифика</w:t>
      </w:r>
      <w:r w:rsidR="005554B5">
        <w:rPr>
          <w:sz w:val="24"/>
          <w:szCs w:val="24"/>
        </w:rPr>
        <w:t>ционе</w:t>
      </w:r>
      <w:proofErr w:type="spellEnd"/>
      <w:r w:rsidR="005554B5">
        <w:rPr>
          <w:sz w:val="24"/>
          <w:szCs w:val="24"/>
        </w:rPr>
        <w:t xml:space="preserve"> </w:t>
      </w:r>
      <w:proofErr w:type="spellStart"/>
      <w:r w:rsidR="005554B5">
        <w:rPr>
          <w:sz w:val="24"/>
          <w:szCs w:val="24"/>
        </w:rPr>
        <w:t>ознаке</w:t>
      </w:r>
      <w:proofErr w:type="spellEnd"/>
      <w:r w:rsidR="005554B5">
        <w:rPr>
          <w:sz w:val="24"/>
          <w:szCs w:val="24"/>
        </w:rPr>
        <w:t xml:space="preserve"> 125221</w:t>
      </w:r>
      <w:r w:rsidR="00EC1CEE">
        <w:rPr>
          <w:sz w:val="24"/>
          <w:szCs w:val="24"/>
        </w:rPr>
        <w:t>,</w:t>
      </w:r>
      <w:r w:rsidR="00EC1CEE" w:rsidRPr="00EC1CEE">
        <w:rPr>
          <w:sz w:val="24"/>
          <w:szCs w:val="24"/>
        </w:rPr>
        <w:t xml:space="preserve"> </w:t>
      </w:r>
      <w:proofErr w:type="spellStart"/>
      <w:r w:rsidR="00297014">
        <w:rPr>
          <w:sz w:val="24"/>
          <w:szCs w:val="24"/>
        </w:rPr>
        <w:t>бруто</w:t>
      </w:r>
      <w:proofErr w:type="spellEnd"/>
      <w:r w:rsidR="00297014">
        <w:rPr>
          <w:sz w:val="24"/>
          <w:szCs w:val="24"/>
        </w:rPr>
        <w:t xml:space="preserve"> </w:t>
      </w:r>
      <w:proofErr w:type="spellStart"/>
      <w:r w:rsidR="00297014">
        <w:rPr>
          <w:sz w:val="24"/>
          <w:szCs w:val="24"/>
        </w:rPr>
        <w:t>површине</w:t>
      </w:r>
      <w:proofErr w:type="spellEnd"/>
      <w:r w:rsidR="00297014">
        <w:rPr>
          <w:sz w:val="24"/>
          <w:szCs w:val="24"/>
        </w:rPr>
        <w:t xml:space="preserve"> 4</w:t>
      </w:r>
      <w:proofErr w:type="gramStart"/>
      <w:r w:rsidR="00297014">
        <w:rPr>
          <w:sz w:val="24"/>
          <w:szCs w:val="24"/>
        </w:rPr>
        <w:t>,21</w:t>
      </w:r>
      <w:proofErr w:type="gramEnd"/>
      <w:r w:rsidR="00297014" w:rsidRPr="009571D8">
        <w:rPr>
          <w:sz w:val="24"/>
          <w:szCs w:val="24"/>
        </w:rPr>
        <w:t xml:space="preserve"> m</w:t>
      </w:r>
      <w:r w:rsidR="00297014">
        <w:rPr>
          <w:sz w:val="24"/>
          <w:szCs w:val="24"/>
          <w:vertAlign w:val="superscript"/>
        </w:rPr>
        <w:t xml:space="preserve">2 </w:t>
      </w:r>
      <w:r w:rsidR="00297014">
        <w:rPr>
          <w:sz w:val="24"/>
          <w:szCs w:val="24"/>
        </w:rPr>
        <w:t>.</w:t>
      </w:r>
    </w:p>
    <w:p w:rsidR="00C94061" w:rsidRPr="00297014" w:rsidRDefault="00C94061" w:rsidP="00297014">
      <w:pPr>
        <w:spacing w:after="0" w:line="240" w:lineRule="auto"/>
        <w:jc w:val="both"/>
        <w:rPr>
          <w:sz w:val="24"/>
          <w:szCs w:val="24"/>
        </w:rPr>
      </w:pPr>
    </w:p>
    <w:p w:rsidR="00617F84" w:rsidRPr="0057122E" w:rsidRDefault="00617F84" w:rsidP="0057122E">
      <w:pPr>
        <w:spacing w:after="0" w:line="240" w:lineRule="auto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A0210A">
        <w:rPr>
          <w:sz w:val="24"/>
          <w:szCs w:val="24"/>
        </w:rPr>
        <w:t xml:space="preserve"> 2.506.520</w:t>
      </w:r>
      <w:proofErr w:type="gramStart"/>
      <w:r w:rsidR="00A0210A">
        <w:rPr>
          <w:sz w:val="24"/>
          <w:szCs w:val="24"/>
        </w:rPr>
        <w:t>,00</w:t>
      </w:r>
      <w:proofErr w:type="gramEnd"/>
      <w:r w:rsidR="002871F3">
        <w:rPr>
          <w:sz w:val="24"/>
          <w:szCs w:val="24"/>
        </w:rPr>
        <w:t xml:space="preserve"> </w:t>
      </w:r>
      <w:proofErr w:type="spellStart"/>
      <w:r w:rsidR="002871F3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A0210A">
        <w:rPr>
          <w:sz w:val="24"/>
          <w:szCs w:val="24"/>
        </w:rPr>
        <w:t>36296</w:t>
      </w:r>
      <w:r w:rsidR="00C7686C" w:rsidRPr="009571D8">
        <w:rPr>
          <w:sz w:val="24"/>
          <w:szCs w:val="24"/>
        </w:rPr>
        <w:t>-LOC</w:t>
      </w:r>
      <w:r w:rsidR="00D61782">
        <w:rPr>
          <w:sz w:val="24"/>
          <w:szCs w:val="24"/>
        </w:rPr>
        <w:t>A</w:t>
      </w:r>
      <w:r w:rsidR="000B1E6F" w:rsidRPr="009571D8">
        <w:rPr>
          <w:sz w:val="24"/>
          <w:szCs w:val="24"/>
        </w:rPr>
        <w:t>-</w:t>
      </w:r>
      <w:r w:rsidR="00D61782">
        <w:rPr>
          <w:sz w:val="24"/>
          <w:szCs w:val="24"/>
        </w:rPr>
        <w:t>3</w:t>
      </w:r>
      <w:r w:rsidR="00A0210A">
        <w:rPr>
          <w:sz w:val="24"/>
          <w:szCs w:val="24"/>
        </w:rPr>
        <w:t>/2019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D61782">
        <w:rPr>
          <w:sz w:val="24"/>
          <w:szCs w:val="24"/>
        </w:rPr>
        <w:t>07</w:t>
      </w:r>
      <w:r w:rsidR="006A4856" w:rsidRPr="009571D8">
        <w:rPr>
          <w:sz w:val="24"/>
          <w:szCs w:val="24"/>
        </w:rPr>
        <w:t>.</w:t>
      </w:r>
      <w:r w:rsidR="00D61782">
        <w:rPr>
          <w:sz w:val="24"/>
          <w:szCs w:val="24"/>
        </w:rPr>
        <w:t>08</w:t>
      </w:r>
      <w:r w:rsidR="00A0210A">
        <w:rPr>
          <w:sz w:val="24"/>
          <w:szCs w:val="24"/>
        </w:rPr>
        <w:t>.201</w:t>
      </w:r>
      <w:r w:rsidR="00D61782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</w:t>
      </w:r>
      <w:r w:rsidR="00D61782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Default="00A91A24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2015”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Е-20/2019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Скакун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Скакун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ж.маш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330 9192 04</w:t>
      </w:r>
      <w:r w:rsidRPr="009571D8">
        <w:rPr>
          <w:sz w:val="24"/>
          <w:szCs w:val="24"/>
        </w:rPr>
        <w:t>,</w:t>
      </w:r>
      <w:r w:rsidRPr="00E16A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Comalco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 w:rsidRPr="00A91A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ТК 11/2019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14.05.2019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Миодраг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Малиновић</w:t>
      </w:r>
      <w:proofErr w:type="spellEnd"/>
      <w:r w:rsidR="00A0210A">
        <w:rPr>
          <w:sz w:val="24"/>
          <w:szCs w:val="24"/>
        </w:rPr>
        <w:t xml:space="preserve"> и </w:t>
      </w:r>
      <w:proofErr w:type="spellStart"/>
      <w:r w:rsidR="00A0210A">
        <w:rPr>
          <w:sz w:val="24"/>
          <w:szCs w:val="24"/>
        </w:rPr>
        <w:t>доо</w:t>
      </w:r>
      <w:proofErr w:type="spellEnd"/>
      <w:r w:rsidR="00A0210A">
        <w:rPr>
          <w:sz w:val="24"/>
          <w:szCs w:val="24"/>
        </w:rPr>
        <w:t xml:space="preserve"> „НС </w:t>
      </w:r>
      <w:r w:rsidR="00A0210A">
        <w:rPr>
          <w:sz w:val="24"/>
          <w:szCs w:val="24"/>
        </w:rPr>
        <w:lastRenderedPageBreak/>
        <w:t>инжењеринг“ Нови Сад, под бројем 016/2019 од 20.03.2019. године, одговорно лице Небојша Шиљак</w:t>
      </w:r>
      <w:r w:rsidR="00683F52" w:rsidRPr="009571D8">
        <w:rPr>
          <w:sz w:val="24"/>
          <w:szCs w:val="24"/>
        </w:rPr>
        <w:t>;</w:t>
      </w:r>
    </w:p>
    <w:p w:rsidR="00EF294D" w:rsidRPr="00A91A24" w:rsidRDefault="00A91A24" w:rsidP="00A91A24">
      <w:pPr>
        <w:pStyle w:val="ListParagraph"/>
        <w:numPr>
          <w:ilvl w:val="0"/>
          <w:numId w:val="21"/>
        </w:numPr>
        <w:tabs>
          <w:tab w:val="num" w:pos="1418"/>
        </w:tabs>
        <w:spacing w:after="0" w:line="240" w:lineRule="auto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2015”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Е-20/2019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Скакун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Скакун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ж.маш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330 9192 04</w:t>
      </w:r>
    </w:p>
    <w:p w:rsidR="00A91A24" w:rsidRPr="001C2960" w:rsidRDefault="00A91A24" w:rsidP="00A91A24">
      <w:pPr>
        <w:pStyle w:val="ListParagraph"/>
        <w:numPr>
          <w:ilvl w:val="0"/>
          <w:numId w:val="21"/>
        </w:numPr>
        <w:tabs>
          <w:tab w:val="num" w:pos="720"/>
        </w:tabs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58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Е-34/2019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децембра</w:t>
      </w:r>
      <w:proofErr w:type="spellEnd"/>
      <w:r>
        <w:rPr>
          <w:sz w:val="24"/>
          <w:szCs w:val="24"/>
        </w:rPr>
        <w:t xml:space="preserve"> 2019.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2015”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Рајко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овлашћења</w:t>
      </w:r>
      <w:proofErr w:type="spellEnd"/>
      <w:r>
        <w:rPr>
          <w:sz w:val="24"/>
          <w:szCs w:val="24"/>
        </w:rPr>
        <w:t xml:space="preserve"> 07-152-100/13</w:t>
      </w:r>
      <w:r w:rsidRPr="001C2960">
        <w:rPr>
          <w:sz w:val="24"/>
          <w:szCs w:val="24"/>
        </w:rPr>
        <w:t>;</w:t>
      </w:r>
    </w:p>
    <w:p w:rsidR="009B4771" w:rsidRPr="00A91A24" w:rsidRDefault="009B4771" w:rsidP="00A91A24">
      <w:pPr>
        <w:spacing w:after="0" w:line="240" w:lineRule="auto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5554B5" w:rsidRDefault="005554B5" w:rsidP="005554B5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28.045,00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97 8922408008221.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51982">
        <w:rPr>
          <w:sz w:val="24"/>
          <w:szCs w:val="24"/>
        </w:rPr>
        <w:t xml:space="preserve">, </w:t>
      </w:r>
      <w:r w:rsidR="00A91A24" w:rsidRPr="00A91A24">
        <w:rPr>
          <w:sz w:val="24"/>
          <w:szCs w:val="24"/>
        </w:rPr>
        <w:t>„</w:t>
      </w:r>
      <w:proofErr w:type="spellStart"/>
      <w:r w:rsidR="00A91A24" w:rsidRPr="00A91A24">
        <w:rPr>
          <w:sz w:val="24"/>
          <w:szCs w:val="24"/>
        </w:rPr>
        <w:t>Бачка</w:t>
      </w:r>
      <w:proofErr w:type="spellEnd"/>
      <w:r w:rsidR="00A91A24" w:rsidRPr="00A91A24">
        <w:rPr>
          <w:sz w:val="24"/>
          <w:szCs w:val="24"/>
        </w:rPr>
        <w:t xml:space="preserve">“ </w:t>
      </w:r>
      <w:proofErr w:type="spellStart"/>
      <w:r w:rsidR="00A91A24" w:rsidRPr="00A91A24">
        <w:rPr>
          <w:sz w:val="24"/>
          <w:szCs w:val="24"/>
        </w:rPr>
        <w:t>доо</w:t>
      </w:r>
      <w:proofErr w:type="spellEnd"/>
      <w:r w:rsidR="00A91A24" w:rsidRPr="00A91A24">
        <w:rPr>
          <w:sz w:val="24"/>
          <w:szCs w:val="24"/>
        </w:rPr>
        <w:t xml:space="preserve"> </w:t>
      </w:r>
      <w:proofErr w:type="spellStart"/>
      <w:r w:rsidR="00A91A24" w:rsidRPr="00A91A24">
        <w:rPr>
          <w:sz w:val="24"/>
          <w:szCs w:val="24"/>
        </w:rPr>
        <w:t>за</w:t>
      </w:r>
      <w:proofErr w:type="spellEnd"/>
      <w:r w:rsidR="00A91A24" w:rsidRPr="00A91A24">
        <w:rPr>
          <w:sz w:val="24"/>
          <w:szCs w:val="24"/>
        </w:rPr>
        <w:t xml:space="preserve"> </w:t>
      </w:r>
      <w:proofErr w:type="spellStart"/>
      <w:r w:rsidR="00A91A24" w:rsidRPr="00A91A24">
        <w:rPr>
          <w:sz w:val="24"/>
          <w:szCs w:val="24"/>
        </w:rPr>
        <w:t>унутрашњу</w:t>
      </w:r>
      <w:proofErr w:type="spellEnd"/>
      <w:r w:rsidR="00A91A24" w:rsidRPr="00A91A24">
        <w:rPr>
          <w:sz w:val="24"/>
          <w:szCs w:val="24"/>
        </w:rPr>
        <w:t xml:space="preserve"> и </w:t>
      </w:r>
      <w:proofErr w:type="spellStart"/>
      <w:r w:rsidR="00A91A24" w:rsidRPr="00A91A24">
        <w:rPr>
          <w:sz w:val="24"/>
          <w:szCs w:val="24"/>
        </w:rPr>
        <w:t>спољну</w:t>
      </w:r>
      <w:proofErr w:type="spellEnd"/>
      <w:r w:rsidR="00A91A24" w:rsidRPr="00A91A24">
        <w:rPr>
          <w:sz w:val="24"/>
          <w:szCs w:val="24"/>
        </w:rPr>
        <w:t xml:space="preserve"> </w:t>
      </w:r>
      <w:proofErr w:type="spellStart"/>
      <w:r w:rsidR="00A91A24" w:rsidRPr="00A91A24">
        <w:rPr>
          <w:sz w:val="24"/>
          <w:szCs w:val="24"/>
        </w:rPr>
        <w:t>трговину</w:t>
      </w:r>
      <w:proofErr w:type="spellEnd"/>
      <w:r w:rsidR="00A91A24" w:rsidRPr="00A91A24">
        <w:rPr>
          <w:sz w:val="24"/>
          <w:szCs w:val="24"/>
        </w:rPr>
        <w:t xml:space="preserve">, </w:t>
      </w:r>
      <w:proofErr w:type="spellStart"/>
      <w:r w:rsidR="00A91A24" w:rsidRPr="00A91A24">
        <w:rPr>
          <w:sz w:val="24"/>
          <w:szCs w:val="24"/>
        </w:rPr>
        <w:t>угоститељство</w:t>
      </w:r>
      <w:proofErr w:type="spellEnd"/>
      <w:r w:rsidR="00A91A24" w:rsidRPr="00A91A24">
        <w:rPr>
          <w:sz w:val="24"/>
          <w:szCs w:val="24"/>
        </w:rPr>
        <w:t xml:space="preserve"> и </w:t>
      </w:r>
      <w:proofErr w:type="spellStart"/>
      <w:r w:rsidR="00A91A24" w:rsidRPr="00A91A24">
        <w:rPr>
          <w:sz w:val="24"/>
          <w:szCs w:val="24"/>
        </w:rPr>
        <w:t>туризам</w:t>
      </w:r>
      <w:proofErr w:type="spellEnd"/>
      <w:r w:rsidR="00A91A24" w:rsidRPr="00A91A24">
        <w:rPr>
          <w:sz w:val="24"/>
          <w:szCs w:val="24"/>
        </w:rPr>
        <w:t xml:space="preserve"> </w:t>
      </w:r>
      <w:proofErr w:type="spellStart"/>
      <w:r w:rsidR="00A91A24" w:rsidRPr="009A2E20">
        <w:rPr>
          <w:sz w:val="24"/>
          <w:szCs w:val="24"/>
          <w:highlight w:val="black"/>
        </w:rPr>
        <w:t>Оџаци</w:t>
      </w:r>
      <w:proofErr w:type="spellEnd"/>
      <w:r w:rsidR="00A91A24" w:rsidRPr="009A2E20">
        <w:rPr>
          <w:sz w:val="24"/>
          <w:szCs w:val="24"/>
          <w:highlight w:val="black"/>
        </w:rPr>
        <w:t xml:space="preserve">, </w:t>
      </w:r>
      <w:proofErr w:type="spellStart"/>
      <w:r w:rsidR="00A91A24" w:rsidRPr="009A2E20">
        <w:rPr>
          <w:sz w:val="24"/>
          <w:szCs w:val="24"/>
          <w:highlight w:val="black"/>
        </w:rPr>
        <w:t>Сомборска</w:t>
      </w:r>
      <w:proofErr w:type="spellEnd"/>
      <w:r w:rsidR="00A91A24" w:rsidRPr="009A2E20">
        <w:rPr>
          <w:sz w:val="24"/>
          <w:szCs w:val="24"/>
          <w:highlight w:val="black"/>
        </w:rPr>
        <w:t xml:space="preserve"> 20, </w:t>
      </w:r>
      <w:proofErr w:type="spellStart"/>
      <w:r w:rsidR="00A91A24" w:rsidRPr="009A2E20">
        <w:rPr>
          <w:sz w:val="24"/>
          <w:szCs w:val="24"/>
          <w:highlight w:val="black"/>
        </w:rPr>
        <w:t>Оџаци</w:t>
      </w:r>
      <w:proofErr w:type="spellEnd"/>
      <w:r w:rsidR="00781C33" w:rsidRPr="009A2E20">
        <w:rPr>
          <w:sz w:val="24"/>
          <w:szCs w:val="24"/>
          <w:highlight w:val="black"/>
        </w:rPr>
        <w:t xml:space="preserve">, </w:t>
      </w:r>
      <w:proofErr w:type="spellStart"/>
      <w:r w:rsidR="00781C33" w:rsidRPr="009A2E20">
        <w:rPr>
          <w:sz w:val="24"/>
          <w:szCs w:val="24"/>
          <w:highlight w:val="black"/>
        </w:rPr>
        <w:t>преко</w:t>
      </w:r>
      <w:proofErr w:type="spellEnd"/>
      <w:r w:rsidR="00781C33" w:rsidRPr="009A2E20">
        <w:rPr>
          <w:sz w:val="24"/>
          <w:szCs w:val="24"/>
          <w:highlight w:val="black"/>
        </w:rPr>
        <w:t xml:space="preserve"> </w:t>
      </w:r>
      <w:proofErr w:type="spellStart"/>
      <w:r w:rsidR="00781C33" w:rsidRPr="009A2E20">
        <w:rPr>
          <w:sz w:val="24"/>
          <w:szCs w:val="24"/>
          <w:highlight w:val="black"/>
        </w:rPr>
        <w:t>пуномоћника</w:t>
      </w:r>
      <w:proofErr w:type="spellEnd"/>
      <w:r w:rsidR="00781C33" w:rsidRPr="009A2E20">
        <w:rPr>
          <w:sz w:val="24"/>
          <w:szCs w:val="24"/>
          <w:highlight w:val="black"/>
        </w:rPr>
        <w:t xml:space="preserve"> </w:t>
      </w:r>
      <w:proofErr w:type="spellStart"/>
      <w:r w:rsidR="005554B5" w:rsidRPr="009A2E20">
        <w:rPr>
          <w:sz w:val="24"/>
          <w:szCs w:val="24"/>
          <w:highlight w:val="black"/>
        </w:rPr>
        <w:t>Ћук</w:t>
      </w:r>
      <w:proofErr w:type="spellEnd"/>
      <w:r w:rsidR="005554B5" w:rsidRPr="009A2E20">
        <w:rPr>
          <w:sz w:val="24"/>
          <w:szCs w:val="24"/>
          <w:highlight w:val="black"/>
        </w:rPr>
        <w:t xml:space="preserve"> </w:t>
      </w:r>
      <w:proofErr w:type="spellStart"/>
      <w:r w:rsidR="005554B5" w:rsidRPr="009A2E20">
        <w:rPr>
          <w:sz w:val="24"/>
          <w:szCs w:val="24"/>
          <w:highlight w:val="black"/>
        </w:rPr>
        <w:t>Жељка</w:t>
      </w:r>
      <w:proofErr w:type="spellEnd"/>
      <w:r w:rsidR="004267D7" w:rsidRPr="009A2E20">
        <w:rPr>
          <w:sz w:val="24"/>
          <w:szCs w:val="24"/>
          <w:highlight w:val="black"/>
        </w:rPr>
        <w:t xml:space="preserve"> </w:t>
      </w:r>
      <w:proofErr w:type="spellStart"/>
      <w:r w:rsidR="004267D7" w:rsidRPr="009A2E20">
        <w:rPr>
          <w:sz w:val="24"/>
          <w:szCs w:val="24"/>
          <w:highlight w:val="black"/>
        </w:rPr>
        <w:t>из</w:t>
      </w:r>
      <w:proofErr w:type="spellEnd"/>
      <w:r w:rsidR="004267D7" w:rsidRPr="009A2E20">
        <w:rPr>
          <w:sz w:val="24"/>
          <w:szCs w:val="24"/>
          <w:highlight w:val="black"/>
        </w:rPr>
        <w:t xml:space="preserve"> </w:t>
      </w:r>
      <w:proofErr w:type="spellStart"/>
      <w:r w:rsidR="00951982" w:rsidRPr="009A2E20">
        <w:rPr>
          <w:sz w:val="24"/>
          <w:szCs w:val="24"/>
          <w:highlight w:val="black"/>
        </w:rPr>
        <w:t>Новог</w:t>
      </w:r>
      <w:proofErr w:type="spellEnd"/>
      <w:r w:rsidR="00951982" w:rsidRPr="009A2E20">
        <w:rPr>
          <w:sz w:val="24"/>
          <w:szCs w:val="24"/>
          <w:highlight w:val="black"/>
        </w:rPr>
        <w:t xml:space="preserve"> </w:t>
      </w:r>
      <w:proofErr w:type="spellStart"/>
      <w:r w:rsidR="00951982" w:rsidRPr="009A2E20">
        <w:rPr>
          <w:sz w:val="24"/>
          <w:szCs w:val="24"/>
          <w:highlight w:val="black"/>
        </w:rPr>
        <w:t>Сада</w:t>
      </w:r>
      <w:proofErr w:type="spellEnd"/>
      <w:r w:rsidR="00781C33" w:rsidRPr="009A2E20">
        <w:rPr>
          <w:sz w:val="24"/>
          <w:szCs w:val="24"/>
          <w:highlight w:val="black"/>
        </w:rPr>
        <w:t>,</w:t>
      </w:r>
      <w:r w:rsidR="00781C33" w:rsidRPr="00332B47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поднео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је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606555" w:rsidRPr="00332B47">
        <w:rPr>
          <w:rFonts w:eastAsia="Times New Roman"/>
          <w:sz w:val="24"/>
          <w:szCs w:val="24"/>
        </w:rPr>
        <w:t>захтев</w:t>
      </w:r>
      <w:proofErr w:type="spellEnd"/>
      <w:r w:rsidR="004F7D53">
        <w:rPr>
          <w:color w:val="000000"/>
          <w:sz w:val="24"/>
          <w:szCs w:val="24"/>
        </w:rPr>
        <w:t xml:space="preserve"> </w:t>
      </w:r>
      <w:r w:rsidR="00606555" w:rsidRPr="00BD1234">
        <w:rPr>
          <w:rFonts w:eastAsia="Times New Roman"/>
          <w:sz w:val="24"/>
          <w:szCs w:val="24"/>
        </w:rPr>
        <w:t xml:space="preserve">у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A0210A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2015”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Е-20/2019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Скакун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Скакун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ж.маш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330 9192 04</w:t>
      </w:r>
      <w:r w:rsidR="004E6B38" w:rsidRPr="009571D8">
        <w:rPr>
          <w:sz w:val="24"/>
          <w:szCs w:val="24"/>
        </w:rPr>
        <w:t>;</w:t>
      </w:r>
    </w:p>
    <w:p w:rsidR="009A6461" w:rsidRPr="005A7AA6" w:rsidRDefault="00996DAF" w:rsidP="005A7AA6">
      <w:pPr>
        <w:pStyle w:val="ListParagraph"/>
        <w:numPr>
          <w:ilvl w:val="0"/>
          <w:numId w:val="21"/>
        </w:numPr>
        <w:tabs>
          <w:tab w:val="num" w:pos="1418"/>
        </w:tabs>
        <w:spacing w:after="0" w:line="240" w:lineRule="auto"/>
        <w:ind w:left="851"/>
        <w:jc w:val="both"/>
        <w:rPr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5A7AA6" w:rsidRPr="009571D8">
        <w:rPr>
          <w:sz w:val="24"/>
          <w:szCs w:val="24"/>
        </w:rPr>
        <w:t>Пројекат</w:t>
      </w:r>
      <w:proofErr w:type="spellEnd"/>
      <w:r w:rsidR="005A7AA6" w:rsidRPr="009571D8">
        <w:rPr>
          <w:sz w:val="24"/>
          <w:szCs w:val="24"/>
        </w:rPr>
        <w:t xml:space="preserve"> </w:t>
      </w:r>
      <w:proofErr w:type="spellStart"/>
      <w:r w:rsidR="005A7AA6" w:rsidRPr="009571D8">
        <w:rPr>
          <w:sz w:val="24"/>
          <w:szCs w:val="24"/>
        </w:rPr>
        <w:t>за</w:t>
      </w:r>
      <w:proofErr w:type="spellEnd"/>
      <w:r w:rsidR="005A7AA6" w:rsidRPr="009571D8">
        <w:rPr>
          <w:sz w:val="24"/>
          <w:szCs w:val="24"/>
        </w:rPr>
        <w:t xml:space="preserve"> </w:t>
      </w:r>
      <w:proofErr w:type="spellStart"/>
      <w:r w:rsidR="005A7AA6" w:rsidRPr="009571D8">
        <w:rPr>
          <w:sz w:val="24"/>
          <w:szCs w:val="24"/>
        </w:rPr>
        <w:t>грађевинску</w:t>
      </w:r>
      <w:proofErr w:type="spellEnd"/>
      <w:r w:rsidR="005A7AA6" w:rsidRPr="009571D8">
        <w:rPr>
          <w:sz w:val="24"/>
          <w:szCs w:val="24"/>
        </w:rPr>
        <w:t xml:space="preserve"> </w:t>
      </w:r>
      <w:proofErr w:type="spellStart"/>
      <w:r w:rsidR="005A7AA6" w:rsidRPr="009571D8">
        <w:rPr>
          <w:sz w:val="24"/>
          <w:szCs w:val="24"/>
        </w:rPr>
        <w:t>дозволу</w:t>
      </w:r>
      <w:proofErr w:type="spellEnd"/>
      <w:r w:rsidR="005A7AA6" w:rsidRPr="009571D8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израђен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од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стране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Пројектног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бироа</w:t>
      </w:r>
      <w:proofErr w:type="spellEnd"/>
      <w:r w:rsidR="005A7AA6">
        <w:rPr>
          <w:sz w:val="24"/>
          <w:szCs w:val="24"/>
        </w:rPr>
        <w:t xml:space="preserve"> „</w:t>
      </w:r>
      <w:proofErr w:type="spellStart"/>
      <w:r w:rsidR="005A7AA6">
        <w:rPr>
          <w:sz w:val="24"/>
          <w:szCs w:val="24"/>
        </w:rPr>
        <w:t>Инжењеринг</w:t>
      </w:r>
      <w:proofErr w:type="spellEnd"/>
      <w:r w:rsidR="005A7AA6">
        <w:rPr>
          <w:sz w:val="24"/>
          <w:szCs w:val="24"/>
        </w:rPr>
        <w:t xml:space="preserve"> 2015” </w:t>
      </w:r>
      <w:proofErr w:type="spellStart"/>
      <w:r w:rsidR="005A7AA6">
        <w:rPr>
          <w:sz w:val="24"/>
          <w:szCs w:val="24"/>
        </w:rPr>
        <w:t>Нови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Сад</w:t>
      </w:r>
      <w:proofErr w:type="spellEnd"/>
      <w:r w:rsidR="005A7AA6">
        <w:rPr>
          <w:sz w:val="24"/>
          <w:szCs w:val="24"/>
        </w:rPr>
        <w:t xml:space="preserve">, </w:t>
      </w:r>
      <w:proofErr w:type="spellStart"/>
      <w:r w:rsidR="005A7AA6">
        <w:rPr>
          <w:sz w:val="24"/>
          <w:szCs w:val="24"/>
        </w:rPr>
        <w:t>под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бројем</w:t>
      </w:r>
      <w:proofErr w:type="spellEnd"/>
      <w:r w:rsidR="005A7AA6">
        <w:rPr>
          <w:sz w:val="24"/>
          <w:szCs w:val="24"/>
        </w:rPr>
        <w:t xml:space="preserve"> Е-20/2019 </w:t>
      </w:r>
      <w:proofErr w:type="spellStart"/>
      <w:r w:rsidR="005A7AA6">
        <w:rPr>
          <w:sz w:val="24"/>
          <w:szCs w:val="24"/>
        </w:rPr>
        <w:t>децембар</w:t>
      </w:r>
      <w:proofErr w:type="spellEnd"/>
      <w:r w:rsidR="005A7AA6">
        <w:rPr>
          <w:sz w:val="24"/>
          <w:szCs w:val="24"/>
        </w:rPr>
        <w:t xml:space="preserve"> 2019., </w:t>
      </w:r>
      <w:proofErr w:type="spellStart"/>
      <w:r w:rsidR="005A7AA6">
        <w:rPr>
          <w:sz w:val="24"/>
          <w:szCs w:val="24"/>
        </w:rPr>
        <w:t>одговорно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лице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пројектанта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Жељко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Скакун</w:t>
      </w:r>
      <w:proofErr w:type="spellEnd"/>
      <w:r w:rsidR="005A7AA6">
        <w:rPr>
          <w:sz w:val="24"/>
          <w:szCs w:val="24"/>
        </w:rPr>
        <w:t xml:space="preserve">, </w:t>
      </w:r>
      <w:proofErr w:type="spellStart"/>
      <w:r w:rsidR="005A7AA6">
        <w:rPr>
          <w:sz w:val="24"/>
          <w:szCs w:val="24"/>
        </w:rPr>
        <w:t>главни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пројектант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Жељко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Скакун</w:t>
      </w:r>
      <w:proofErr w:type="spellEnd"/>
      <w:r w:rsidR="005A7AA6">
        <w:rPr>
          <w:sz w:val="24"/>
          <w:szCs w:val="24"/>
        </w:rPr>
        <w:t>,</w:t>
      </w:r>
      <w:r w:rsidR="005A7AA6" w:rsidRPr="009571D8">
        <w:rPr>
          <w:sz w:val="24"/>
          <w:szCs w:val="24"/>
        </w:rPr>
        <w:t xml:space="preserve"> </w:t>
      </w:r>
      <w:r w:rsidR="005A7AA6">
        <w:rPr>
          <w:sz w:val="24"/>
          <w:szCs w:val="24"/>
        </w:rPr>
        <w:t xml:space="preserve"> </w:t>
      </w:r>
      <w:proofErr w:type="spellStart"/>
      <w:r w:rsidR="005A7AA6" w:rsidRPr="009571D8">
        <w:rPr>
          <w:sz w:val="24"/>
          <w:szCs w:val="24"/>
        </w:rPr>
        <w:t>дипл.ин</w:t>
      </w:r>
      <w:r w:rsidR="005A7AA6">
        <w:rPr>
          <w:sz w:val="24"/>
          <w:szCs w:val="24"/>
        </w:rPr>
        <w:t>ж.маш</w:t>
      </w:r>
      <w:proofErr w:type="spellEnd"/>
      <w:r w:rsidR="005A7AA6">
        <w:rPr>
          <w:sz w:val="24"/>
          <w:szCs w:val="24"/>
        </w:rPr>
        <w:t xml:space="preserve">. </w:t>
      </w:r>
      <w:proofErr w:type="spellStart"/>
      <w:r w:rsidR="005A7AA6">
        <w:rPr>
          <w:sz w:val="24"/>
          <w:szCs w:val="24"/>
        </w:rPr>
        <w:t>са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лиценцом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број</w:t>
      </w:r>
      <w:proofErr w:type="spellEnd"/>
      <w:r w:rsidR="005A7AA6">
        <w:rPr>
          <w:sz w:val="24"/>
          <w:szCs w:val="24"/>
        </w:rPr>
        <w:t xml:space="preserve"> 330 9192 04, </w:t>
      </w:r>
      <w:proofErr w:type="spellStart"/>
      <w:r w:rsidR="004E6B38" w:rsidRPr="005A7AA6">
        <w:rPr>
          <w:sz w:val="24"/>
          <w:szCs w:val="24"/>
        </w:rPr>
        <w:t>који</w:t>
      </w:r>
      <w:proofErr w:type="spellEnd"/>
      <w:r w:rsidR="004E6B38" w:rsidRPr="005A7AA6">
        <w:rPr>
          <w:sz w:val="24"/>
          <w:szCs w:val="24"/>
        </w:rPr>
        <w:t xml:space="preserve"> </w:t>
      </w:r>
      <w:proofErr w:type="spellStart"/>
      <w:r w:rsidR="004E6B38" w:rsidRPr="005A7AA6">
        <w:rPr>
          <w:sz w:val="24"/>
          <w:szCs w:val="24"/>
        </w:rPr>
        <w:t>чини</w:t>
      </w:r>
      <w:proofErr w:type="spellEnd"/>
      <w:r w:rsidR="009A6461" w:rsidRPr="005A7AA6">
        <w:rPr>
          <w:sz w:val="24"/>
          <w:szCs w:val="24"/>
        </w:rPr>
        <w:t>:</w:t>
      </w:r>
    </w:p>
    <w:p w:rsidR="009A6461" w:rsidRPr="009A6461" w:rsidRDefault="004E6B38" w:rsidP="009A6461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332B47">
        <w:rPr>
          <w:sz w:val="24"/>
          <w:szCs w:val="24"/>
        </w:rPr>
        <w:t>веска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9A6461">
        <w:rPr>
          <w:sz w:val="24"/>
          <w:szCs w:val="24"/>
        </w:rPr>
        <w:t>број</w:t>
      </w:r>
      <w:proofErr w:type="spellEnd"/>
      <w:r w:rsidR="009A6461">
        <w:rPr>
          <w:sz w:val="24"/>
          <w:szCs w:val="24"/>
        </w:rPr>
        <w:t xml:space="preserve"> </w:t>
      </w:r>
      <w:r w:rsidR="005A7AA6">
        <w:rPr>
          <w:sz w:val="24"/>
          <w:szCs w:val="24"/>
        </w:rPr>
        <w:t>Е-20/2019-0</w:t>
      </w:r>
      <w:r w:rsidR="00320C5F">
        <w:rPr>
          <w:sz w:val="24"/>
          <w:szCs w:val="24"/>
        </w:rPr>
        <w:t xml:space="preserve">, </w:t>
      </w:r>
      <w:proofErr w:type="spellStart"/>
      <w:r w:rsidR="005A7AA6">
        <w:rPr>
          <w:sz w:val="24"/>
          <w:szCs w:val="24"/>
        </w:rPr>
        <w:t>главни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пројектант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Жељко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Скакун</w:t>
      </w:r>
      <w:proofErr w:type="spellEnd"/>
      <w:proofErr w:type="gramStart"/>
      <w:r w:rsidR="005A7AA6">
        <w:rPr>
          <w:sz w:val="24"/>
          <w:szCs w:val="24"/>
        </w:rPr>
        <w:t>,</w:t>
      </w:r>
      <w:r w:rsidR="005A7AA6" w:rsidRPr="009571D8">
        <w:rPr>
          <w:sz w:val="24"/>
          <w:szCs w:val="24"/>
        </w:rPr>
        <w:t xml:space="preserve"> </w:t>
      </w:r>
      <w:r w:rsidR="005A7AA6">
        <w:rPr>
          <w:sz w:val="24"/>
          <w:szCs w:val="24"/>
        </w:rPr>
        <w:t xml:space="preserve"> </w:t>
      </w:r>
      <w:proofErr w:type="spellStart"/>
      <w:r w:rsidR="005A7AA6" w:rsidRPr="009571D8">
        <w:rPr>
          <w:sz w:val="24"/>
          <w:szCs w:val="24"/>
        </w:rPr>
        <w:t>дипл.ин</w:t>
      </w:r>
      <w:r w:rsidR="005A7AA6">
        <w:rPr>
          <w:sz w:val="24"/>
          <w:szCs w:val="24"/>
        </w:rPr>
        <w:t>ж.маш</w:t>
      </w:r>
      <w:proofErr w:type="spellEnd"/>
      <w:proofErr w:type="gramEnd"/>
      <w:r w:rsidR="005A7AA6">
        <w:rPr>
          <w:sz w:val="24"/>
          <w:szCs w:val="24"/>
        </w:rPr>
        <w:t xml:space="preserve">. </w:t>
      </w:r>
      <w:proofErr w:type="spellStart"/>
      <w:proofErr w:type="gramStart"/>
      <w:r w:rsidR="005A7AA6">
        <w:rPr>
          <w:sz w:val="24"/>
          <w:szCs w:val="24"/>
        </w:rPr>
        <w:t>са</w:t>
      </w:r>
      <w:proofErr w:type="spellEnd"/>
      <w:proofErr w:type="gram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лиценцом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број</w:t>
      </w:r>
      <w:proofErr w:type="spellEnd"/>
      <w:r w:rsidR="005A7AA6">
        <w:rPr>
          <w:sz w:val="24"/>
          <w:szCs w:val="24"/>
        </w:rPr>
        <w:t xml:space="preserve"> 330 9192 04</w:t>
      </w:r>
      <w:r w:rsidR="009A6461">
        <w:rPr>
          <w:sz w:val="24"/>
          <w:szCs w:val="24"/>
        </w:rPr>
        <w:t>;</w:t>
      </w:r>
    </w:p>
    <w:p w:rsidR="009A6461" w:rsidRPr="005A7AA6" w:rsidRDefault="009A6461" w:rsidP="005A7AA6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4E6B38">
        <w:rPr>
          <w:sz w:val="24"/>
          <w:szCs w:val="24"/>
        </w:rPr>
        <w:t>Пројекат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конструкције</w:t>
      </w:r>
      <w:proofErr w:type="spellEnd"/>
      <w:r>
        <w:rPr>
          <w:sz w:val="24"/>
          <w:szCs w:val="24"/>
        </w:rPr>
        <w:t>,</w:t>
      </w:r>
      <w:r w:rsidRPr="009A64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A7AA6">
        <w:rPr>
          <w:sz w:val="24"/>
          <w:szCs w:val="24"/>
        </w:rPr>
        <w:t>009/2019-</w:t>
      </w:r>
      <w:r w:rsidRPr="009A6461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август</w:t>
      </w:r>
      <w:proofErr w:type="spellEnd"/>
      <w:r w:rsidR="00320C5F">
        <w:rPr>
          <w:sz w:val="24"/>
          <w:szCs w:val="24"/>
        </w:rPr>
        <w:t xml:space="preserve"> </w:t>
      </w:r>
      <w:proofErr w:type="gramStart"/>
      <w:r w:rsidR="00320C5F">
        <w:rPr>
          <w:sz w:val="24"/>
          <w:szCs w:val="24"/>
        </w:rPr>
        <w:t>2020.,</w:t>
      </w:r>
      <w:proofErr w:type="gramEnd"/>
      <w:r w:rsidR="00320C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r w:rsidR="005A7AA6">
        <w:rPr>
          <w:sz w:val="24"/>
          <w:szCs w:val="24"/>
        </w:rPr>
        <w:t xml:space="preserve">НС </w:t>
      </w:r>
      <w:proofErr w:type="spellStart"/>
      <w:r w:rsidR="005A7AA6">
        <w:rPr>
          <w:sz w:val="24"/>
          <w:szCs w:val="24"/>
        </w:rPr>
        <w:t>Студио</w:t>
      </w:r>
      <w:proofErr w:type="spellEnd"/>
      <w:r w:rsidR="005A7AA6">
        <w:rPr>
          <w:sz w:val="24"/>
          <w:szCs w:val="24"/>
        </w:rPr>
        <w:t xml:space="preserve">” </w:t>
      </w:r>
      <w:proofErr w:type="spellStart"/>
      <w:r w:rsidR="00320C5F">
        <w:rPr>
          <w:sz w:val="24"/>
          <w:szCs w:val="24"/>
        </w:rPr>
        <w:t>Нови</w:t>
      </w:r>
      <w:proofErr w:type="spellEnd"/>
      <w:r w:rsid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Сад</w:t>
      </w:r>
      <w:proofErr w:type="spellEnd"/>
      <w:r w:rsidR="00320C5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Ћирковић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Чедомир</w:t>
      </w:r>
      <w:proofErr w:type="spellEnd"/>
      <w:r w:rsidR="005A7AA6"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 w:rsidR="0057122E">
        <w:rPr>
          <w:sz w:val="24"/>
          <w:szCs w:val="24"/>
        </w:rPr>
        <w:t>ж.грађ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proofErr w:type="gramStart"/>
      <w:r w:rsidR="0057122E">
        <w:rPr>
          <w:sz w:val="24"/>
          <w:szCs w:val="24"/>
        </w:rPr>
        <w:t>са</w:t>
      </w:r>
      <w:proofErr w:type="spellEnd"/>
      <w:proofErr w:type="gram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lastRenderedPageBreak/>
        <w:t>лиценцом</w:t>
      </w:r>
      <w:proofErr w:type="spellEnd"/>
      <w:r w:rsidR="00571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310 И00816 19;</w:t>
      </w:r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вршилац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техничке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контроле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Небојша</w:t>
      </w:r>
      <w:proofErr w:type="spellEnd"/>
      <w:r w:rsidR="00D9603D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Шиљак</w:t>
      </w:r>
      <w:proofErr w:type="spellEnd"/>
      <w:r w:rsidR="00A81945">
        <w:rPr>
          <w:sz w:val="24"/>
          <w:szCs w:val="24"/>
        </w:rPr>
        <w:t xml:space="preserve">, </w:t>
      </w:r>
      <w:proofErr w:type="spellStart"/>
      <w:r w:rsidR="00D9603D">
        <w:rPr>
          <w:sz w:val="24"/>
          <w:szCs w:val="24"/>
        </w:rPr>
        <w:t>дипл.инж.грађ</w:t>
      </w:r>
      <w:proofErr w:type="spellEnd"/>
      <w:r w:rsidR="00D9603D">
        <w:rPr>
          <w:sz w:val="24"/>
          <w:szCs w:val="24"/>
        </w:rPr>
        <w:t xml:space="preserve">., </w:t>
      </w:r>
      <w:proofErr w:type="spellStart"/>
      <w:r w:rsidR="00D9603D">
        <w:rPr>
          <w:sz w:val="24"/>
          <w:szCs w:val="24"/>
        </w:rPr>
        <w:t>лиценца</w:t>
      </w:r>
      <w:proofErr w:type="spellEnd"/>
      <w:r w:rsidR="00D9603D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број</w:t>
      </w:r>
      <w:proofErr w:type="spellEnd"/>
      <w:r w:rsidR="00D9603D">
        <w:rPr>
          <w:sz w:val="24"/>
          <w:szCs w:val="24"/>
        </w:rPr>
        <w:t xml:space="preserve"> 311</w:t>
      </w:r>
      <w:r w:rsidR="00A81945">
        <w:rPr>
          <w:sz w:val="24"/>
          <w:szCs w:val="24"/>
        </w:rPr>
        <w:t xml:space="preserve"> </w:t>
      </w:r>
      <w:r w:rsidR="00D9603D">
        <w:rPr>
          <w:sz w:val="24"/>
          <w:szCs w:val="24"/>
        </w:rPr>
        <w:t>3569</w:t>
      </w:r>
      <w:r w:rsidR="005A7AA6">
        <w:rPr>
          <w:sz w:val="24"/>
          <w:szCs w:val="24"/>
        </w:rPr>
        <w:t xml:space="preserve"> 03</w:t>
      </w:r>
      <w:r w:rsidR="00A81945">
        <w:rPr>
          <w:sz w:val="24"/>
          <w:szCs w:val="24"/>
        </w:rPr>
        <w:t>;</w:t>
      </w:r>
    </w:p>
    <w:p w:rsidR="009A6461" w:rsidRDefault="009A6461" w:rsidP="009A6461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A7AA6">
        <w:rPr>
          <w:sz w:val="24"/>
          <w:szCs w:val="24"/>
        </w:rPr>
        <w:t xml:space="preserve">17/2019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5A7AA6">
        <w:rPr>
          <w:sz w:val="24"/>
          <w:szCs w:val="24"/>
        </w:rPr>
        <w:t>Инжењеринг</w:t>
      </w:r>
      <w:proofErr w:type="spellEnd"/>
      <w:r w:rsidR="005A7AA6">
        <w:rPr>
          <w:sz w:val="24"/>
          <w:szCs w:val="24"/>
        </w:rPr>
        <w:t xml:space="preserve"> 9801”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Рајко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Матић</w:t>
      </w:r>
      <w:proofErr w:type="spellEnd"/>
      <w:r w:rsidR="005A7AA6"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</w:t>
      </w:r>
      <w:r w:rsidR="00521E7A">
        <w:rPr>
          <w:sz w:val="24"/>
          <w:szCs w:val="24"/>
        </w:rPr>
        <w:t>ел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proofErr w:type="gramStart"/>
      <w:r w:rsidR="0057122E">
        <w:rPr>
          <w:sz w:val="24"/>
          <w:szCs w:val="24"/>
        </w:rPr>
        <w:t>са</w:t>
      </w:r>
      <w:proofErr w:type="spellEnd"/>
      <w:proofErr w:type="gram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350</w:t>
      </w:r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4377</w:t>
      </w:r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03</w:t>
      </w:r>
      <w:r>
        <w:rPr>
          <w:sz w:val="24"/>
          <w:szCs w:val="24"/>
        </w:rPr>
        <w:t>;</w:t>
      </w:r>
      <w:r w:rsidR="00A81945" w:rsidRP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вршилац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техничке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контроле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Милан</w:t>
      </w:r>
      <w:proofErr w:type="spellEnd"/>
      <w:r w:rsidR="00D9603D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Илић</w:t>
      </w:r>
      <w:proofErr w:type="spellEnd"/>
      <w:r w:rsidR="00D9603D">
        <w:rPr>
          <w:sz w:val="24"/>
          <w:szCs w:val="24"/>
        </w:rPr>
        <w:t xml:space="preserve">, </w:t>
      </w:r>
      <w:proofErr w:type="spellStart"/>
      <w:r w:rsidR="00D9603D">
        <w:rPr>
          <w:sz w:val="24"/>
          <w:szCs w:val="24"/>
        </w:rPr>
        <w:t>дипл.инж.ел</w:t>
      </w:r>
      <w:proofErr w:type="spellEnd"/>
      <w:r w:rsidR="00D9603D">
        <w:rPr>
          <w:sz w:val="24"/>
          <w:szCs w:val="24"/>
        </w:rPr>
        <w:t xml:space="preserve">, </w:t>
      </w:r>
      <w:proofErr w:type="spellStart"/>
      <w:r w:rsidR="00D9603D">
        <w:rPr>
          <w:sz w:val="24"/>
          <w:szCs w:val="24"/>
        </w:rPr>
        <w:t>лиценца</w:t>
      </w:r>
      <w:proofErr w:type="spellEnd"/>
      <w:r w:rsidR="00D9603D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број</w:t>
      </w:r>
      <w:proofErr w:type="spellEnd"/>
      <w:r w:rsidR="00D9603D">
        <w:rPr>
          <w:sz w:val="24"/>
          <w:szCs w:val="24"/>
        </w:rPr>
        <w:t xml:space="preserve"> 350 4039 03</w:t>
      </w:r>
      <w:r w:rsidR="00A81945">
        <w:rPr>
          <w:sz w:val="24"/>
          <w:szCs w:val="24"/>
        </w:rPr>
        <w:t>;</w:t>
      </w:r>
    </w:p>
    <w:p w:rsidR="009A6461" w:rsidRPr="00A81945" w:rsidRDefault="009A6461" w:rsidP="00A81945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телекомуникационих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сигналних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A7AA6">
        <w:rPr>
          <w:sz w:val="24"/>
          <w:szCs w:val="24"/>
        </w:rPr>
        <w:t>17/2019</w:t>
      </w:r>
      <w:r w:rsidR="00320C5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5A7AA6">
        <w:rPr>
          <w:sz w:val="24"/>
          <w:szCs w:val="24"/>
        </w:rPr>
        <w:t>„</w:t>
      </w:r>
      <w:proofErr w:type="spellStart"/>
      <w:r w:rsidR="005A7AA6">
        <w:rPr>
          <w:sz w:val="24"/>
          <w:szCs w:val="24"/>
        </w:rPr>
        <w:t>Инжењеринг</w:t>
      </w:r>
      <w:proofErr w:type="spellEnd"/>
      <w:r w:rsidR="005A7AA6">
        <w:rPr>
          <w:sz w:val="24"/>
          <w:szCs w:val="24"/>
        </w:rPr>
        <w:t xml:space="preserve"> 9801” </w:t>
      </w:r>
      <w:proofErr w:type="spellStart"/>
      <w:r w:rsidR="005A7AA6">
        <w:rPr>
          <w:sz w:val="24"/>
          <w:szCs w:val="24"/>
        </w:rPr>
        <w:t>Нови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Сад</w:t>
      </w:r>
      <w:proofErr w:type="spellEnd"/>
      <w:r w:rsidR="005A7AA6">
        <w:rPr>
          <w:sz w:val="24"/>
          <w:szCs w:val="24"/>
        </w:rPr>
        <w:t xml:space="preserve">, </w:t>
      </w:r>
      <w:proofErr w:type="spellStart"/>
      <w:r w:rsidR="005A7AA6">
        <w:rPr>
          <w:sz w:val="24"/>
          <w:szCs w:val="24"/>
        </w:rPr>
        <w:t>одговорни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пројектант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Рајко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Матић</w:t>
      </w:r>
      <w:proofErr w:type="spellEnd"/>
      <w:r w:rsidR="005A7AA6">
        <w:rPr>
          <w:sz w:val="24"/>
          <w:szCs w:val="24"/>
        </w:rPr>
        <w:t>,</w:t>
      </w:r>
      <w:r w:rsidR="005A7AA6" w:rsidRPr="009571D8">
        <w:rPr>
          <w:sz w:val="24"/>
          <w:szCs w:val="24"/>
        </w:rPr>
        <w:t xml:space="preserve"> </w:t>
      </w:r>
      <w:proofErr w:type="spellStart"/>
      <w:r w:rsidR="005A7AA6" w:rsidRPr="009571D8">
        <w:rPr>
          <w:sz w:val="24"/>
          <w:szCs w:val="24"/>
        </w:rPr>
        <w:t>дипл.ин</w:t>
      </w:r>
      <w:r w:rsidR="005A7AA6">
        <w:rPr>
          <w:sz w:val="24"/>
          <w:szCs w:val="24"/>
        </w:rPr>
        <w:t>ж.ел</w:t>
      </w:r>
      <w:proofErr w:type="spellEnd"/>
      <w:r w:rsidR="005A7AA6">
        <w:rPr>
          <w:sz w:val="24"/>
          <w:szCs w:val="24"/>
        </w:rPr>
        <w:t>.</w:t>
      </w:r>
      <w:proofErr w:type="gramEnd"/>
      <w:r w:rsidR="005A7AA6">
        <w:rPr>
          <w:sz w:val="24"/>
          <w:szCs w:val="24"/>
        </w:rPr>
        <w:t xml:space="preserve"> </w:t>
      </w:r>
      <w:proofErr w:type="spellStart"/>
      <w:proofErr w:type="gramStart"/>
      <w:r w:rsidR="005A7AA6">
        <w:rPr>
          <w:sz w:val="24"/>
          <w:szCs w:val="24"/>
        </w:rPr>
        <w:t>са</w:t>
      </w:r>
      <w:proofErr w:type="spellEnd"/>
      <w:proofErr w:type="gram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лиценцом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број</w:t>
      </w:r>
      <w:proofErr w:type="spellEnd"/>
      <w:r w:rsidR="005A7AA6">
        <w:rPr>
          <w:sz w:val="24"/>
          <w:szCs w:val="24"/>
        </w:rPr>
        <w:t xml:space="preserve"> 350 4377 03</w:t>
      </w:r>
      <w:r>
        <w:rPr>
          <w:sz w:val="24"/>
          <w:szCs w:val="24"/>
        </w:rPr>
        <w:t>;</w:t>
      </w:r>
      <w:r w:rsidR="00A81945" w:rsidRP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вршилац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техничке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контроле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Милан</w:t>
      </w:r>
      <w:proofErr w:type="spellEnd"/>
      <w:r w:rsidR="00D9603D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Илић</w:t>
      </w:r>
      <w:proofErr w:type="spellEnd"/>
      <w:r w:rsidR="00A81945">
        <w:rPr>
          <w:sz w:val="24"/>
          <w:szCs w:val="24"/>
        </w:rPr>
        <w:t xml:space="preserve">, </w:t>
      </w:r>
      <w:proofErr w:type="spellStart"/>
      <w:r w:rsidR="00A81945">
        <w:rPr>
          <w:sz w:val="24"/>
          <w:szCs w:val="24"/>
        </w:rPr>
        <w:t>ди</w:t>
      </w:r>
      <w:r w:rsidR="00D9603D">
        <w:rPr>
          <w:sz w:val="24"/>
          <w:szCs w:val="24"/>
        </w:rPr>
        <w:t>пл.инж.ел</w:t>
      </w:r>
      <w:proofErr w:type="spellEnd"/>
      <w:r w:rsidR="00D9603D">
        <w:rPr>
          <w:sz w:val="24"/>
          <w:szCs w:val="24"/>
        </w:rPr>
        <w:t xml:space="preserve">, </w:t>
      </w:r>
      <w:proofErr w:type="spellStart"/>
      <w:r w:rsidR="00D9603D">
        <w:rPr>
          <w:sz w:val="24"/>
          <w:szCs w:val="24"/>
        </w:rPr>
        <w:t>лиценца</w:t>
      </w:r>
      <w:proofErr w:type="spellEnd"/>
      <w:r w:rsidR="00D9603D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број</w:t>
      </w:r>
      <w:proofErr w:type="spellEnd"/>
      <w:r w:rsidR="00D9603D">
        <w:rPr>
          <w:sz w:val="24"/>
          <w:szCs w:val="24"/>
        </w:rPr>
        <w:t xml:space="preserve"> 350 4039 03</w:t>
      </w:r>
      <w:r w:rsidR="00A81945">
        <w:rPr>
          <w:sz w:val="24"/>
          <w:szCs w:val="24"/>
        </w:rPr>
        <w:t>;</w:t>
      </w:r>
    </w:p>
    <w:p w:rsidR="00521E7A" w:rsidRPr="00521E7A" w:rsidRDefault="00521E7A" w:rsidP="00521E7A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 w:rsidRPr="00521E7A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број</w:t>
      </w:r>
      <w:proofErr w:type="spellEnd"/>
      <w:r w:rsidR="005A7AA6">
        <w:rPr>
          <w:sz w:val="24"/>
          <w:szCs w:val="24"/>
        </w:rPr>
        <w:t xml:space="preserve"> Е-20/2019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8832C5">
        <w:rPr>
          <w:sz w:val="24"/>
          <w:szCs w:val="24"/>
        </w:rPr>
        <w:t>Пројектног</w:t>
      </w:r>
      <w:proofErr w:type="spellEnd"/>
      <w:r w:rsidR="008832C5">
        <w:rPr>
          <w:sz w:val="24"/>
          <w:szCs w:val="24"/>
        </w:rPr>
        <w:t xml:space="preserve"> </w:t>
      </w:r>
      <w:proofErr w:type="spellStart"/>
      <w:r w:rsidR="008832C5">
        <w:rPr>
          <w:sz w:val="24"/>
          <w:szCs w:val="24"/>
        </w:rPr>
        <w:t>бироа</w:t>
      </w:r>
      <w:proofErr w:type="spellEnd"/>
      <w:r w:rsidR="008832C5">
        <w:rPr>
          <w:sz w:val="24"/>
          <w:szCs w:val="24"/>
        </w:rPr>
        <w:t xml:space="preserve"> „</w:t>
      </w:r>
      <w:proofErr w:type="spellStart"/>
      <w:r w:rsidR="008832C5">
        <w:rPr>
          <w:sz w:val="24"/>
          <w:szCs w:val="24"/>
        </w:rPr>
        <w:t>Инжењеринг</w:t>
      </w:r>
      <w:proofErr w:type="spellEnd"/>
      <w:r w:rsidR="008832C5">
        <w:rPr>
          <w:sz w:val="24"/>
          <w:szCs w:val="24"/>
        </w:rPr>
        <w:t xml:space="preserve"> 2015” </w:t>
      </w:r>
      <w:proofErr w:type="spellStart"/>
      <w:r w:rsidR="008832C5">
        <w:rPr>
          <w:sz w:val="24"/>
          <w:szCs w:val="24"/>
        </w:rPr>
        <w:t>Нови</w:t>
      </w:r>
      <w:proofErr w:type="spellEnd"/>
      <w:r w:rsidR="008832C5">
        <w:rPr>
          <w:sz w:val="24"/>
          <w:szCs w:val="24"/>
        </w:rPr>
        <w:t xml:space="preserve"> </w:t>
      </w:r>
      <w:proofErr w:type="spellStart"/>
      <w:r w:rsidR="008832C5"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832C5">
        <w:rPr>
          <w:sz w:val="24"/>
          <w:szCs w:val="24"/>
        </w:rPr>
        <w:t>одговорни</w:t>
      </w:r>
      <w:proofErr w:type="spellEnd"/>
      <w:r w:rsidR="008832C5">
        <w:rPr>
          <w:sz w:val="24"/>
          <w:szCs w:val="24"/>
        </w:rPr>
        <w:t xml:space="preserve"> </w:t>
      </w:r>
      <w:proofErr w:type="spellStart"/>
      <w:r w:rsidR="008832C5">
        <w:rPr>
          <w:sz w:val="24"/>
          <w:szCs w:val="24"/>
        </w:rPr>
        <w:t>пројектант</w:t>
      </w:r>
      <w:proofErr w:type="spellEnd"/>
      <w:r w:rsidR="008832C5">
        <w:rPr>
          <w:sz w:val="24"/>
          <w:szCs w:val="24"/>
        </w:rPr>
        <w:t xml:space="preserve"> </w:t>
      </w:r>
      <w:proofErr w:type="spellStart"/>
      <w:r w:rsidR="008832C5">
        <w:rPr>
          <w:sz w:val="24"/>
          <w:szCs w:val="24"/>
        </w:rPr>
        <w:t>Жељко</w:t>
      </w:r>
      <w:proofErr w:type="spellEnd"/>
      <w:r w:rsidR="008832C5">
        <w:rPr>
          <w:sz w:val="24"/>
          <w:szCs w:val="24"/>
        </w:rPr>
        <w:t xml:space="preserve"> </w:t>
      </w:r>
      <w:proofErr w:type="spellStart"/>
      <w:r w:rsidR="008832C5">
        <w:rPr>
          <w:sz w:val="24"/>
          <w:szCs w:val="24"/>
        </w:rPr>
        <w:t>Скакун</w:t>
      </w:r>
      <w:proofErr w:type="spellEnd"/>
      <w:proofErr w:type="gramStart"/>
      <w:r w:rsidR="008832C5">
        <w:rPr>
          <w:sz w:val="24"/>
          <w:szCs w:val="24"/>
        </w:rPr>
        <w:t>,</w:t>
      </w:r>
      <w:r w:rsidR="008832C5" w:rsidRPr="009571D8">
        <w:rPr>
          <w:sz w:val="24"/>
          <w:szCs w:val="24"/>
        </w:rPr>
        <w:t xml:space="preserve"> </w:t>
      </w:r>
      <w:r w:rsidR="008832C5">
        <w:rPr>
          <w:sz w:val="24"/>
          <w:szCs w:val="24"/>
        </w:rPr>
        <w:t xml:space="preserve"> </w:t>
      </w:r>
      <w:proofErr w:type="spellStart"/>
      <w:r w:rsidR="008832C5" w:rsidRPr="009571D8">
        <w:rPr>
          <w:sz w:val="24"/>
          <w:szCs w:val="24"/>
        </w:rPr>
        <w:t>дипл.ин</w:t>
      </w:r>
      <w:r w:rsidR="008832C5">
        <w:rPr>
          <w:sz w:val="24"/>
          <w:szCs w:val="24"/>
        </w:rPr>
        <w:t>ж.маш</w:t>
      </w:r>
      <w:proofErr w:type="spellEnd"/>
      <w:proofErr w:type="gramEnd"/>
      <w:r w:rsidR="008832C5">
        <w:rPr>
          <w:sz w:val="24"/>
          <w:szCs w:val="24"/>
        </w:rPr>
        <w:t xml:space="preserve">. </w:t>
      </w:r>
      <w:proofErr w:type="spellStart"/>
      <w:proofErr w:type="gramStart"/>
      <w:r w:rsidR="008832C5">
        <w:rPr>
          <w:sz w:val="24"/>
          <w:szCs w:val="24"/>
        </w:rPr>
        <w:t>са</w:t>
      </w:r>
      <w:proofErr w:type="spellEnd"/>
      <w:proofErr w:type="gramEnd"/>
      <w:r w:rsidR="008832C5">
        <w:rPr>
          <w:sz w:val="24"/>
          <w:szCs w:val="24"/>
        </w:rPr>
        <w:t xml:space="preserve"> </w:t>
      </w:r>
      <w:proofErr w:type="spellStart"/>
      <w:r w:rsidR="008832C5">
        <w:rPr>
          <w:sz w:val="24"/>
          <w:szCs w:val="24"/>
        </w:rPr>
        <w:t>лиценцом</w:t>
      </w:r>
      <w:proofErr w:type="spellEnd"/>
      <w:r w:rsidR="008832C5">
        <w:rPr>
          <w:sz w:val="24"/>
          <w:szCs w:val="24"/>
        </w:rPr>
        <w:t xml:space="preserve"> </w:t>
      </w:r>
      <w:proofErr w:type="spellStart"/>
      <w:r w:rsidR="008832C5">
        <w:rPr>
          <w:sz w:val="24"/>
          <w:szCs w:val="24"/>
        </w:rPr>
        <w:t>број</w:t>
      </w:r>
      <w:proofErr w:type="spellEnd"/>
      <w:r w:rsidR="008832C5">
        <w:rPr>
          <w:sz w:val="24"/>
          <w:szCs w:val="24"/>
        </w:rPr>
        <w:t xml:space="preserve"> 330 9192 04</w:t>
      </w:r>
      <w:r>
        <w:rPr>
          <w:sz w:val="24"/>
          <w:szCs w:val="24"/>
        </w:rPr>
        <w:t>;</w:t>
      </w:r>
      <w:r w:rsidR="00A81945" w:rsidRP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вршилац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техничке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контроле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Миодраг</w:t>
      </w:r>
      <w:proofErr w:type="spellEnd"/>
      <w:r w:rsidR="00D9603D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Малиновић</w:t>
      </w:r>
      <w:proofErr w:type="spellEnd"/>
      <w:r w:rsidR="00A81945">
        <w:rPr>
          <w:sz w:val="24"/>
          <w:szCs w:val="24"/>
        </w:rPr>
        <w:t xml:space="preserve">, </w:t>
      </w:r>
      <w:proofErr w:type="spellStart"/>
      <w:r w:rsidR="00A81945">
        <w:rPr>
          <w:sz w:val="24"/>
          <w:szCs w:val="24"/>
        </w:rPr>
        <w:t>дипл</w:t>
      </w:r>
      <w:r w:rsidR="00D9603D">
        <w:rPr>
          <w:sz w:val="24"/>
          <w:szCs w:val="24"/>
        </w:rPr>
        <w:t>.инж.маш</w:t>
      </w:r>
      <w:proofErr w:type="spellEnd"/>
      <w:r w:rsidR="00D9603D">
        <w:rPr>
          <w:sz w:val="24"/>
          <w:szCs w:val="24"/>
        </w:rPr>
        <w:t xml:space="preserve">., </w:t>
      </w:r>
      <w:proofErr w:type="spellStart"/>
      <w:r w:rsidR="00D9603D">
        <w:rPr>
          <w:sz w:val="24"/>
          <w:szCs w:val="24"/>
        </w:rPr>
        <w:t>лиценца</w:t>
      </w:r>
      <w:proofErr w:type="spellEnd"/>
      <w:r w:rsidR="00D9603D">
        <w:rPr>
          <w:sz w:val="24"/>
          <w:szCs w:val="24"/>
        </w:rPr>
        <w:t xml:space="preserve"> </w:t>
      </w:r>
      <w:proofErr w:type="spellStart"/>
      <w:r w:rsidR="00D9603D">
        <w:rPr>
          <w:sz w:val="24"/>
          <w:szCs w:val="24"/>
        </w:rPr>
        <w:t>број</w:t>
      </w:r>
      <w:proofErr w:type="spellEnd"/>
      <w:r w:rsidR="00D9603D">
        <w:rPr>
          <w:sz w:val="24"/>
          <w:szCs w:val="24"/>
        </w:rPr>
        <w:t xml:space="preserve"> 330 3905</w:t>
      </w:r>
      <w:r w:rsidR="00A81945">
        <w:rPr>
          <w:sz w:val="24"/>
          <w:szCs w:val="24"/>
        </w:rPr>
        <w:t xml:space="preserve"> 03;</w:t>
      </w:r>
    </w:p>
    <w:p w:rsidR="00F25870" w:rsidRPr="005A7AA6" w:rsidRDefault="00F25870" w:rsidP="005A7AA6">
      <w:pPr>
        <w:pStyle w:val="ListParagraph"/>
        <w:numPr>
          <w:ilvl w:val="0"/>
          <w:numId w:val="21"/>
        </w:numPr>
        <w:tabs>
          <w:tab w:val="num" w:pos="720"/>
        </w:tabs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32C5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Елаборат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заштите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од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пожара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број</w:t>
      </w:r>
      <w:proofErr w:type="spellEnd"/>
      <w:r w:rsidR="005A7AA6">
        <w:rPr>
          <w:sz w:val="24"/>
          <w:szCs w:val="24"/>
        </w:rPr>
        <w:t xml:space="preserve"> Е-34/2019</w:t>
      </w:r>
      <w:r w:rsidR="005A7AA6" w:rsidRPr="00AF289B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од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децембра</w:t>
      </w:r>
      <w:proofErr w:type="spellEnd"/>
      <w:r w:rsidR="005A7AA6">
        <w:rPr>
          <w:sz w:val="24"/>
          <w:szCs w:val="24"/>
        </w:rPr>
        <w:t xml:space="preserve"> 2019. </w:t>
      </w:r>
      <w:proofErr w:type="spellStart"/>
      <w:r w:rsidR="005A7AA6">
        <w:rPr>
          <w:sz w:val="24"/>
          <w:szCs w:val="24"/>
        </w:rPr>
        <w:t>израђен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од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стране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Пројектног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бироа</w:t>
      </w:r>
      <w:proofErr w:type="spellEnd"/>
      <w:r w:rsidR="005A7AA6">
        <w:rPr>
          <w:sz w:val="24"/>
          <w:szCs w:val="24"/>
        </w:rPr>
        <w:t xml:space="preserve"> „</w:t>
      </w:r>
      <w:proofErr w:type="spellStart"/>
      <w:r w:rsidR="005A7AA6">
        <w:rPr>
          <w:sz w:val="24"/>
          <w:szCs w:val="24"/>
        </w:rPr>
        <w:t>Инжењеринг</w:t>
      </w:r>
      <w:proofErr w:type="spellEnd"/>
      <w:r w:rsidR="005A7AA6">
        <w:rPr>
          <w:sz w:val="24"/>
          <w:szCs w:val="24"/>
        </w:rPr>
        <w:t xml:space="preserve"> 2015” </w:t>
      </w:r>
      <w:proofErr w:type="spellStart"/>
      <w:r w:rsidR="005A7AA6">
        <w:rPr>
          <w:sz w:val="24"/>
          <w:szCs w:val="24"/>
        </w:rPr>
        <w:t>Нови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Сад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главни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пројектант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Рајко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Мартић</w:t>
      </w:r>
      <w:proofErr w:type="spellEnd"/>
      <w:r w:rsidR="005A7AA6" w:rsidRPr="009571D8">
        <w:rPr>
          <w:sz w:val="24"/>
          <w:szCs w:val="24"/>
        </w:rPr>
        <w:t xml:space="preserve"> </w:t>
      </w:r>
      <w:proofErr w:type="spellStart"/>
      <w:r w:rsidR="005A7AA6" w:rsidRPr="009571D8">
        <w:rPr>
          <w:sz w:val="24"/>
          <w:szCs w:val="24"/>
        </w:rPr>
        <w:t>дипл.ин</w:t>
      </w:r>
      <w:r w:rsidR="005A7AA6">
        <w:rPr>
          <w:sz w:val="24"/>
          <w:szCs w:val="24"/>
        </w:rPr>
        <w:t>ж.ел</w:t>
      </w:r>
      <w:proofErr w:type="spellEnd"/>
      <w:r w:rsidR="005A7AA6">
        <w:rPr>
          <w:sz w:val="24"/>
          <w:szCs w:val="24"/>
        </w:rPr>
        <w:t xml:space="preserve">., </w:t>
      </w:r>
      <w:proofErr w:type="spellStart"/>
      <w:r w:rsidR="005A7AA6">
        <w:rPr>
          <w:sz w:val="24"/>
          <w:szCs w:val="24"/>
        </w:rPr>
        <w:t>број</w:t>
      </w:r>
      <w:proofErr w:type="spellEnd"/>
      <w:r w:rsidR="005A7AA6">
        <w:rPr>
          <w:sz w:val="24"/>
          <w:szCs w:val="24"/>
        </w:rPr>
        <w:t xml:space="preserve"> </w:t>
      </w:r>
      <w:proofErr w:type="spellStart"/>
      <w:r w:rsidR="005A7AA6">
        <w:rPr>
          <w:sz w:val="24"/>
          <w:szCs w:val="24"/>
        </w:rPr>
        <w:t>овлашћења</w:t>
      </w:r>
      <w:proofErr w:type="spellEnd"/>
      <w:r w:rsidR="005A7AA6">
        <w:rPr>
          <w:sz w:val="24"/>
          <w:szCs w:val="24"/>
        </w:rPr>
        <w:t xml:space="preserve"> 07-152-100/13</w:t>
      </w:r>
      <w:r w:rsidR="005A7AA6" w:rsidRPr="001C2960">
        <w:rPr>
          <w:sz w:val="24"/>
          <w:szCs w:val="24"/>
        </w:rPr>
        <w:t>;</w:t>
      </w:r>
    </w:p>
    <w:p w:rsidR="004D1597" w:rsidRPr="005554B5" w:rsidRDefault="005A7AA6" w:rsidP="00F258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4D1597">
        <w:rPr>
          <w:sz w:val="24"/>
          <w:szCs w:val="24"/>
        </w:rPr>
        <w:t>Графичку</w:t>
      </w:r>
      <w:proofErr w:type="spellEnd"/>
      <w:r w:rsidR="004D1597">
        <w:rPr>
          <w:sz w:val="24"/>
          <w:szCs w:val="24"/>
        </w:rPr>
        <w:t xml:space="preserve"> </w:t>
      </w:r>
      <w:proofErr w:type="spellStart"/>
      <w:r w:rsidR="004D1597">
        <w:rPr>
          <w:sz w:val="24"/>
          <w:szCs w:val="24"/>
        </w:rPr>
        <w:t>документацију</w:t>
      </w:r>
      <w:proofErr w:type="spellEnd"/>
      <w:r w:rsidR="004D1597">
        <w:rPr>
          <w:sz w:val="24"/>
          <w:szCs w:val="24"/>
        </w:rPr>
        <w:t xml:space="preserve"> у </w:t>
      </w:r>
      <w:proofErr w:type="spellStart"/>
      <w:r w:rsidR="004D1597">
        <w:rPr>
          <w:sz w:val="24"/>
          <w:szCs w:val="24"/>
        </w:rPr>
        <w:t>dwf</w:t>
      </w:r>
      <w:proofErr w:type="spellEnd"/>
      <w:r w:rsidR="004D1597">
        <w:rPr>
          <w:sz w:val="24"/>
          <w:szCs w:val="24"/>
        </w:rPr>
        <w:t xml:space="preserve"> </w:t>
      </w:r>
      <w:proofErr w:type="spellStart"/>
      <w:r w:rsidR="004D1597">
        <w:rPr>
          <w:sz w:val="24"/>
          <w:szCs w:val="24"/>
        </w:rPr>
        <w:t>формату</w:t>
      </w:r>
      <w:proofErr w:type="spellEnd"/>
      <w:r w:rsidR="004D1597">
        <w:rPr>
          <w:sz w:val="24"/>
          <w:szCs w:val="24"/>
        </w:rPr>
        <w:t>;</w:t>
      </w:r>
    </w:p>
    <w:p w:rsidR="005554B5" w:rsidRPr="00297014" w:rsidRDefault="005554B5" w:rsidP="00F258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Решење РГЗ-Службе за катастар непокретности Оџаци број: 950-02-4-092-114283/2020 од 21.10.2020. године;</w:t>
      </w:r>
    </w:p>
    <w:p w:rsidR="00297014" w:rsidRPr="00F25870" w:rsidRDefault="00297014" w:rsidP="00F258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Уговор о суфинансирању број УОП-I: 109-2019 од 14.01.2019. године;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D61782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4F7D53" w:rsidRDefault="004F7D53" w:rsidP="006C5EB6">
      <w:pPr>
        <w:spacing w:after="0" w:line="240" w:lineRule="auto"/>
        <w:jc w:val="both"/>
        <w:rPr>
          <w:sz w:val="24"/>
          <w:szCs w:val="24"/>
        </w:rPr>
      </w:pPr>
    </w:p>
    <w:p w:rsidR="004F7D53" w:rsidRPr="004F7D53" w:rsidRDefault="004F7D53" w:rsidP="006C5EB6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Обрадила</w:t>
      </w:r>
      <w:proofErr w:type="spellEnd"/>
      <w:r>
        <w:rPr>
          <w:sz w:val="24"/>
          <w:szCs w:val="24"/>
        </w:rPr>
        <w:t>:</w:t>
      </w:r>
    </w:p>
    <w:p w:rsidR="004F7D53" w:rsidRDefault="004F7D53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4F7D53" w:rsidRPr="004F7D53" w:rsidRDefault="004F7D53" w:rsidP="006C5EB6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AF4CAD"/>
    <w:multiLevelType w:val="hybridMultilevel"/>
    <w:tmpl w:val="9F286FE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6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47B53A96"/>
    <w:multiLevelType w:val="hybridMultilevel"/>
    <w:tmpl w:val="A01486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B4E6F21"/>
    <w:multiLevelType w:val="hybridMultilevel"/>
    <w:tmpl w:val="1482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5"/>
  </w:num>
  <w:num w:numId="13">
    <w:abstractNumId w:val="18"/>
  </w:num>
  <w:num w:numId="14">
    <w:abstractNumId w:val="19"/>
  </w:num>
  <w:num w:numId="15">
    <w:abstractNumId w:val="0"/>
  </w:num>
  <w:num w:numId="16">
    <w:abstractNumId w:val="6"/>
  </w:num>
  <w:num w:numId="17">
    <w:abstractNumId w:val="3"/>
  </w:num>
  <w:num w:numId="18">
    <w:abstractNumId w:val="12"/>
  </w:num>
  <w:num w:numId="19">
    <w:abstractNumId w:val="17"/>
  </w:num>
  <w:num w:numId="20">
    <w:abstractNumId w:val="2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37A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44C06"/>
    <w:rsid w:val="00151675"/>
    <w:rsid w:val="0015684B"/>
    <w:rsid w:val="00167850"/>
    <w:rsid w:val="001708CC"/>
    <w:rsid w:val="00172229"/>
    <w:rsid w:val="00181897"/>
    <w:rsid w:val="00181B6F"/>
    <w:rsid w:val="00183919"/>
    <w:rsid w:val="00183D0D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53B"/>
    <w:rsid w:val="00253AE5"/>
    <w:rsid w:val="00261C94"/>
    <w:rsid w:val="002629BB"/>
    <w:rsid w:val="00280106"/>
    <w:rsid w:val="00281EE0"/>
    <w:rsid w:val="00284ADD"/>
    <w:rsid w:val="002871F3"/>
    <w:rsid w:val="0029385C"/>
    <w:rsid w:val="0029519E"/>
    <w:rsid w:val="00296BFE"/>
    <w:rsid w:val="00297014"/>
    <w:rsid w:val="002A2A16"/>
    <w:rsid w:val="002A3A58"/>
    <w:rsid w:val="002A547E"/>
    <w:rsid w:val="002B7DD6"/>
    <w:rsid w:val="002C008F"/>
    <w:rsid w:val="002C3A33"/>
    <w:rsid w:val="002C4428"/>
    <w:rsid w:val="002D13A1"/>
    <w:rsid w:val="002D6113"/>
    <w:rsid w:val="002E32A1"/>
    <w:rsid w:val="002E6D59"/>
    <w:rsid w:val="002F1D94"/>
    <w:rsid w:val="002F2118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214F"/>
    <w:rsid w:val="00317283"/>
    <w:rsid w:val="00320C5F"/>
    <w:rsid w:val="00332B47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1658B"/>
    <w:rsid w:val="004267D7"/>
    <w:rsid w:val="00430CFD"/>
    <w:rsid w:val="00431900"/>
    <w:rsid w:val="004326E3"/>
    <w:rsid w:val="0043600D"/>
    <w:rsid w:val="00445AC0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94F8D"/>
    <w:rsid w:val="004A004D"/>
    <w:rsid w:val="004A3EA4"/>
    <w:rsid w:val="004B5C82"/>
    <w:rsid w:val="004C1E25"/>
    <w:rsid w:val="004D10C6"/>
    <w:rsid w:val="004D1597"/>
    <w:rsid w:val="004E20B7"/>
    <w:rsid w:val="004E2564"/>
    <w:rsid w:val="004E6B38"/>
    <w:rsid w:val="004E6C5D"/>
    <w:rsid w:val="004F1D68"/>
    <w:rsid w:val="004F3E3E"/>
    <w:rsid w:val="004F7D53"/>
    <w:rsid w:val="00501DCC"/>
    <w:rsid w:val="00503A10"/>
    <w:rsid w:val="005074ED"/>
    <w:rsid w:val="00507C67"/>
    <w:rsid w:val="00510AB8"/>
    <w:rsid w:val="00510F9A"/>
    <w:rsid w:val="00515934"/>
    <w:rsid w:val="00515A39"/>
    <w:rsid w:val="00516C01"/>
    <w:rsid w:val="00521E7A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554B5"/>
    <w:rsid w:val="005662C8"/>
    <w:rsid w:val="005673A6"/>
    <w:rsid w:val="0057122E"/>
    <w:rsid w:val="0057309E"/>
    <w:rsid w:val="00573873"/>
    <w:rsid w:val="00573FA8"/>
    <w:rsid w:val="0057603C"/>
    <w:rsid w:val="0058306C"/>
    <w:rsid w:val="005873BC"/>
    <w:rsid w:val="005A20EC"/>
    <w:rsid w:val="005A7AA6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5A86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A796A"/>
    <w:rsid w:val="007B2116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0193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32C5"/>
    <w:rsid w:val="008866B0"/>
    <w:rsid w:val="008A121B"/>
    <w:rsid w:val="008A57BC"/>
    <w:rsid w:val="008A6A62"/>
    <w:rsid w:val="008B635A"/>
    <w:rsid w:val="008C04A7"/>
    <w:rsid w:val="008C1787"/>
    <w:rsid w:val="008C3B80"/>
    <w:rsid w:val="008C7040"/>
    <w:rsid w:val="008D002D"/>
    <w:rsid w:val="008D2548"/>
    <w:rsid w:val="008D2B86"/>
    <w:rsid w:val="008D4D46"/>
    <w:rsid w:val="008E56C3"/>
    <w:rsid w:val="008E695A"/>
    <w:rsid w:val="008F6B6A"/>
    <w:rsid w:val="00904804"/>
    <w:rsid w:val="0091377F"/>
    <w:rsid w:val="00922B37"/>
    <w:rsid w:val="00951982"/>
    <w:rsid w:val="00953857"/>
    <w:rsid w:val="009571D8"/>
    <w:rsid w:val="009749EA"/>
    <w:rsid w:val="00985205"/>
    <w:rsid w:val="00996096"/>
    <w:rsid w:val="009965E2"/>
    <w:rsid w:val="00996DAF"/>
    <w:rsid w:val="009A063B"/>
    <w:rsid w:val="009A2E20"/>
    <w:rsid w:val="009A3CAA"/>
    <w:rsid w:val="009A6461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5B5F"/>
    <w:rsid w:val="009F70C1"/>
    <w:rsid w:val="00A0210A"/>
    <w:rsid w:val="00A056BA"/>
    <w:rsid w:val="00A06344"/>
    <w:rsid w:val="00A10EDF"/>
    <w:rsid w:val="00A12DCE"/>
    <w:rsid w:val="00A230AC"/>
    <w:rsid w:val="00A2626D"/>
    <w:rsid w:val="00A3018A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945"/>
    <w:rsid w:val="00A81E13"/>
    <w:rsid w:val="00A840A8"/>
    <w:rsid w:val="00A84766"/>
    <w:rsid w:val="00A91A24"/>
    <w:rsid w:val="00A932ED"/>
    <w:rsid w:val="00A945DA"/>
    <w:rsid w:val="00AA4ED9"/>
    <w:rsid w:val="00AB21B0"/>
    <w:rsid w:val="00AB3AC5"/>
    <w:rsid w:val="00AC157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1598"/>
    <w:rsid w:val="00BF6075"/>
    <w:rsid w:val="00C1084B"/>
    <w:rsid w:val="00C10952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4061"/>
    <w:rsid w:val="00C95672"/>
    <w:rsid w:val="00C95C60"/>
    <w:rsid w:val="00CA4A8B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CF7B29"/>
    <w:rsid w:val="00D01097"/>
    <w:rsid w:val="00D0203C"/>
    <w:rsid w:val="00D0538D"/>
    <w:rsid w:val="00D10465"/>
    <w:rsid w:val="00D10E71"/>
    <w:rsid w:val="00D23303"/>
    <w:rsid w:val="00D237B6"/>
    <w:rsid w:val="00D26FF4"/>
    <w:rsid w:val="00D328FA"/>
    <w:rsid w:val="00D32963"/>
    <w:rsid w:val="00D34494"/>
    <w:rsid w:val="00D436B8"/>
    <w:rsid w:val="00D46318"/>
    <w:rsid w:val="00D47718"/>
    <w:rsid w:val="00D52905"/>
    <w:rsid w:val="00D52FA3"/>
    <w:rsid w:val="00D61782"/>
    <w:rsid w:val="00D66E87"/>
    <w:rsid w:val="00D6720D"/>
    <w:rsid w:val="00D707CD"/>
    <w:rsid w:val="00D7461C"/>
    <w:rsid w:val="00D74A3E"/>
    <w:rsid w:val="00D74BA2"/>
    <w:rsid w:val="00D7734C"/>
    <w:rsid w:val="00D82FE7"/>
    <w:rsid w:val="00D86BA5"/>
    <w:rsid w:val="00D90755"/>
    <w:rsid w:val="00D91057"/>
    <w:rsid w:val="00D91C43"/>
    <w:rsid w:val="00D9603D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46B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1CEE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21"/>
    <w:rsid w:val="00F1024A"/>
    <w:rsid w:val="00F14B52"/>
    <w:rsid w:val="00F17DAD"/>
    <w:rsid w:val="00F203BE"/>
    <w:rsid w:val="00F24A8C"/>
    <w:rsid w:val="00F25870"/>
    <w:rsid w:val="00F2753A"/>
    <w:rsid w:val="00F30608"/>
    <w:rsid w:val="00F4106F"/>
    <w:rsid w:val="00F44339"/>
    <w:rsid w:val="00F45180"/>
    <w:rsid w:val="00F4672F"/>
    <w:rsid w:val="00F524FC"/>
    <w:rsid w:val="00F545C1"/>
    <w:rsid w:val="00F56E93"/>
    <w:rsid w:val="00F7132E"/>
    <w:rsid w:val="00F716BB"/>
    <w:rsid w:val="00F72498"/>
    <w:rsid w:val="00F74912"/>
    <w:rsid w:val="00F74FE0"/>
    <w:rsid w:val="00F767D1"/>
    <w:rsid w:val="00F86B43"/>
    <w:rsid w:val="00F97882"/>
    <w:rsid w:val="00FB25B9"/>
    <w:rsid w:val="00FC17AD"/>
    <w:rsid w:val="00FC3598"/>
    <w:rsid w:val="00FC4ADC"/>
    <w:rsid w:val="00FC72F6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226</cp:revision>
  <cp:lastPrinted>2021-03-01T09:44:00Z</cp:lastPrinted>
  <dcterms:created xsi:type="dcterms:W3CDTF">2016-08-19T09:41:00Z</dcterms:created>
  <dcterms:modified xsi:type="dcterms:W3CDTF">2021-03-01T13:19:00Z</dcterms:modified>
</cp:coreProperties>
</file>