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56804">
        <w:rPr>
          <w:sz w:val="24"/>
          <w:szCs w:val="24"/>
        </w:rPr>
        <w:t>24750</w:t>
      </w:r>
      <w:r w:rsidR="006A4856">
        <w:rPr>
          <w:sz w:val="24"/>
          <w:szCs w:val="24"/>
        </w:rPr>
        <w:t>-CPI</w:t>
      </w:r>
      <w:r w:rsidR="00E62749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CC468D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56804">
        <w:rPr>
          <w:sz w:val="24"/>
          <w:szCs w:val="24"/>
        </w:rPr>
        <w:t>363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5A2BCB">
        <w:rPr>
          <w:sz w:val="24"/>
          <w:szCs w:val="24"/>
        </w:rPr>
        <w:t>14</w:t>
      </w:r>
      <w:r>
        <w:rPr>
          <w:sz w:val="24"/>
          <w:szCs w:val="24"/>
          <w:lang w:val="sr-Cyrl-CS"/>
        </w:rPr>
        <w:t>.</w:t>
      </w:r>
      <w:r w:rsidR="00C56804">
        <w:rPr>
          <w:sz w:val="24"/>
          <w:szCs w:val="24"/>
        </w:rPr>
        <w:t>10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571D8">
        <w:rPr>
          <w:color w:val="000000"/>
          <w:sz w:val="24"/>
          <w:szCs w:val="24"/>
        </w:rPr>
        <w:t>Одељење за</w:t>
      </w:r>
      <w:r w:rsidR="001126DD">
        <w:rPr>
          <w:color w:val="000000"/>
          <w:sz w:val="24"/>
          <w:szCs w:val="24"/>
        </w:rPr>
        <w:t xml:space="preserve"> урбанизам, стамбено-комуналне и </w:t>
      </w:r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 послове</w:t>
      </w:r>
      <w:r w:rsidR="00CC6840" w:rsidRPr="009571D8">
        <w:rPr>
          <w:color w:val="000000"/>
          <w:sz w:val="24"/>
          <w:szCs w:val="24"/>
        </w:rPr>
        <w:t>, поступајући по</w:t>
      </w:r>
      <w:r w:rsidR="00BA7AEA" w:rsidRPr="009571D8">
        <w:rPr>
          <w:color w:val="000000"/>
          <w:sz w:val="24"/>
          <w:szCs w:val="24"/>
        </w:rPr>
        <w:t xml:space="preserve"> </w:t>
      </w:r>
      <w:r w:rsidR="00E62749">
        <w:rPr>
          <w:color w:val="000000"/>
          <w:sz w:val="24"/>
          <w:szCs w:val="24"/>
        </w:rPr>
        <w:t xml:space="preserve">усаглашеном </w:t>
      </w:r>
      <w:r w:rsidRPr="009571D8">
        <w:rPr>
          <w:color w:val="000000"/>
          <w:sz w:val="24"/>
          <w:szCs w:val="24"/>
        </w:rPr>
        <w:t>захтеву</w:t>
      </w:r>
      <w:r w:rsidR="000F4971" w:rsidRPr="009571D8">
        <w:rPr>
          <w:color w:val="000000"/>
          <w:sz w:val="24"/>
          <w:szCs w:val="24"/>
        </w:rPr>
        <w:t xml:space="preserve"> </w:t>
      </w:r>
      <w:r w:rsidR="00BA7AEA" w:rsidRPr="009571D8">
        <w:rPr>
          <w:color w:val="000000"/>
          <w:sz w:val="24"/>
          <w:szCs w:val="24"/>
        </w:rPr>
        <w:t>инвеститора</w:t>
      </w:r>
      <w:r w:rsidR="00996DAF">
        <w:rPr>
          <w:color w:val="000000"/>
          <w:sz w:val="24"/>
          <w:szCs w:val="24"/>
        </w:rPr>
        <w:t xml:space="preserve"> </w:t>
      </w:r>
      <w:r w:rsidR="00C56804" w:rsidRPr="00C56804">
        <w:rPr>
          <w:rFonts w:asciiTheme="minorHAnsi" w:hAnsiTheme="minorHAnsi" w:cstheme="minorHAnsi"/>
          <w:color w:val="000000"/>
          <w:sz w:val="24"/>
          <w:szCs w:val="24"/>
        </w:rPr>
        <w:t xml:space="preserve">ПП „Милетић“ ад </w:t>
      </w:r>
      <w:r w:rsidR="00C56804" w:rsidRPr="007202B8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Сомбор</w:t>
      </w:r>
      <w:r w:rsidR="00C56804" w:rsidRPr="007202B8">
        <w:rPr>
          <w:sz w:val="24"/>
          <w:szCs w:val="24"/>
          <w:highlight w:val="black"/>
        </w:rPr>
        <w:t>, Венац војводе Радомира Путника бр. 1</w:t>
      </w:r>
      <w:r w:rsidR="00EA3F51" w:rsidRPr="007202B8">
        <w:rPr>
          <w:color w:val="000000"/>
          <w:sz w:val="24"/>
          <w:szCs w:val="24"/>
          <w:highlight w:val="black"/>
        </w:rPr>
        <w:t>,</w:t>
      </w:r>
      <w:r w:rsidR="00EA3F51" w:rsidRPr="00CC468D">
        <w:rPr>
          <w:color w:val="000000"/>
          <w:sz w:val="24"/>
          <w:szCs w:val="24"/>
        </w:rPr>
        <w:t xml:space="preserve"> </w:t>
      </w:r>
      <w:r w:rsidRPr="00CC468D">
        <w:rPr>
          <w:color w:val="000000"/>
          <w:sz w:val="24"/>
          <w:szCs w:val="24"/>
        </w:rPr>
        <w:t>з</w:t>
      </w:r>
      <w:r w:rsidR="00135FD6" w:rsidRPr="00CC468D">
        <w:rPr>
          <w:color w:val="000000"/>
          <w:sz w:val="24"/>
          <w:szCs w:val="24"/>
        </w:rPr>
        <w:t>а издавање грађевинске дозволе</w:t>
      </w:r>
      <w:r w:rsidR="005E48D7" w:rsidRPr="00CC468D">
        <w:rPr>
          <w:color w:val="000000"/>
          <w:sz w:val="24"/>
          <w:szCs w:val="24"/>
        </w:rPr>
        <w:t>,</w:t>
      </w:r>
      <w:r w:rsidRPr="00CC468D">
        <w:rPr>
          <w:color w:val="000000"/>
          <w:sz w:val="24"/>
          <w:szCs w:val="24"/>
        </w:rPr>
        <w:t xml:space="preserve"> на основу члана</w:t>
      </w:r>
      <w:r w:rsidRPr="00FB3B85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>. Закона о</w:t>
      </w:r>
      <w:r w:rsidRPr="00135FD6">
        <w:rPr>
          <w:color w:val="000000"/>
          <w:sz w:val="24"/>
          <w:szCs w:val="24"/>
        </w:rPr>
        <w:t xml:space="preserve"> план</w:t>
      </w:r>
      <w:r w:rsidR="00340BC9" w:rsidRPr="00135FD6">
        <w:rPr>
          <w:color w:val="000000"/>
          <w:sz w:val="24"/>
          <w:szCs w:val="24"/>
        </w:rPr>
        <w:t>ирању и</w:t>
      </w:r>
      <w:r w:rsidR="00340BC9">
        <w:rPr>
          <w:color w:val="000000"/>
          <w:sz w:val="24"/>
          <w:szCs w:val="24"/>
        </w:rPr>
        <w:t xml:space="preserve"> изградњи („Сл.гласник РС</w:t>
      </w:r>
      <w:r w:rsidRPr="009571D8">
        <w:rPr>
          <w:color w:val="000000"/>
          <w:sz w:val="24"/>
          <w:szCs w:val="24"/>
        </w:rPr>
        <w:t>“,</w:t>
      </w:r>
      <w:r w:rsidR="005E48D7" w:rsidRPr="00DD65CB">
        <w:rPr>
          <w:color w:val="000000"/>
          <w:sz w:val="24"/>
          <w:szCs w:val="24"/>
        </w:rPr>
        <w:t>број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 и 37/19 др закон</w:t>
      </w:r>
      <w:r w:rsidRPr="009571D8">
        <w:rPr>
          <w:color w:val="000000"/>
          <w:sz w:val="24"/>
          <w:szCs w:val="24"/>
        </w:rPr>
        <w:t>), члана 16. и 17. 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r w:rsidR="00A06344">
        <w:rPr>
          <w:sz w:val="24"/>
          <w:szCs w:val="24"/>
        </w:rPr>
        <w:t>члана 8</w:t>
      </w:r>
      <w:r w:rsidRPr="009571D8">
        <w:rPr>
          <w:sz w:val="24"/>
          <w:szCs w:val="24"/>
        </w:rPr>
        <w:t>1. став 1. тачка 3. Статута општине Оџаци („Сл. лист оп</w:t>
      </w:r>
      <w:r w:rsidR="00A06344">
        <w:rPr>
          <w:sz w:val="24"/>
          <w:szCs w:val="24"/>
        </w:rPr>
        <w:t>штине Оџаци“, број 2/19</w:t>
      </w:r>
      <w:r w:rsidRPr="009571D8">
        <w:rPr>
          <w:sz w:val="24"/>
          <w:szCs w:val="24"/>
        </w:rPr>
        <w:t xml:space="preserve">), члана 11. став 2. Одлуке о организацији Општинске управе општине Оџаци („Службени лист општине Оџаци“, број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r w:rsidR="005E48D7">
        <w:rPr>
          <w:sz w:val="24"/>
          <w:szCs w:val="24"/>
        </w:rPr>
        <w:t xml:space="preserve">Решења број </w:t>
      </w:r>
      <w:r w:rsidR="00C56804" w:rsidRPr="00C56804">
        <w:rPr>
          <w:rFonts w:asciiTheme="minorHAnsi" w:hAnsiTheme="minorHAnsi" w:cstheme="minorHAnsi"/>
          <w:sz w:val="24"/>
          <w:szCs w:val="24"/>
        </w:rPr>
        <w:t>03-2-7-5/2020-IV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члана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 Закона о општем управном пост</w:t>
      </w:r>
      <w:r w:rsidR="009A6BB4" w:rsidRPr="009571D8">
        <w:rPr>
          <w:sz w:val="24"/>
          <w:szCs w:val="24"/>
        </w:rPr>
        <w:t>упку („</w:t>
      </w:r>
      <w:r w:rsidR="00DF1306" w:rsidRPr="009571D8">
        <w:rPr>
          <w:sz w:val="24"/>
          <w:szCs w:val="24"/>
        </w:rPr>
        <w:t xml:space="preserve">Службени </w:t>
      </w:r>
      <w:r w:rsidR="009A6BB4" w:rsidRPr="009571D8">
        <w:rPr>
          <w:sz w:val="24"/>
          <w:szCs w:val="24"/>
        </w:rPr>
        <w:t>гласник РС“</w:t>
      </w:r>
      <w:r w:rsidR="00DF1306" w:rsidRPr="009571D8">
        <w:rPr>
          <w:sz w:val="24"/>
          <w:szCs w:val="24"/>
        </w:rPr>
        <w:t xml:space="preserve">, број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аутентично тумачење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доноси: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1126DD">
        <w:rPr>
          <w:sz w:val="24"/>
          <w:szCs w:val="24"/>
        </w:rPr>
        <w:t xml:space="preserve">Издаје се </w:t>
      </w:r>
      <w:r w:rsidR="00317283" w:rsidRPr="00CC468D">
        <w:rPr>
          <w:sz w:val="24"/>
          <w:szCs w:val="24"/>
        </w:rPr>
        <w:t>инвеститор</w:t>
      </w:r>
      <w:r w:rsidR="00FF79A9" w:rsidRPr="00CC468D">
        <w:rPr>
          <w:sz w:val="24"/>
          <w:szCs w:val="24"/>
        </w:rPr>
        <w:t>у</w:t>
      </w:r>
      <w:r w:rsidR="00FE4DDB" w:rsidRPr="00CC468D">
        <w:rPr>
          <w:sz w:val="24"/>
          <w:szCs w:val="24"/>
        </w:rPr>
        <w:t>,</w:t>
      </w:r>
      <w:r w:rsidR="00CC468D" w:rsidRPr="00CC468D">
        <w:rPr>
          <w:b/>
          <w:color w:val="000000"/>
          <w:sz w:val="24"/>
          <w:szCs w:val="24"/>
        </w:rPr>
        <w:t xml:space="preserve"> </w:t>
      </w:r>
      <w:r w:rsidR="00C56804" w:rsidRPr="00C56804">
        <w:rPr>
          <w:rFonts w:asciiTheme="minorHAnsi" w:hAnsiTheme="minorHAnsi" w:cstheme="minorHAnsi"/>
          <w:b/>
          <w:color w:val="000000"/>
          <w:sz w:val="24"/>
          <w:szCs w:val="24"/>
        </w:rPr>
        <w:t>ПП „Милетић“ ад Сомбор</w:t>
      </w:r>
      <w:r w:rsidR="00C56804" w:rsidRPr="00C56804">
        <w:rPr>
          <w:b/>
          <w:sz w:val="24"/>
          <w:szCs w:val="24"/>
        </w:rPr>
        <w:t>,</w:t>
      </w:r>
      <w:r w:rsidR="00C56804" w:rsidRPr="00C56804">
        <w:rPr>
          <w:sz w:val="24"/>
          <w:szCs w:val="24"/>
        </w:rPr>
        <w:t xml:space="preserve"> </w:t>
      </w:r>
      <w:r w:rsidR="00C56804" w:rsidRPr="007202B8">
        <w:rPr>
          <w:sz w:val="24"/>
          <w:szCs w:val="24"/>
          <w:highlight w:val="black"/>
        </w:rPr>
        <w:t>Венац војводе Радомира Путника бр. 1</w:t>
      </w:r>
      <w:r w:rsidR="00A014A9" w:rsidRPr="007202B8">
        <w:rPr>
          <w:sz w:val="24"/>
          <w:szCs w:val="24"/>
          <w:highlight w:val="black"/>
        </w:rPr>
        <w:t xml:space="preserve"> </w:t>
      </w:r>
      <w:r w:rsidR="00A014A9" w:rsidRPr="007202B8">
        <w:rPr>
          <w:b/>
          <w:sz w:val="24"/>
          <w:szCs w:val="24"/>
          <w:highlight w:val="black"/>
        </w:rPr>
        <w:t>и финансијеру Agry Energy Miletić доо Сомбор</w:t>
      </w:r>
      <w:r w:rsidR="00BD7CF2" w:rsidRPr="00CC468D">
        <w:rPr>
          <w:sz w:val="24"/>
          <w:szCs w:val="24"/>
        </w:rPr>
        <w:t>,</w:t>
      </w:r>
      <w:r w:rsidR="00BD27E1" w:rsidRPr="00CC468D">
        <w:rPr>
          <w:rFonts w:eastAsia="Times New Roman"/>
          <w:sz w:val="24"/>
          <w:szCs w:val="24"/>
        </w:rPr>
        <w:t xml:space="preserve"> </w:t>
      </w:r>
      <w:r w:rsidR="00AF289B" w:rsidRPr="00C56804">
        <w:rPr>
          <w:sz w:val="24"/>
          <w:szCs w:val="24"/>
        </w:rPr>
        <w:t xml:space="preserve">грађевинска дозвола </w:t>
      </w:r>
      <w:r w:rsidR="00EA5114" w:rsidRPr="00C56804">
        <w:rPr>
          <w:rFonts w:eastAsia="Times New Roman"/>
          <w:sz w:val="24"/>
          <w:szCs w:val="24"/>
        </w:rPr>
        <w:t xml:space="preserve">за </w:t>
      </w:r>
      <w:r w:rsidR="00AF289B" w:rsidRPr="00C56804">
        <w:rPr>
          <w:sz w:val="24"/>
          <w:szCs w:val="24"/>
        </w:rPr>
        <w:t>из</w:t>
      </w:r>
      <w:r w:rsidR="00135FD6" w:rsidRPr="00C56804">
        <w:rPr>
          <w:sz w:val="24"/>
          <w:szCs w:val="24"/>
        </w:rPr>
        <w:t>градњу</w:t>
      </w:r>
      <w:r w:rsidR="000733DB">
        <w:rPr>
          <w:sz w:val="24"/>
          <w:szCs w:val="24"/>
        </w:rPr>
        <w:t>, реконструкцију и доградњу</w:t>
      </w:r>
      <w:r w:rsidR="00135FD6" w:rsidRPr="00C56804">
        <w:rPr>
          <w:sz w:val="24"/>
          <w:szCs w:val="24"/>
        </w:rPr>
        <w:t xml:space="preserve"> </w:t>
      </w:r>
      <w:r w:rsidR="00C56804" w:rsidRPr="00C56804">
        <w:rPr>
          <w:rFonts w:asciiTheme="minorHAnsi" w:hAnsiTheme="minorHAnsi" w:cstheme="minorHAnsi"/>
          <w:sz w:val="24"/>
          <w:szCs w:val="24"/>
        </w:rPr>
        <w:t xml:space="preserve">биогасне електране капацитета 999 kw и објеката за складиштење течног и чврстог стајњака-Фаза II на катастарској парцели број </w:t>
      </w:r>
      <w:r w:rsidR="00C56804" w:rsidRPr="00C56804">
        <w:rPr>
          <w:rFonts w:asciiTheme="minorHAnsi" w:hAnsiTheme="minorHAnsi" w:cstheme="minorHAnsi"/>
          <w:b/>
          <w:sz w:val="24"/>
          <w:szCs w:val="24"/>
        </w:rPr>
        <w:t>1801/4 к.о. Српски Милетић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 xml:space="preserve">површине </w:t>
      </w:r>
      <w:r w:rsidR="00A014A9">
        <w:rPr>
          <w:sz w:val="24"/>
          <w:szCs w:val="24"/>
        </w:rPr>
        <w:t>154 582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</w:t>
      </w:r>
      <w:r w:rsidR="000A29F5" w:rsidRPr="001126DD">
        <w:rPr>
          <w:sz w:val="24"/>
          <w:szCs w:val="24"/>
        </w:rPr>
        <w:t xml:space="preserve"> </w:t>
      </w:r>
      <w:r w:rsidR="00D237B6" w:rsidRPr="001126DD">
        <w:rPr>
          <w:sz w:val="24"/>
          <w:szCs w:val="24"/>
        </w:rPr>
        <w:t>категорије</w:t>
      </w:r>
      <w:r w:rsidR="006A4856" w:rsidRPr="001126DD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Г</w:t>
      </w:r>
      <w:r w:rsidR="006A4856" w:rsidRPr="001126DD">
        <w:rPr>
          <w:sz w:val="24"/>
          <w:szCs w:val="24"/>
        </w:rPr>
        <w:t xml:space="preserve">, класификационе ознаке </w:t>
      </w:r>
      <w:r w:rsidR="00C56804">
        <w:rPr>
          <w:sz w:val="24"/>
          <w:szCs w:val="24"/>
        </w:rPr>
        <w:t>222330</w:t>
      </w:r>
      <w:r w:rsidR="00D237B6" w:rsidRPr="001126DD">
        <w:rPr>
          <w:sz w:val="24"/>
          <w:szCs w:val="24"/>
        </w:rPr>
        <w:t>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0A7B" w:rsidRDefault="00B9640B" w:rsidP="00180A7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бруто</w:t>
      </w:r>
      <w:r w:rsidR="006C1650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 xml:space="preserve">развијена </w:t>
      </w:r>
      <w:r w:rsidR="006C1650">
        <w:rPr>
          <w:sz w:val="24"/>
          <w:szCs w:val="24"/>
        </w:rPr>
        <w:t>грађевинска површина</w:t>
      </w:r>
      <w:r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>надземно</w:t>
      </w:r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CB1F8B" w:rsidRPr="009571D8">
        <w:rPr>
          <w:sz w:val="24"/>
          <w:szCs w:val="24"/>
        </w:rPr>
        <w:t xml:space="preserve"> </w:t>
      </w:r>
      <w:r w:rsidR="005A2BCB">
        <w:rPr>
          <w:sz w:val="24"/>
          <w:szCs w:val="24"/>
        </w:rPr>
        <w:t>16.372,00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r w:rsidR="005A2BCB">
        <w:rPr>
          <w:sz w:val="24"/>
          <w:szCs w:val="24"/>
        </w:rPr>
        <w:t xml:space="preserve">од тога постојећи објекти 7967,29 </w:t>
      </w:r>
      <w:r w:rsidR="005A2BCB" w:rsidRPr="009571D8">
        <w:rPr>
          <w:sz w:val="24"/>
          <w:szCs w:val="24"/>
        </w:rPr>
        <w:t>m</w:t>
      </w:r>
      <w:r w:rsidR="005A2BCB">
        <w:rPr>
          <w:sz w:val="24"/>
          <w:szCs w:val="24"/>
          <w:vertAlign w:val="superscript"/>
        </w:rPr>
        <w:t xml:space="preserve">2 </w:t>
      </w:r>
      <w:r w:rsidR="005A2BCB">
        <w:rPr>
          <w:sz w:val="24"/>
          <w:szCs w:val="24"/>
        </w:rPr>
        <w:t xml:space="preserve">, новопројектовани 8404,83 </w:t>
      </w:r>
      <w:r w:rsidR="005A2BCB" w:rsidRPr="009571D8">
        <w:rPr>
          <w:sz w:val="24"/>
          <w:szCs w:val="24"/>
        </w:rPr>
        <w:t>m</w:t>
      </w:r>
      <w:r w:rsidR="005A2BCB">
        <w:rPr>
          <w:sz w:val="24"/>
          <w:szCs w:val="24"/>
          <w:vertAlign w:val="superscript"/>
        </w:rPr>
        <w:t>2</w:t>
      </w:r>
      <w:r w:rsidR="00180A7B">
        <w:rPr>
          <w:sz w:val="24"/>
          <w:szCs w:val="24"/>
        </w:rPr>
        <w:t>.</w:t>
      </w:r>
    </w:p>
    <w:p w:rsidR="00CC630D" w:rsidRDefault="00CC630D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CC630D">
        <w:rPr>
          <w:b/>
          <w:sz w:val="24"/>
          <w:szCs w:val="24"/>
        </w:rPr>
        <w:t>Објекти су:</w:t>
      </w:r>
    </w:p>
    <w:p w:rsidR="005202F1" w:rsidRPr="00BC7714" w:rsidRDefault="005202F1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BC7714">
        <w:rPr>
          <w:sz w:val="24"/>
          <w:szCs w:val="24"/>
        </w:rPr>
        <w:t>Плато стајњака</w:t>
      </w:r>
      <w:r w:rsidR="000733DB">
        <w:rPr>
          <w:sz w:val="24"/>
          <w:szCs w:val="24"/>
        </w:rPr>
        <w:t xml:space="preserve"> </w:t>
      </w:r>
      <w:r>
        <w:rPr>
          <w:sz w:val="24"/>
          <w:szCs w:val="24"/>
        </w:rPr>
        <w:t>(фаза</w:t>
      </w:r>
      <w:r w:rsidRPr="00C56804">
        <w:rPr>
          <w:rFonts w:asciiTheme="minorHAnsi" w:hAnsiTheme="minorHAnsi" w:cstheme="minorHAnsi"/>
          <w:sz w:val="24"/>
          <w:szCs w:val="24"/>
        </w:rPr>
        <w:t xml:space="preserve"> II</w:t>
      </w:r>
      <w:r>
        <w:rPr>
          <w:rFonts w:asciiTheme="minorHAnsi" w:hAnsiTheme="minorHAnsi" w:cstheme="minorHAnsi"/>
          <w:sz w:val="24"/>
          <w:szCs w:val="24"/>
        </w:rPr>
        <w:t>- реконструкција и доградња) бруто површина реконструкције 4725,66</w:t>
      </w:r>
      <w:r w:rsidRPr="005202F1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="00BC7714">
        <w:rPr>
          <w:sz w:val="24"/>
          <w:szCs w:val="24"/>
          <w:vertAlign w:val="superscript"/>
        </w:rPr>
        <w:t xml:space="preserve"> </w:t>
      </w:r>
      <w:r w:rsidR="00BC7714">
        <w:rPr>
          <w:sz w:val="24"/>
          <w:szCs w:val="24"/>
        </w:rPr>
        <w:t>, бруто површина доградње 138,68</w:t>
      </w:r>
      <w:r w:rsidR="00BC7714" w:rsidRPr="00BC7714">
        <w:rPr>
          <w:sz w:val="24"/>
          <w:szCs w:val="24"/>
        </w:rPr>
        <w:t xml:space="preserve"> </w:t>
      </w:r>
      <w:r w:rsidR="00BC7714" w:rsidRPr="00F07133">
        <w:rPr>
          <w:sz w:val="24"/>
          <w:szCs w:val="24"/>
        </w:rPr>
        <w:t>m</w:t>
      </w:r>
      <w:r w:rsidR="00BC7714" w:rsidRPr="00F07133">
        <w:rPr>
          <w:sz w:val="24"/>
          <w:szCs w:val="24"/>
          <w:vertAlign w:val="superscript"/>
        </w:rPr>
        <w:t>2</w:t>
      </w:r>
      <w:r w:rsidR="00BC7714">
        <w:rPr>
          <w:sz w:val="24"/>
          <w:szCs w:val="24"/>
          <w:vertAlign w:val="superscript"/>
        </w:rPr>
        <w:t xml:space="preserve"> </w:t>
      </w:r>
      <w:r w:rsidR="00BC7714">
        <w:rPr>
          <w:sz w:val="24"/>
          <w:szCs w:val="24"/>
        </w:rPr>
        <w:t xml:space="preserve">, укупна </w:t>
      </w:r>
      <w:r w:rsidR="000733DB">
        <w:rPr>
          <w:sz w:val="24"/>
          <w:szCs w:val="24"/>
        </w:rPr>
        <w:t>бруто површина</w:t>
      </w:r>
      <w:r w:rsidR="00BC7714">
        <w:rPr>
          <w:sz w:val="24"/>
          <w:szCs w:val="24"/>
        </w:rPr>
        <w:t xml:space="preserve"> 4864,34 </w:t>
      </w:r>
      <w:r w:rsidR="00BC7714" w:rsidRPr="00F07133">
        <w:rPr>
          <w:sz w:val="24"/>
          <w:szCs w:val="24"/>
        </w:rPr>
        <w:t>m</w:t>
      </w:r>
      <w:r w:rsidR="00BC7714" w:rsidRPr="00F07133">
        <w:rPr>
          <w:sz w:val="24"/>
          <w:szCs w:val="24"/>
          <w:vertAlign w:val="superscript"/>
        </w:rPr>
        <w:t>2</w:t>
      </w:r>
      <w:r w:rsidR="00BC7714">
        <w:rPr>
          <w:sz w:val="24"/>
          <w:szCs w:val="24"/>
        </w:rPr>
        <w:t>.</w:t>
      </w:r>
    </w:p>
    <w:p w:rsidR="00F07133" w:rsidRPr="00F07133" w:rsidRDefault="00A014A9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Лагуна (фаза</w:t>
      </w:r>
      <w:r w:rsidRPr="00C56804">
        <w:rPr>
          <w:rFonts w:asciiTheme="minorHAnsi" w:hAnsiTheme="minorHAnsi" w:cstheme="minorHAnsi"/>
          <w:sz w:val="24"/>
          <w:szCs w:val="24"/>
        </w:rPr>
        <w:t xml:space="preserve"> II</w:t>
      </w:r>
      <w:r>
        <w:rPr>
          <w:rFonts w:asciiTheme="minorHAnsi" w:hAnsiTheme="minorHAnsi" w:cstheme="minorHAnsi"/>
          <w:sz w:val="24"/>
          <w:szCs w:val="24"/>
        </w:rPr>
        <w:t>-доградња)</w:t>
      </w:r>
      <w:r w:rsidR="00F07133" w:rsidRPr="00F07133">
        <w:rPr>
          <w:sz w:val="24"/>
          <w:szCs w:val="24"/>
        </w:rPr>
        <w:t xml:space="preserve"> </w:t>
      </w:r>
      <w:r w:rsidR="00F07133">
        <w:rPr>
          <w:sz w:val="24"/>
          <w:szCs w:val="24"/>
        </w:rPr>
        <w:t>–</w:t>
      </w:r>
      <w:r w:rsidR="00F07133" w:rsidRPr="00F07133">
        <w:rPr>
          <w:sz w:val="24"/>
          <w:szCs w:val="24"/>
        </w:rPr>
        <w:t xml:space="preserve"> </w:t>
      </w:r>
      <w:r w:rsidR="005202F1" w:rsidRPr="00F07133">
        <w:rPr>
          <w:sz w:val="24"/>
          <w:szCs w:val="24"/>
        </w:rPr>
        <w:t>бруто површине</w:t>
      </w:r>
      <w:r w:rsidR="005202F1">
        <w:rPr>
          <w:sz w:val="24"/>
          <w:szCs w:val="24"/>
        </w:rPr>
        <w:t xml:space="preserve"> 10.697,78</w:t>
      </w:r>
      <w:r w:rsidR="00F07133">
        <w:rPr>
          <w:sz w:val="24"/>
          <w:szCs w:val="24"/>
        </w:rPr>
        <w:t xml:space="preserve"> </w:t>
      </w:r>
      <w:r w:rsidR="00F07133" w:rsidRPr="00F07133">
        <w:rPr>
          <w:sz w:val="24"/>
          <w:szCs w:val="24"/>
        </w:rPr>
        <w:t>m</w:t>
      </w:r>
      <w:r w:rsidR="00F07133" w:rsidRPr="00F07133">
        <w:rPr>
          <w:sz w:val="24"/>
          <w:szCs w:val="24"/>
          <w:vertAlign w:val="superscript"/>
        </w:rPr>
        <w:t>2</w:t>
      </w:r>
      <w:r w:rsidR="000733DB">
        <w:rPr>
          <w:sz w:val="24"/>
          <w:szCs w:val="24"/>
          <w:vertAlign w:val="superscript"/>
        </w:rPr>
        <w:t xml:space="preserve"> </w:t>
      </w:r>
      <w:r w:rsidR="000733DB">
        <w:rPr>
          <w:sz w:val="24"/>
          <w:szCs w:val="24"/>
        </w:rPr>
        <w:t>, нето површине 8088,57</w:t>
      </w:r>
      <w:r w:rsidR="000733DB" w:rsidRPr="000733DB">
        <w:rPr>
          <w:sz w:val="24"/>
          <w:szCs w:val="24"/>
        </w:rPr>
        <w:t xml:space="preserve"> </w:t>
      </w:r>
      <w:r w:rsidR="000733DB" w:rsidRPr="00F07133">
        <w:rPr>
          <w:sz w:val="24"/>
          <w:szCs w:val="24"/>
        </w:rPr>
        <w:t>m</w:t>
      </w:r>
      <w:r w:rsidR="000733DB" w:rsidRPr="00F07133">
        <w:rPr>
          <w:sz w:val="24"/>
          <w:szCs w:val="24"/>
          <w:vertAlign w:val="superscript"/>
        </w:rPr>
        <w:t>2</w:t>
      </w:r>
      <w:r w:rsidR="00F07133">
        <w:rPr>
          <w:sz w:val="24"/>
          <w:szCs w:val="24"/>
        </w:rPr>
        <w:t>.</w:t>
      </w:r>
      <w:r w:rsidR="00F07133" w:rsidRPr="00F07133">
        <w:rPr>
          <w:sz w:val="24"/>
          <w:szCs w:val="24"/>
        </w:rPr>
        <w:t xml:space="preserve"> </w:t>
      </w:r>
    </w:p>
    <w:p w:rsidR="00A402BD" w:rsidRPr="000733DB" w:rsidRDefault="00A014A9" w:rsidP="008507D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Збирна јама (фаза</w:t>
      </w:r>
      <w:r w:rsidRPr="00C56804">
        <w:rPr>
          <w:rFonts w:asciiTheme="minorHAnsi" w:hAnsiTheme="minorHAnsi" w:cstheme="minorHAnsi"/>
          <w:sz w:val="24"/>
          <w:szCs w:val="24"/>
        </w:rPr>
        <w:t xml:space="preserve"> II</w:t>
      </w:r>
      <w:r>
        <w:rPr>
          <w:rFonts w:asciiTheme="minorHAnsi" w:hAnsiTheme="minorHAnsi" w:cstheme="minorHAnsi"/>
          <w:sz w:val="24"/>
          <w:szCs w:val="24"/>
        </w:rPr>
        <w:t>-изградња)</w:t>
      </w:r>
      <w:r w:rsidRPr="00F07133">
        <w:rPr>
          <w:sz w:val="24"/>
          <w:szCs w:val="24"/>
        </w:rPr>
        <w:t xml:space="preserve"> </w:t>
      </w:r>
      <w:r w:rsidR="005202F1">
        <w:rPr>
          <w:sz w:val="24"/>
          <w:szCs w:val="24"/>
        </w:rPr>
        <w:t>-бруто површине 210</w:t>
      </w:r>
      <w:r w:rsidR="00F07133">
        <w:rPr>
          <w:sz w:val="24"/>
          <w:szCs w:val="24"/>
        </w:rPr>
        <w:t>,00</w:t>
      </w:r>
      <w:r w:rsidR="00F07133" w:rsidRPr="00F07133">
        <w:rPr>
          <w:sz w:val="24"/>
          <w:szCs w:val="24"/>
        </w:rPr>
        <w:t>m</w:t>
      </w:r>
      <w:r w:rsidR="00F07133" w:rsidRPr="00F07133">
        <w:rPr>
          <w:sz w:val="24"/>
          <w:szCs w:val="24"/>
          <w:vertAlign w:val="superscript"/>
        </w:rPr>
        <w:t>2</w:t>
      </w:r>
      <w:r w:rsidR="005202F1">
        <w:rPr>
          <w:sz w:val="24"/>
          <w:szCs w:val="24"/>
        </w:rPr>
        <w:t>, нето површине 195,00</w:t>
      </w:r>
      <w:r w:rsidR="005202F1" w:rsidRPr="005202F1">
        <w:rPr>
          <w:sz w:val="24"/>
          <w:szCs w:val="24"/>
        </w:rPr>
        <w:t xml:space="preserve"> </w:t>
      </w:r>
      <w:r w:rsidR="005202F1" w:rsidRPr="00F07133">
        <w:rPr>
          <w:sz w:val="24"/>
          <w:szCs w:val="24"/>
        </w:rPr>
        <w:t>m</w:t>
      </w:r>
      <w:r w:rsidR="005202F1" w:rsidRPr="00F07133">
        <w:rPr>
          <w:sz w:val="24"/>
          <w:szCs w:val="24"/>
          <w:vertAlign w:val="superscript"/>
        </w:rPr>
        <w:t>2</w:t>
      </w:r>
      <w:r w:rsidR="000733DB">
        <w:rPr>
          <w:sz w:val="24"/>
          <w:szCs w:val="24"/>
        </w:rPr>
        <w:t>.</w:t>
      </w:r>
    </w:p>
    <w:p w:rsidR="00F07133" w:rsidRPr="005202F1" w:rsidRDefault="00A014A9" w:rsidP="005202F1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Привремени плато за стајњак (фаза</w:t>
      </w:r>
      <w:r w:rsidRPr="00C56804">
        <w:rPr>
          <w:rFonts w:asciiTheme="minorHAnsi" w:hAnsiTheme="minorHAnsi" w:cstheme="minorHAnsi"/>
          <w:sz w:val="24"/>
          <w:szCs w:val="24"/>
        </w:rPr>
        <w:t xml:space="preserve"> II</w:t>
      </w:r>
      <w:r>
        <w:rPr>
          <w:rFonts w:asciiTheme="minorHAnsi" w:hAnsiTheme="minorHAnsi" w:cstheme="minorHAnsi"/>
          <w:sz w:val="24"/>
          <w:szCs w:val="24"/>
        </w:rPr>
        <w:t>-изградња)</w:t>
      </w:r>
      <w:r w:rsidRPr="00F07133">
        <w:rPr>
          <w:sz w:val="24"/>
          <w:szCs w:val="24"/>
        </w:rPr>
        <w:t xml:space="preserve"> </w:t>
      </w:r>
      <w:r w:rsidR="00A402BD">
        <w:rPr>
          <w:sz w:val="24"/>
          <w:szCs w:val="24"/>
        </w:rPr>
        <w:t>–</w:t>
      </w:r>
      <w:r w:rsidR="00F07133" w:rsidRPr="00F07133">
        <w:rPr>
          <w:sz w:val="24"/>
          <w:szCs w:val="24"/>
        </w:rPr>
        <w:t xml:space="preserve">бруто површине </w:t>
      </w:r>
      <w:r w:rsidR="005202F1">
        <w:rPr>
          <w:sz w:val="24"/>
          <w:szCs w:val="24"/>
        </w:rPr>
        <w:t xml:space="preserve"> 600</w:t>
      </w:r>
      <w:r w:rsidR="00F07133" w:rsidRPr="00F07133">
        <w:rPr>
          <w:sz w:val="24"/>
          <w:szCs w:val="24"/>
        </w:rPr>
        <w:t>,00m</w:t>
      </w:r>
      <w:r w:rsidR="00F07133" w:rsidRPr="00F07133">
        <w:rPr>
          <w:sz w:val="24"/>
          <w:szCs w:val="24"/>
          <w:vertAlign w:val="superscript"/>
        </w:rPr>
        <w:t>2</w:t>
      </w:r>
      <w:r w:rsidR="005202F1" w:rsidRPr="005202F1">
        <w:rPr>
          <w:sz w:val="24"/>
          <w:szCs w:val="24"/>
        </w:rPr>
        <w:t xml:space="preserve"> </w:t>
      </w:r>
      <w:r w:rsidR="005202F1">
        <w:rPr>
          <w:sz w:val="24"/>
          <w:szCs w:val="24"/>
        </w:rPr>
        <w:t>нето површине 575,88</w:t>
      </w:r>
      <w:r w:rsidR="005202F1" w:rsidRPr="005202F1">
        <w:rPr>
          <w:sz w:val="24"/>
          <w:szCs w:val="24"/>
        </w:rPr>
        <w:t xml:space="preserve"> </w:t>
      </w:r>
      <w:r w:rsidR="005202F1" w:rsidRPr="00F07133">
        <w:rPr>
          <w:sz w:val="24"/>
          <w:szCs w:val="24"/>
        </w:rPr>
        <w:t>m</w:t>
      </w:r>
      <w:r w:rsidR="005202F1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F07133" w:rsidRPr="00F07133" w:rsidRDefault="005202F1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Интерне саобраћајнице</w:t>
      </w:r>
      <w:r w:rsidR="00AE344C">
        <w:rPr>
          <w:sz w:val="24"/>
          <w:szCs w:val="24"/>
        </w:rPr>
        <w:t>, класификационе ознаке 211201</w:t>
      </w:r>
      <w:r>
        <w:rPr>
          <w:sz w:val="24"/>
          <w:szCs w:val="24"/>
        </w:rPr>
        <w:t xml:space="preserve"> (фаза</w:t>
      </w:r>
      <w:r w:rsidRPr="00C56804">
        <w:rPr>
          <w:rFonts w:asciiTheme="minorHAnsi" w:hAnsiTheme="minorHAnsi" w:cstheme="minorHAnsi"/>
          <w:sz w:val="24"/>
          <w:szCs w:val="24"/>
        </w:rPr>
        <w:t xml:space="preserve"> II</w:t>
      </w:r>
      <w:r>
        <w:rPr>
          <w:rFonts w:asciiTheme="minorHAnsi" w:hAnsiTheme="minorHAnsi" w:cstheme="minorHAnsi"/>
          <w:sz w:val="24"/>
          <w:szCs w:val="24"/>
        </w:rPr>
        <w:t>-изградња)</w:t>
      </w:r>
      <w:r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7133" w:rsidRPr="00F07133">
        <w:rPr>
          <w:sz w:val="24"/>
          <w:szCs w:val="24"/>
        </w:rPr>
        <w:t>бруто површине</w:t>
      </w:r>
      <w:r>
        <w:rPr>
          <w:sz w:val="24"/>
          <w:szCs w:val="24"/>
        </w:rPr>
        <w:t xml:space="preserve"> 89,99</w:t>
      </w:r>
      <w:r w:rsidR="00F07133" w:rsidRPr="00F07133">
        <w:rPr>
          <w:sz w:val="24"/>
          <w:szCs w:val="24"/>
        </w:rPr>
        <w:t>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56200E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Процењена п</w:t>
      </w:r>
      <w:r w:rsidR="00D237B6" w:rsidRPr="009571D8">
        <w:rPr>
          <w:sz w:val="24"/>
          <w:szCs w:val="24"/>
        </w:rPr>
        <w:t xml:space="preserve">редрачунска вредност радова </w:t>
      </w:r>
      <w:r w:rsidR="00CB1F8B" w:rsidRPr="009571D8">
        <w:rPr>
          <w:sz w:val="24"/>
          <w:szCs w:val="24"/>
        </w:rPr>
        <w:t>износи</w:t>
      </w:r>
      <w:r w:rsidR="00663CD1"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56.749.560,35</w:t>
      </w:r>
      <w:r w:rsidR="00D237B6" w:rsidRPr="009571D8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Локацијски услови број</w:t>
      </w:r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56804">
        <w:rPr>
          <w:sz w:val="24"/>
          <w:szCs w:val="24"/>
        </w:rPr>
        <w:t>15283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C56804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r w:rsidR="00D237B6" w:rsidRPr="009571D8">
        <w:rPr>
          <w:sz w:val="24"/>
          <w:szCs w:val="24"/>
        </w:rPr>
        <w:t xml:space="preserve">од </w:t>
      </w:r>
      <w:r w:rsidR="00C56804">
        <w:rPr>
          <w:sz w:val="24"/>
          <w:szCs w:val="24"/>
        </w:rPr>
        <w:t>02</w:t>
      </w:r>
      <w:r w:rsidR="006A4856" w:rsidRPr="009571D8">
        <w:rPr>
          <w:sz w:val="24"/>
          <w:szCs w:val="24"/>
        </w:rPr>
        <w:t>.</w:t>
      </w:r>
      <w:r w:rsidR="00C56804">
        <w:rPr>
          <w:sz w:val="24"/>
          <w:szCs w:val="24"/>
        </w:rPr>
        <w:t>07</w:t>
      </w:r>
      <w:r w:rsidR="00D237B6" w:rsidRPr="009571D8">
        <w:rPr>
          <w:sz w:val="24"/>
          <w:szCs w:val="24"/>
        </w:rPr>
        <w:t>.201</w:t>
      </w:r>
      <w:r w:rsidR="00C56804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5608F5" w:rsidRDefault="00F74912" w:rsidP="00BC7714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Извод из пројекта за грађевинску дозволу</w:t>
      </w:r>
      <w:r w:rsidR="004618B5" w:rsidRPr="009571D8">
        <w:rPr>
          <w:sz w:val="24"/>
          <w:szCs w:val="24"/>
        </w:rPr>
        <w:t xml:space="preserve"> са главном свеском</w:t>
      </w:r>
      <w:r w:rsidRPr="009571D8">
        <w:rPr>
          <w:sz w:val="24"/>
          <w:szCs w:val="24"/>
        </w:rPr>
        <w:t xml:space="preserve"> израђен</w:t>
      </w:r>
      <w:r w:rsidR="004618B5" w:rsidRPr="009571D8">
        <w:rPr>
          <w:sz w:val="24"/>
          <w:szCs w:val="24"/>
        </w:rPr>
        <w:t>ом</w:t>
      </w:r>
      <w:r w:rsidR="005E48D7">
        <w:rPr>
          <w:sz w:val="24"/>
          <w:szCs w:val="24"/>
        </w:rPr>
        <w:t xml:space="preserve"> </w:t>
      </w:r>
      <w:r w:rsidR="00CC468D">
        <w:rPr>
          <w:sz w:val="24"/>
          <w:szCs w:val="24"/>
        </w:rPr>
        <w:t>од стране „</w:t>
      </w:r>
      <w:r w:rsidR="00A014A9">
        <w:rPr>
          <w:sz w:val="24"/>
          <w:szCs w:val="24"/>
        </w:rPr>
        <w:t>Port express”</w:t>
      </w:r>
      <w:r w:rsidR="005E48D7">
        <w:rPr>
          <w:sz w:val="24"/>
          <w:szCs w:val="24"/>
        </w:rPr>
        <w:t xml:space="preserve"> </w:t>
      </w:r>
      <w:r w:rsidR="00CC468D">
        <w:rPr>
          <w:sz w:val="24"/>
          <w:szCs w:val="24"/>
        </w:rPr>
        <w:t>д</w:t>
      </w:r>
      <w:r w:rsidR="00133A89">
        <w:rPr>
          <w:sz w:val="24"/>
          <w:szCs w:val="24"/>
        </w:rPr>
        <w:t xml:space="preserve">оо </w:t>
      </w:r>
      <w:r w:rsidR="00A014A9">
        <w:rPr>
          <w:sz w:val="24"/>
          <w:szCs w:val="24"/>
        </w:rPr>
        <w:t>Бачка Топола</w:t>
      </w:r>
      <w:r w:rsidR="00133A89">
        <w:rPr>
          <w:sz w:val="24"/>
          <w:szCs w:val="24"/>
        </w:rPr>
        <w:t xml:space="preserve">, под бројем </w:t>
      </w:r>
      <w:r w:rsidR="00A014A9">
        <w:rPr>
          <w:sz w:val="24"/>
          <w:szCs w:val="24"/>
        </w:rPr>
        <w:t>ПГД-20-II/2019-G</w:t>
      </w:r>
      <w:r w:rsidR="00FB3B85">
        <w:rPr>
          <w:sz w:val="24"/>
          <w:szCs w:val="24"/>
        </w:rPr>
        <w:t xml:space="preserve"> </w:t>
      </w:r>
      <w:r w:rsidR="00A014A9">
        <w:rPr>
          <w:sz w:val="24"/>
          <w:szCs w:val="24"/>
        </w:rPr>
        <w:t xml:space="preserve">март </w:t>
      </w:r>
      <w:r w:rsidR="00701217">
        <w:rPr>
          <w:sz w:val="24"/>
          <w:szCs w:val="24"/>
        </w:rPr>
        <w:t>2020</w:t>
      </w:r>
      <w:r w:rsidR="00EF294D">
        <w:rPr>
          <w:sz w:val="24"/>
          <w:szCs w:val="24"/>
        </w:rPr>
        <w:t>., одговорно л</w:t>
      </w:r>
      <w:r w:rsidR="005E48D7">
        <w:rPr>
          <w:sz w:val="24"/>
          <w:szCs w:val="24"/>
        </w:rPr>
        <w:t xml:space="preserve">ице пројектанта </w:t>
      </w:r>
      <w:r w:rsidR="00A014A9">
        <w:rPr>
          <w:sz w:val="24"/>
          <w:szCs w:val="24"/>
        </w:rPr>
        <w:t>Радмила Ахмети Пиља</w:t>
      </w:r>
      <w:r w:rsidR="00EF294D">
        <w:rPr>
          <w:sz w:val="24"/>
          <w:szCs w:val="24"/>
        </w:rPr>
        <w:t>, гл</w:t>
      </w:r>
      <w:r w:rsidR="005E48D7">
        <w:rPr>
          <w:sz w:val="24"/>
          <w:szCs w:val="24"/>
        </w:rPr>
        <w:t xml:space="preserve">авни пројектант </w:t>
      </w:r>
      <w:r w:rsidR="00A014A9">
        <w:rPr>
          <w:sz w:val="24"/>
          <w:szCs w:val="24"/>
        </w:rPr>
        <w:t>Бранислав Косовић</w:t>
      </w:r>
      <w:r w:rsidR="00683F52" w:rsidRPr="009571D8">
        <w:rPr>
          <w:sz w:val="24"/>
          <w:szCs w:val="24"/>
        </w:rPr>
        <w:t xml:space="preserve"> дипл.ин</w:t>
      </w:r>
      <w:r w:rsidR="00A014A9">
        <w:rPr>
          <w:sz w:val="24"/>
          <w:szCs w:val="24"/>
        </w:rPr>
        <w:t>ж.грађ</w:t>
      </w:r>
      <w:r w:rsidR="00180A7B">
        <w:rPr>
          <w:sz w:val="24"/>
          <w:szCs w:val="24"/>
        </w:rPr>
        <w:t>. са лиценцом</w:t>
      </w:r>
      <w:r w:rsidR="000B2AE4">
        <w:rPr>
          <w:sz w:val="24"/>
          <w:szCs w:val="24"/>
        </w:rPr>
        <w:t xml:space="preserve"> број</w:t>
      </w:r>
      <w:r w:rsidR="00A014A9">
        <w:rPr>
          <w:sz w:val="24"/>
          <w:szCs w:val="24"/>
        </w:rPr>
        <w:t xml:space="preserve"> 310 2437 03</w:t>
      </w:r>
      <w:r w:rsidR="0007189B">
        <w:rPr>
          <w:sz w:val="24"/>
          <w:szCs w:val="24"/>
        </w:rPr>
        <w:t>, са изјавом вршиоца техничке контроле</w:t>
      </w:r>
      <w:r w:rsidR="00CC630D">
        <w:rPr>
          <w:sz w:val="24"/>
          <w:szCs w:val="24"/>
        </w:rPr>
        <w:t>;</w:t>
      </w:r>
    </w:p>
    <w:p w:rsidR="0007189B" w:rsidRPr="0056200E" w:rsidRDefault="0056200E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56200E">
        <w:rPr>
          <w:sz w:val="24"/>
          <w:szCs w:val="24"/>
        </w:rPr>
        <w:t xml:space="preserve"> </w:t>
      </w:r>
      <w:r w:rsidR="00B03F6E" w:rsidRPr="0056200E">
        <w:rPr>
          <w:sz w:val="24"/>
          <w:szCs w:val="24"/>
        </w:rPr>
        <w:t>Пројекат за грађевинску дозволу</w:t>
      </w:r>
      <w:r w:rsidR="00652118" w:rsidRPr="0056200E">
        <w:rPr>
          <w:sz w:val="24"/>
          <w:szCs w:val="24"/>
        </w:rPr>
        <w:t xml:space="preserve"> </w:t>
      </w:r>
      <w:r w:rsidR="00DF26B0" w:rsidRPr="0056200E">
        <w:rPr>
          <w:sz w:val="24"/>
          <w:szCs w:val="24"/>
        </w:rPr>
        <w:t xml:space="preserve">израђен од стране </w:t>
      </w:r>
      <w:r w:rsidR="005202F1" w:rsidRPr="0056200E">
        <w:rPr>
          <w:sz w:val="24"/>
          <w:szCs w:val="24"/>
        </w:rPr>
        <w:t>„Port express” доо Бачка Топола, под бројем ПГД-20-II/2019-G март 2020., одговорно лице пројектанта Радмила Ахмети Пиља, главни пројектант Бранислав Косовић дипл.инж.грађ. са лиценцом број 310 2437 03</w:t>
      </w:r>
      <w:r>
        <w:rPr>
          <w:sz w:val="24"/>
          <w:szCs w:val="24"/>
        </w:rPr>
        <w:t>;</w:t>
      </w:r>
    </w:p>
    <w:p w:rsidR="0007189B" w:rsidRPr="00EF294D" w:rsidRDefault="0056200E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56200E">
        <w:rPr>
          <w:sz w:val="24"/>
          <w:szCs w:val="24"/>
        </w:rPr>
        <w:t xml:space="preserve">  </w:t>
      </w:r>
      <w:r w:rsidR="0007189B" w:rsidRPr="0056200E">
        <w:rPr>
          <w:sz w:val="24"/>
          <w:szCs w:val="24"/>
        </w:rPr>
        <w:t>Студија о процени утицају на животну средину</w:t>
      </w:r>
      <w:r w:rsidR="005C75D6" w:rsidRPr="0056200E">
        <w:rPr>
          <w:sz w:val="24"/>
          <w:szCs w:val="24"/>
        </w:rPr>
        <w:t xml:space="preserve"> </w:t>
      </w:r>
      <w:r w:rsidR="009E1602" w:rsidRPr="0056200E">
        <w:rPr>
          <w:sz w:val="24"/>
          <w:szCs w:val="24"/>
        </w:rPr>
        <w:t xml:space="preserve"> број Е-7</w:t>
      </w:r>
      <w:r w:rsidR="00E541DF" w:rsidRPr="0056200E">
        <w:rPr>
          <w:sz w:val="24"/>
          <w:szCs w:val="24"/>
        </w:rPr>
        <w:t xml:space="preserve">/19 израђен од стране </w:t>
      </w:r>
      <w:r w:rsidR="005C75D6" w:rsidRPr="0056200E">
        <w:rPr>
          <w:sz w:val="24"/>
          <w:szCs w:val="24"/>
        </w:rPr>
        <w:t xml:space="preserve">“Еко превинг“ Сомбор, овлашћено лице Срђан Вукелић, број лиценце 317 В102 </w:t>
      </w:r>
      <w:r w:rsidR="00BC7714" w:rsidRPr="0056200E">
        <w:rPr>
          <w:sz w:val="24"/>
          <w:szCs w:val="24"/>
        </w:rPr>
        <w:t xml:space="preserve">  </w:t>
      </w:r>
      <w:r w:rsidR="005C75D6" w:rsidRPr="0056200E">
        <w:rPr>
          <w:sz w:val="24"/>
          <w:szCs w:val="24"/>
        </w:rPr>
        <w:t>05</w:t>
      </w:r>
      <w:r w:rsidR="00CC630D" w:rsidRPr="0056200E">
        <w:rPr>
          <w:rFonts w:eastAsia="Times New Roman"/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Решење о 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r w:rsidR="00D237B6" w:rsidRPr="009571D8">
        <w:rPr>
          <w:sz w:val="24"/>
          <w:szCs w:val="24"/>
        </w:rPr>
        <w:t xml:space="preserve"> дозвол</w:t>
      </w:r>
      <w:r w:rsidRPr="009571D8">
        <w:rPr>
          <w:sz w:val="24"/>
          <w:szCs w:val="24"/>
        </w:rPr>
        <w:t>и</w:t>
      </w:r>
      <w:r w:rsidR="00D237B6"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 w:rsidR="00214073">
        <w:rPr>
          <w:sz w:val="24"/>
          <w:szCs w:val="24"/>
        </w:rPr>
        <w:t xml:space="preserve">о извођењем радова у року од </w:t>
      </w:r>
      <w:r w:rsidR="00214073" w:rsidRPr="00430CFD">
        <w:rPr>
          <w:b/>
          <w:sz w:val="24"/>
          <w:szCs w:val="24"/>
        </w:rPr>
        <w:t>три</w:t>
      </w:r>
      <w:r w:rsidR="00D237B6" w:rsidRPr="009571D8">
        <w:rPr>
          <w:sz w:val="24"/>
          <w:szCs w:val="24"/>
        </w:rPr>
        <w:t xml:space="preserve"> године од дана његове 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оснажности.</w:t>
      </w:r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07189B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Допринос</w:t>
      </w:r>
      <w:r w:rsidR="00362039" w:rsidRPr="009571D8">
        <w:rPr>
          <w:sz w:val="24"/>
          <w:szCs w:val="24"/>
        </w:rPr>
        <w:t xml:space="preserve"> за</w:t>
      </w:r>
      <w:r w:rsidR="001038BF">
        <w:rPr>
          <w:sz w:val="24"/>
          <w:szCs w:val="24"/>
        </w:rPr>
        <w:t xml:space="preserve"> уређивање грађе</w:t>
      </w:r>
      <w:r w:rsidR="00362039" w:rsidRPr="009571D8">
        <w:rPr>
          <w:sz w:val="24"/>
          <w:szCs w:val="24"/>
        </w:rPr>
        <w:t xml:space="preserve">винског земљишта </w:t>
      </w:r>
      <w:r>
        <w:rPr>
          <w:sz w:val="24"/>
          <w:szCs w:val="24"/>
        </w:rPr>
        <w:t>не обрачунава се и не наплаћује у 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Инвеститор</w:t>
      </w:r>
      <w:r w:rsidR="00D6720D" w:rsidRPr="0091377F">
        <w:rPr>
          <w:sz w:val="24"/>
          <w:szCs w:val="24"/>
        </w:rPr>
        <w:t xml:space="preserve"> радова</w:t>
      </w:r>
      <w:r w:rsidR="005C75D6" w:rsidRPr="005C75D6">
        <w:rPr>
          <w:color w:val="000000"/>
          <w:sz w:val="24"/>
          <w:szCs w:val="24"/>
        </w:rPr>
        <w:t xml:space="preserve"> </w:t>
      </w:r>
      <w:r w:rsidR="00C56804" w:rsidRPr="00C56804">
        <w:rPr>
          <w:rFonts w:asciiTheme="minorHAnsi" w:hAnsiTheme="minorHAnsi" w:cstheme="minorHAnsi"/>
          <w:color w:val="000000"/>
          <w:sz w:val="24"/>
          <w:szCs w:val="24"/>
        </w:rPr>
        <w:t>ПП „Милетић“ ад Сомбор</w:t>
      </w:r>
      <w:r w:rsidR="00C56804" w:rsidRPr="00C56804">
        <w:rPr>
          <w:sz w:val="24"/>
          <w:szCs w:val="24"/>
        </w:rPr>
        <w:t xml:space="preserve">, </w:t>
      </w:r>
      <w:r w:rsidR="00C56804" w:rsidRPr="007202B8">
        <w:rPr>
          <w:sz w:val="24"/>
          <w:szCs w:val="24"/>
          <w:highlight w:val="black"/>
        </w:rPr>
        <w:t>Венац војводе Радомира Путника бр. 1</w:t>
      </w:r>
      <w:r w:rsidR="00C56804" w:rsidRPr="007202B8">
        <w:rPr>
          <w:rFonts w:asciiTheme="minorHAnsi" w:hAnsiTheme="minorHAnsi" w:cstheme="minorHAnsi"/>
          <w:sz w:val="24"/>
          <w:szCs w:val="24"/>
          <w:highlight w:val="black"/>
        </w:rPr>
        <w:t>, преко пуномоћника Дивјак Владана из Апатина</w:t>
      </w:r>
      <w:r w:rsidR="00781C33" w:rsidRPr="007202B8">
        <w:rPr>
          <w:sz w:val="24"/>
          <w:szCs w:val="24"/>
          <w:highlight w:val="black"/>
        </w:rPr>
        <w:t>,</w:t>
      </w:r>
      <w:r w:rsidR="00781C33" w:rsidRPr="001C2960">
        <w:rPr>
          <w:sz w:val="24"/>
          <w:szCs w:val="24"/>
        </w:rPr>
        <w:t xml:space="preserve"> </w:t>
      </w:r>
      <w:r w:rsidR="00AE344C">
        <w:rPr>
          <w:sz w:val="24"/>
          <w:szCs w:val="24"/>
        </w:rPr>
        <w:t xml:space="preserve">обратио се </w:t>
      </w:r>
      <w:r w:rsidR="003419FD">
        <w:rPr>
          <w:sz w:val="24"/>
          <w:szCs w:val="24"/>
        </w:rPr>
        <w:t xml:space="preserve">усаглашеним </w:t>
      </w:r>
      <w:r w:rsidR="00606555" w:rsidRPr="001C2960">
        <w:rPr>
          <w:rFonts w:eastAsia="Times New Roman"/>
          <w:sz w:val="24"/>
          <w:szCs w:val="24"/>
        </w:rPr>
        <w:t>захтевом, у форми електронског документа, за издавање грађевинске дозволе за</w:t>
      </w:r>
      <w:r w:rsidR="00606555" w:rsidRPr="006A5216">
        <w:rPr>
          <w:rFonts w:eastAsia="Times New Roman"/>
          <w:sz w:val="24"/>
          <w:szCs w:val="24"/>
        </w:rPr>
        <w:t xml:space="preserve">  извођења радова ближе описаних у диспозитиву овог </w:t>
      </w:r>
      <w:r w:rsidR="00606555" w:rsidRPr="006A5216">
        <w:rPr>
          <w:sz w:val="24"/>
          <w:szCs w:val="24"/>
        </w:rPr>
        <w:t>решења.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053B70" w:rsidRPr="00E21175" w:rsidRDefault="00053B70" w:rsidP="00053B70">
      <w:pPr>
        <w:pStyle w:val="ListParagraph"/>
        <w:numPr>
          <w:ilvl w:val="0"/>
          <w:numId w:val="16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21175">
        <w:rPr>
          <w:rFonts w:asciiTheme="minorHAnsi" w:hAnsiTheme="minorHAnsi" w:cstheme="minorHAnsi"/>
          <w:sz w:val="24"/>
          <w:szCs w:val="24"/>
        </w:rPr>
        <w:t>Извод из пројекта за грађевинску дозволу са главном свеском израђеном од стране „</w:t>
      </w:r>
      <w:r>
        <w:rPr>
          <w:rFonts w:asciiTheme="minorHAnsi" w:hAnsiTheme="minorHAnsi" w:cstheme="minorHAnsi"/>
          <w:sz w:val="24"/>
          <w:szCs w:val="24"/>
        </w:rPr>
        <w:t xml:space="preserve">Port express” доо Бачка Топола, под бројем </w:t>
      </w:r>
      <w:r w:rsidRPr="00E21175">
        <w:rPr>
          <w:rFonts w:asciiTheme="minorHAnsi" w:hAnsiTheme="minorHAnsi" w:cstheme="minorHAnsi"/>
          <w:sz w:val="24"/>
          <w:szCs w:val="24"/>
        </w:rPr>
        <w:t>ПГД</w:t>
      </w:r>
      <w:r>
        <w:rPr>
          <w:rFonts w:asciiTheme="minorHAnsi" w:hAnsiTheme="minorHAnsi" w:cstheme="minorHAnsi"/>
          <w:sz w:val="24"/>
          <w:szCs w:val="24"/>
        </w:rPr>
        <w:t>-20-II/2019 G</w:t>
      </w:r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AE344C">
        <w:rPr>
          <w:rFonts w:asciiTheme="minorHAnsi" w:hAnsiTheme="minorHAnsi" w:cstheme="minorHAnsi"/>
          <w:sz w:val="24"/>
          <w:szCs w:val="24"/>
        </w:rPr>
        <w:t xml:space="preserve">март </w:t>
      </w:r>
      <w:r w:rsidRPr="00E21175">
        <w:rPr>
          <w:rFonts w:asciiTheme="minorHAnsi" w:hAnsiTheme="minorHAnsi" w:cstheme="minorHAnsi"/>
          <w:sz w:val="24"/>
          <w:szCs w:val="24"/>
        </w:rPr>
        <w:t xml:space="preserve">2020., одговорно лице пројектанта </w:t>
      </w:r>
      <w:r>
        <w:rPr>
          <w:rFonts w:asciiTheme="minorHAnsi" w:hAnsiTheme="minorHAnsi" w:cstheme="minorHAnsi"/>
          <w:sz w:val="24"/>
          <w:szCs w:val="24"/>
        </w:rPr>
        <w:t>Радмила Ахмети Пиља,</w:t>
      </w:r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главни</w:t>
      </w:r>
      <w:r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>
        <w:rPr>
          <w:rFonts w:asciiTheme="minorHAnsi" w:hAnsiTheme="minorHAnsi" w:cstheme="minorHAnsi"/>
          <w:sz w:val="24"/>
          <w:szCs w:val="24"/>
        </w:rPr>
        <w:t>Бранислав Косовић дипл.инж.грађ. са лиценцом број 310</w:t>
      </w:r>
      <w:r w:rsidRPr="00E211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2437 03, са изјавом вршилаца техничке контроле;</w:t>
      </w:r>
    </w:p>
    <w:p w:rsidR="007B0FEE" w:rsidRPr="00053B70" w:rsidRDefault="00996DAF" w:rsidP="00053B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 w:rsidRPr="00CC33CA">
        <w:rPr>
          <w:sz w:val="24"/>
          <w:szCs w:val="24"/>
        </w:rPr>
        <w:lastRenderedPageBreak/>
        <w:t xml:space="preserve"> </w:t>
      </w:r>
      <w:r w:rsidR="00053B70" w:rsidRPr="009571D8">
        <w:rPr>
          <w:sz w:val="24"/>
          <w:szCs w:val="24"/>
        </w:rPr>
        <w:t xml:space="preserve">Пројекат за грађевинску дозволу </w:t>
      </w:r>
      <w:r w:rsidR="00053B70">
        <w:rPr>
          <w:sz w:val="24"/>
          <w:szCs w:val="24"/>
        </w:rPr>
        <w:t xml:space="preserve">израђен од стране стране </w:t>
      </w:r>
      <w:r w:rsidR="00053B70" w:rsidRPr="00E21175">
        <w:rPr>
          <w:rFonts w:asciiTheme="minorHAnsi" w:hAnsiTheme="minorHAnsi" w:cstheme="minorHAnsi"/>
          <w:sz w:val="24"/>
          <w:szCs w:val="24"/>
        </w:rPr>
        <w:t>„</w:t>
      </w:r>
      <w:r w:rsidR="00053B70">
        <w:rPr>
          <w:rFonts w:asciiTheme="minorHAnsi" w:hAnsiTheme="minorHAnsi" w:cstheme="minorHAnsi"/>
          <w:sz w:val="24"/>
          <w:szCs w:val="24"/>
        </w:rPr>
        <w:t xml:space="preserve">Port express” доо Бачка Топола, под бројем </w:t>
      </w:r>
      <w:r w:rsidR="00053B70" w:rsidRPr="00E21175">
        <w:rPr>
          <w:rFonts w:asciiTheme="minorHAnsi" w:hAnsiTheme="minorHAnsi" w:cstheme="minorHAnsi"/>
          <w:sz w:val="24"/>
          <w:szCs w:val="24"/>
        </w:rPr>
        <w:t>ПГД</w:t>
      </w:r>
      <w:r w:rsidR="00053B70">
        <w:rPr>
          <w:rFonts w:asciiTheme="minorHAnsi" w:hAnsiTheme="minorHAnsi" w:cstheme="minorHAnsi"/>
          <w:sz w:val="24"/>
          <w:szCs w:val="24"/>
        </w:rPr>
        <w:t>-20-II/2019 G</w:t>
      </w:r>
      <w:r w:rsidR="00053B70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AE344C">
        <w:rPr>
          <w:rFonts w:asciiTheme="minorHAnsi" w:hAnsiTheme="minorHAnsi" w:cstheme="minorHAnsi"/>
          <w:sz w:val="24"/>
          <w:szCs w:val="24"/>
        </w:rPr>
        <w:t>март</w:t>
      </w:r>
      <w:r w:rsidR="00053B70" w:rsidRPr="00E21175">
        <w:rPr>
          <w:rFonts w:asciiTheme="minorHAnsi" w:hAnsiTheme="minorHAnsi" w:cstheme="minorHAnsi"/>
          <w:sz w:val="24"/>
          <w:szCs w:val="24"/>
        </w:rPr>
        <w:t xml:space="preserve"> 2020., одговорно лице пројектанта </w:t>
      </w:r>
      <w:r w:rsidR="00053B70">
        <w:rPr>
          <w:rFonts w:asciiTheme="minorHAnsi" w:hAnsiTheme="minorHAnsi" w:cstheme="minorHAnsi"/>
          <w:sz w:val="24"/>
          <w:szCs w:val="24"/>
        </w:rPr>
        <w:t>Радмила Ахмети Пиља,</w:t>
      </w:r>
      <w:r w:rsidR="00053B70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053B70">
        <w:rPr>
          <w:rFonts w:asciiTheme="minorHAnsi" w:hAnsiTheme="minorHAnsi" w:cstheme="minorHAnsi"/>
          <w:sz w:val="24"/>
          <w:szCs w:val="24"/>
        </w:rPr>
        <w:t>главни</w:t>
      </w:r>
      <w:r w:rsidR="00053B70"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 w:rsidR="00053B70">
        <w:rPr>
          <w:rFonts w:asciiTheme="minorHAnsi" w:hAnsiTheme="minorHAnsi" w:cstheme="minorHAnsi"/>
          <w:sz w:val="24"/>
          <w:szCs w:val="24"/>
        </w:rPr>
        <w:t>Бранислав Косовић дипл.инж.грађ. са лиценцом број 310</w:t>
      </w:r>
      <w:r w:rsidR="00053B70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053B70">
        <w:rPr>
          <w:rFonts w:asciiTheme="minorHAnsi" w:hAnsiTheme="minorHAnsi" w:cstheme="minorHAnsi"/>
          <w:sz w:val="24"/>
          <w:szCs w:val="24"/>
        </w:rPr>
        <w:t>2437 03</w:t>
      </w:r>
      <w:r w:rsidR="00053B70">
        <w:rPr>
          <w:sz w:val="24"/>
          <w:szCs w:val="24"/>
        </w:rPr>
        <w:t xml:space="preserve">; који чини:-Главна свеска, -Пројекат архитектуре, -Пројекат конструкције, -Пројекат хидротехничких инсталација, -Пројекат електроенергетских инсталација и –Пројекат технологије, </w:t>
      </w:r>
      <w:r w:rsidR="00CC33CA" w:rsidRPr="00053B70">
        <w:rPr>
          <w:sz w:val="24"/>
          <w:szCs w:val="24"/>
        </w:rPr>
        <w:t>који чини</w:t>
      </w:r>
      <w:r w:rsidR="007B0FEE" w:rsidRPr="00053B70">
        <w:rPr>
          <w:sz w:val="24"/>
          <w:szCs w:val="24"/>
        </w:rPr>
        <w:t>:</w:t>
      </w:r>
    </w:p>
    <w:p w:rsidR="007B0FEE" w:rsidRPr="007B0FEE" w:rsidRDefault="00CC33CA" w:rsidP="00E541DF">
      <w:pPr>
        <w:pStyle w:val="ListParagraph"/>
        <w:spacing w:after="0"/>
        <w:jc w:val="both"/>
        <w:rPr>
          <w:sz w:val="24"/>
          <w:szCs w:val="24"/>
        </w:rPr>
      </w:pPr>
      <w:r w:rsidRPr="00CC33CA">
        <w:rPr>
          <w:sz w:val="24"/>
          <w:szCs w:val="24"/>
        </w:rPr>
        <w:t>- 1.пројекат архитектуре,</w:t>
      </w:r>
      <w:r w:rsidR="007B0FEE" w:rsidRPr="007B0FEE">
        <w:rPr>
          <w:sz w:val="24"/>
          <w:szCs w:val="24"/>
        </w:rPr>
        <w:t xml:space="preserve"> </w:t>
      </w:r>
      <w:r w:rsidR="00BC7714" w:rsidRPr="00E21175">
        <w:rPr>
          <w:rFonts w:asciiTheme="minorHAnsi" w:hAnsiTheme="minorHAnsi" w:cstheme="minorHAnsi"/>
          <w:sz w:val="24"/>
          <w:szCs w:val="24"/>
        </w:rPr>
        <w:t>ПГД</w:t>
      </w:r>
      <w:r w:rsidR="00BC7714">
        <w:rPr>
          <w:rFonts w:asciiTheme="minorHAnsi" w:hAnsiTheme="minorHAnsi" w:cstheme="minorHAnsi"/>
          <w:sz w:val="24"/>
          <w:szCs w:val="24"/>
        </w:rPr>
        <w:t>-20-II/2019 А,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AE344C">
        <w:rPr>
          <w:rFonts w:asciiTheme="minorHAnsi" w:hAnsiTheme="minorHAnsi" w:cstheme="minorHAnsi"/>
          <w:sz w:val="24"/>
          <w:szCs w:val="24"/>
        </w:rPr>
        <w:t>мар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т 2020., одговорно лице пројектанта </w:t>
      </w:r>
      <w:r w:rsidR="00BC7714">
        <w:rPr>
          <w:rFonts w:asciiTheme="minorHAnsi" w:hAnsiTheme="minorHAnsi" w:cstheme="minorHAnsi"/>
          <w:sz w:val="24"/>
          <w:szCs w:val="24"/>
        </w:rPr>
        <w:t>Радмила Ахмети Пиља,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BC7714">
        <w:rPr>
          <w:rFonts w:asciiTheme="minorHAnsi" w:hAnsiTheme="minorHAnsi" w:cstheme="minorHAnsi"/>
          <w:sz w:val="24"/>
          <w:szCs w:val="24"/>
        </w:rPr>
        <w:t>одговорни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 w:rsidR="00BC7714">
        <w:rPr>
          <w:rFonts w:asciiTheme="minorHAnsi" w:hAnsiTheme="minorHAnsi" w:cstheme="minorHAnsi"/>
          <w:sz w:val="24"/>
          <w:szCs w:val="24"/>
        </w:rPr>
        <w:t>Деан Каран маст.инж.арх. са лиценцом број 300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BC7714">
        <w:rPr>
          <w:rFonts w:asciiTheme="minorHAnsi" w:hAnsiTheme="minorHAnsi" w:cstheme="minorHAnsi"/>
          <w:sz w:val="24"/>
          <w:szCs w:val="24"/>
        </w:rPr>
        <w:t>П287 17</w:t>
      </w:r>
      <w:r w:rsidR="007B0FEE">
        <w:rPr>
          <w:sz w:val="24"/>
          <w:szCs w:val="24"/>
        </w:rPr>
        <w:t>; вршилац техничке контроле</w:t>
      </w:r>
      <w:r w:rsidR="00AB3881">
        <w:rPr>
          <w:sz w:val="24"/>
          <w:szCs w:val="24"/>
        </w:rPr>
        <w:t xml:space="preserve"> </w:t>
      </w:r>
      <w:r w:rsidR="009E1602">
        <w:rPr>
          <w:sz w:val="24"/>
          <w:szCs w:val="24"/>
        </w:rPr>
        <w:t>Лидија Димитријев, дипл.инж.арх., лиценца број 300 И686 10</w:t>
      </w:r>
      <w:r w:rsidR="00AB3881">
        <w:rPr>
          <w:sz w:val="24"/>
          <w:szCs w:val="24"/>
        </w:rPr>
        <w:t>;</w:t>
      </w:r>
      <w:r w:rsidR="007B0FEE">
        <w:rPr>
          <w:sz w:val="24"/>
          <w:szCs w:val="24"/>
        </w:rPr>
        <w:t xml:space="preserve"> </w:t>
      </w:r>
    </w:p>
    <w:p w:rsidR="007B0FEE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CC33CA">
        <w:rPr>
          <w:sz w:val="24"/>
          <w:szCs w:val="24"/>
        </w:rPr>
        <w:t>2.1 пројекат конструкције,</w:t>
      </w:r>
      <w:r w:rsidRPr="007B0FEE">
        <w:rPr>
          <w:sz w:val="24"/>
          <w:szCs w:val="24"/>
        </w:rPr>
        <w:t xml:space="preserve"> </w:t>
      </w:r>
      <w:r w:rsidR="00BC7714" w:rsidRPr="00E21175">
        <w:rPr>
          <w:rFonts w:asciiTheme="minorHAnsi" w:hAnsiTheme="minorHAnsi" w:cstheme="minorHAnsi"/>
          <w:sz w:val="24"/>
          <w:szCs w:val="24"/>
        </w:rPr>
        <w:t>ПГД</w:t>
      </w:r>
      <w:r w:rsidR="00BC7714">
        <w:rPr>
          <w:rFonts w:asciiTheme="minorHAnsi" w:hAnsiTheme="minorHAnsi" w:cstheme="minorHAnsi"/>
          <w:sz w:val="24"/>
          <w:szCs w:val="24"/>
        </w:rPr>
        <w:t>-20-II/2019 К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AE344C">
        <w:rPr>
          <w:rFonts w:asciiTheme="minorHAnsi" w:hAnsiTheme="minorHAnsi" w:cstheme="minorHAnsi"/>
          <w:sz w:val="24"/>
          <w:szCs w:val="24"/>
        </w:rPr>
        <w:t>март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2020., одговорно лице пројектанта </w:t>
      </w:r>
      <w:r w:rsidR="00BC7714">
        <w:rPr>
          <w:rFonts w:asciiTheme="minorHAnsi" w:hAnsiTheme="minorHAnsi" w:cstheme="minorHAnsi"/>
          <w:sz w:val="24"/>
          <w:szCs w:val="24"/>
        </w:rPr>
        <w:t>Радмила Ахмети Пиља,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BC7714">
        <w:rPr>
          <w:rFonts w:asciiTheme="minorHAnsi" w:hAnsiTheme="minorHAnsi" w:cstheme="minorHAnsi"/>
          <w:sz w:val="24"/>
          <w:szCs w:val="24"/>
        </w:rPr>
        <w:t>главни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 w:rsidR="00BC7714">
        <w:rPr>
          <w:rFonts w:asciiTheme="minorHAnsi" w:hAnsiTheme="minorHAnsi" w:cstheme="minorHAnsi"/>
          <w:sz w:val="24"/>
          <w:szCs w:val="24"/>
        </w:rPr>
        <w:t>Бранислав Косовић дипл.инж.грађ. са лиценцом број 310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BC7714">
        <w:rPr>
          <w:rFonts w:asciiTheme="minorHAnsi" w:hAnsiTheme="minorHAnsi" w:cstheme="minorHAnsi"/>
          <w:sz w:val="24"/>
          <w:szCs w:val="24"/>
        </w:rPr>
        <w:t>2437 03</w:t>
      </w:r>
      <w:r>
        <w:rPr>
          <w:sz w:val="24"/>
          <w:szCs w:val="24"/>
        </w:rPr>
        <w:t>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9E1602">
        <w:rPr>
          <w:sz w:val="24"/>
          <w:szCs w:val="24"/>
        </w:rPr>
        <w:t>Митар Бореновић</w:t>
      </w:r>
      <w:r w:rsidR="00AB3881">
        <w:rPr>
          <w:sz w:val="24"/>
          <w:szCs w:val="24"/>
        </w:rPr>
        <w:t xml:space="preserve">, дипл.инж.грађ., лиценца број 310 </w:t>
      </w:r>
      <w:r w:rsidR="009E1602">
        <w:rPr>
          <w:sz w:val="24"/>
          <w:szCs w:val="24"/>
        </w:rPr>
        <w:t>3625 03</w:t>
      </w:r>
      <w:r>
        <w:rPr>
          <w:sz w:val="24"/>
          <w:szCs w:val="24"/>
        </w:rPr>
        <w:t>;</w:t>
      </w:r>
    </w:p>
    <w:p w:rsidR="007B0FEE" w:rsidRPr="00AB3881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 xml:space="preserve">3.пројекат хидротехничких инсталација, </w:t>
      </w:r>
      <w:r w:rsidRPr="00CC33CA">
        <w:rPr>
          <w:sz w:val="24"/>
          <w:szCs w:val="24"/>
        </w:rPr>
        <w:t xml:space="preserve">израђен од стране </w:t>
      </w:r>
      <w:r w:rsidR="00BC7714">
        <w:rPr>
          <w:sz w:val="24"/>
          <w:szCs w:val="24"/>
        </w:rPr>
        <w:t xml:space="preserve">сзгр </w:t>
      </w:r>
      <w:r w:rsidRPr="00CC33CA">
        <w:rPr>
          <w:sz w:val="24"/>
          <w:szCs w:val="24"/>
        </w:rPr>
        <w:t>„</w:t>
      </w:r>
      <w:r w:rsidR="00BC7714">
        <w:rPr>
          <w:sz w:val="24"/>
          <w:szCs w:val="24"/>
        </w:rPr>
        <w:t>Баминг“ Врбас</w:t>
      </w:r>
      <w:r w:rsidR="00C1089E">
        <w:rPr>
          <w:sz w:val="24"/>
          <w:szCs w:val="24"/>
        </w:rPr>
        <w:t xml:space="preserve">, под бројем </w:t>
      </w:r>
      <w:r w:rsidR="00BC7714">
        <w:rPr>
          <w:sz w:val="24"/>
          <w:szCs w:val="24"/>
        </w:rPr>
        <w:t>Е-255-II/19</w:t>
      </w:r>
      <w:r w:rsidRPr="00CC33CA">
        <w:rPr>
          <w:sz w:val="24"/>
          <w:szCs w:val="24"/>
        </w:rPr>
        <w:t xml:space="preserve"> јануар 2020., </w:t>
      </w:r>
      <w:r>
        <w:rPr>
          <w:sz w:val="24"/>
          <w:szCs w:val="24"/>
        </w:rPr>
        <w:t>одговорн</w:t>
      </w:r>
      <w:r w:rsidRPr="00CC33CA">
        <w:rPr>
          <w:sz w:val="24"/>
          <w:szCs w:val="24"/>
        </w:rPr>
        <w:t xml:space="preserve">и пројектант </w:t>
      </w:r>
      <w:r w:rsidR="00BC7714">
        <w:rPr>
          <w:sz w:val="24"/>
          <w:szCs w:val="24"/>
        </w:rPr>
        <w:t>Владимир Дулетић</w:t>
      </w:r>
      <w:r>
        <w:rPr>
          <w:sz w:val="24"/>
          <w:szCs w:val="24"/>
        </w:rPr>
        <w:t xml:space="preserve">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14</w:t>
      </w:r>
      <w:r w:rsidRPr="00CC33CA">
        <w:rPr>
          <w:sz w:val="24"/>
          <w:szCs w:val="24"/>
        </w:rPr>
        <w:t xml:space="preserve"> </w:t>
      </w:r>
      <w:r w:rsidR="00BC7714">
        <w:rPr>
          <w:sz w:val="24"/>
          <w:szCs w:val="24"/>
        </w:rPr>
        <w:t>3723 03</w:t>
      </w:r>
      <w:r>
        <w:rPr>
          <w:sz w:val="24"/>
          <w:szCs w:val="24"/>
        </w:rPr>
        <w:t>; вршилац техничке контроле</w:t>
      </w:r>
      <w:r w:rsidR="00AB3881">
        <w:rPr>
          <w:sz w:val="24"/>
          <w:szCs w:val="24"/>
        </w:rPr>
        <w:t xml:space="preserve"> </w:t>
      </w:r>
      <w:r w:rsidR="009E1602">
        <w:rPr>
          <w:sz w:val="24"/>
          <w:szCs w:val="24"/>
        </w:rPr>
        <w:t>Слађана Петровић Братић</w:t>
      </w:r>
      <w:r w:rsidR="00AB3881">
        <w:rPr>
          <w:sz w:val="24"/>
          <w:szCs w:val="24"/>
        </w:rPr>
        <w:t xml:space="preserve">, дипл.инж.грађ., лиценца број 314 </w:t>
      </w:r>
      <w:r w:rsidR="009E1602">
        <w:rPr>
          <w:sz w:val="24"/>
          <w:szCs w:val="24"/>
        </w:rPr>
        <w:t>7903 04</w:t>
      </w:r>
      <w:r w:rsidR="00AB3881">
        <w:rPr>
          <w:sz w:val="24"/>
          <w:szCs w:val="24"/>
        </w:rPr>
        <w:t>;</w:t>
      </w:r>
    </w:p>
    <w:p w:rsidR="007B0FEE" w:rsidRPr="00AB3881" w:rsidRDefault="00CC630D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4.пројекат електроенергетских инсталација,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</w:t>
      </w:r>
      <w:r w:rsidR="00BC7714">
        <w:rPr>
          <w:sz w:val="24"/>
          <w:szCs w:val="24"/>
        </w:rPr>
        <w:t>Соур инжењеринг</w:t>
      </w:r>
      <w:r w:rsidR="007B0FEE" w:rsidRPr="00CC33CA">
        <w:rPr>
          <w:sz w:val="24"/>
          <w:szCs w:val="24"/>
        </w:rPr>
        <w:t xml:space="preserve"> </w:t>
      </w:r>
      <w:r w:rsidR="00BC7714">
        <w:rPr>
          <w:sz w:val="24"/>
          <w:szCs w:val="24"/>
        </w:rPr>
        <w:t>Сремски Карловци</w:t>
      </w:r>
      <w:r w:rsidR="00C1089E">
        <w:rPr>
          <w:sz w:val="24"/>
          <w:szCs w:val="24"/>
        </w:rPr>
        <w:t xml:space="preserve">, под бројем </w:t>
      </w:r>
      <w:r w:rsidR="009E1602">
        <w:rPr>
          <w:sz w:val="24"/>
          <w:szCs w:val="24"/>
        </w:rPr>
        <w:t>ПГД-0501/20-4</w:t>
      </w:r>
      <w:r w:rsidR="007B0FEE" w:rsidRPr="00CC33CA">
        <w:rPr>
          <w:sz w:val="24"/>
          <w:szCs w:val="24"/>
        </w:rPr>
        <w:t xml:space="preserve"> </w:t>
      </w:r>
      <w:r w:rsidR="009E1602">
        <w:rPr>
          <w:sz w:val="24"/>
          <w:szCs w:val="24"/>
        </w:rPr>
        <w:t>март 2020.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BC7714">
        <w:rPr>
          <w:sz w:val="24"/>
          <w:szCs w:val="24"/>
        </w:rPr>
        <w:t>Јован Ћулум</w:t>
      </w:r>
      <w:r w:rsidR="007B0FEE">
        <w:rPr>
          <w:sz w:val="24"/>
          <w:szCs w:val="24"/>
        </w:rPr>
        <w:t xml:space="preserve">, </w:t>
      </w:r>
      <w:r w:rsidR="007B0FEE" w:rsidRPr="00CC33CA">
        <w:rPr>
          <w:sz w:val="24"/>
          <w:szCs w:val="24"/>
        </w:rPr>
        <w:t>дипл.ин</w:t>
      </w:r>
      <w:r w:rsidR="00BC7714">
        <w:rPr>
          <w:sz w:val="24"/>
          <w:szCs w:val="24"/>
        </w:rPr>
        <w:t>ж.ел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50</w:t>
      </w:r>
      <w:r w:rsidR="007B0FEE" w:rsidRPr="00CC33CA">
        <w:rPr>
          <w:sz w:val="24"/>
          <w:szCs w:val="24"/>
        </w:rPr>
        <w:t xml:space="preserve"> </w:t>
      </w:r>
      <w:r w:rsidR="00BC7714">
        <w:rPr>
          <w:sz w:val="24"/>
          <w:szCs w:val="24"/>
        </w:rPr>
        <w:t>Н307 09</w:t>
      </w:r>
      <w:r w:rsidR="007B0FEE">
        <w:rPr>
          <w:sz w:val="24"/>
          <w:szCs w:val="24"/>
        </w:rPr>
        <w:t>; вршилац техничке контроле</w:t>
      </w:r>
      <w:r w:rsidR="00AB3881">
        <w:rPr>
          <w:sz w:val="24"/>
          <w:szCs w:val="24"/>
        </w:rPr>
        <w:t xml:space="preserve"> </w:t>
      </w:r>
      <w:r w:rsidR="009E1602">
        <w:rPr>
          <w:sz w:val="24"/>
          <w:szCs w:val="24"/>
        </w:rPr>
        <w:t>Марија Михаљица</w:t>
      </w:r>
      <w:r w:rsidR="00AB3881">
        <w:rPr>
          <w:sz w:val="24"/>
          <w:szCs w:val="24"/>
        </w:rPr>
        <w:t xml:space="preserve">, дипл.инж.ел., лиценца број 350 </w:t>
      </w:r>
      <w:r w:rsidR="009E1602">
        <w:rPr>
          <w:sz w:val="24"/>
          <w:szCs w:val="24"/>
        </w:rPr>
        <w:t>П273 17</w:t>
      </w:r>
      <w:r w:rsidR="00AB3881">
        <w:rPr>
          <w:sz w:val="24"/>
          <w:szCs w:val="24"/>
        </w:rPr>
        <w:t>;</w:t>
      </w:r>
    </w:p>
    <w:p w:rsidR="007B0FEE" w:rsidRDefault="00CC33CA" w:rsidP="00E541DF">
      <w:pPr>
        <w:pStyle w:val="ListParagraph"/>
        <w:spacing w:after="0"/>
        <w:jc w:val="both"/>
        <w:rPr>
          <w:sz w:val="24"/>
          <w:szCs w:val="24"/>
        </w:rPr>
      </w:pPr>
      <w:r w:rsidRPr="007B0FEE">
        <w:rPr>
          <w:sz w:val="24"/>
          <w:szCs w:val="24"/>
        </w:rPr>
        <w:t xml:space="preserve"> </w:t>
      </w:r>
      <w:r w:rsidR="00CC630D">
        <w:rPr>
          <w:sz w:val="24"/>
          <w:szCs w:val="24"/>
        </w:rPr>
        <w:t>-</w:t>
      </w:r>
      <w:r w:rsidRPr="007B0FEE">
        <w:rPr>
          <w:sz w:val="24"/>
          <w:szCs w:val="24"/>
        </w:rPr>
        <w:t xml:space="preserve">7.пројекат </w:t>
      </w:r>
      <w:r w:rsidR="00BC7714">
        <w:rPr>
          <w:sz w:val="24"/>
          <w:szCs w:val="24"/>
        </w:rPr>
        <w:t>технологије</w:t>
      </w:r>
      <w:r w:rsidRPr="007B0FEE">
        <w:rPr>
          <w:sz w:val="24"/>
          <w:szCs w:val="24"/>
        </w:rPr>
        <w:t xml:space="preserve">, </w:t>
      </w:r>
      <w:r w:rsidR="007B0FEE">
        <w:rPr>
          <w:sz w:val="24"/>
          <w:szCs w:val="24"/>
        </w:rPr>
        <w:t xml:space="preserve">од стране </w:t>
      </w:r>
      <w:r w:rsidR="00BC7714">
        <w:rPr>
          <w:sz w:val="24"/>
          <w:szCs w:val="24"/>
        </w:rPr>
        <w:t>Соур инжењеринг</w:t>
      </w:r>
      <w:r w:rsidR="00BC7714" w:rsidRPr="00CC33CA">
        <w:rPr>
          <w:sz w:val="24"/>
          <w:szCs w:val="24"/>
        </w:rPr>
        <w:t xml:space="preserve"> </w:t>
      </w:r>
      <w:r w:rsidR="00BC7714">
        <w:rPr>
          <w:sz w:val="24"/>
          <w:szCs w:val="24"/>
        </w:rPr>
        <w:t xml:space="preserve">Сремски Карловци, под бројем </w:t>
      </w:r>
      <w:r w:rsidR="009E1602">
        <w:rPr>
          <w:sz w:val="24"/>
          <w:szCs w:val="24"/>
        </w:rPr>
        <w:t>ПГД-0501/20-4</w:t>
      </w:r>
      <w:r w:rsidR="009E1602" w:rsidRPr="00CC33CA">
        <w:rPr>
          <w:sz w:val="24"/>
          <w:szCs w:val="24"/>
        </w:rPr>
        <w:t xml:space="preserve"> </w:t>
      </w:r>
      <w:r w:rsidR="009E1602">
        <w:rPr>
          <w:sz w:val="24"/>
          <w:szCs w:val="24"/>
        </w:rPr>
        <w:t xml:space="preserve">март 2020., </w:t>
      </w:r>
      <w:r w:rsidR="00BC7714">
        <w:rPr>
          <w:sz w:val="24"/>
          <w:szCs w:val="24"/>
        </w:rPr>
        <w:t>одговорн</w:t>
      </w:r>
      <w:r w:rsidR="00BC7714" w:rsidRPr="00CC33CA">
        <w:rPr>
          <w:sz w:val="24"/>
          <w:szCs w:val="24"/>
        </w:rPr>
        <w:t xml:space="preserve">и пројектант </w:t>
      </w:r>
      <w:r w:rsidR="00BC7714">
        <w:rPr>
          <w:sz w:val="24"/>
          <w:szCs w:val="24"/>
        </w:rPr>
        <w:t xml:space="preserve">Јован Ћулум, </w:t>
      </w:r>
      <w:r w:rsidR="00BC7714" w:rsidRPr="00CC33CA">
        <w:rPr>
          <w:sz w:val="24"/>
          <w:szCs w:val="24"/>
        </w:rPr>
        <w:t>дипл.ин</w:t>
      </w:r>
      <w:r w:rsidR="00BC7714">
        <w:rPr>
          <w:sz w:val="24"/>
          <w:szCs w:val="24"/>
        </w:rPr>
        <w:t>ж.ел</w:t>
      </w:r>
      <w:r w:rsidR="00BC7714" w:rsidRPr="00CC33CA">
        <w:rPr>
          <w:sz w:val="24"/>
          <w:szCs w:val="24"/>
        </w:rPr>
        <w:t>. са лиценцом број 3</w:t>
      </w:r>
      <w:r w:rsidR="00BC7714">
        <w:rPr>
          <w:sz w:val="24"/>
          <w:szCs w:val="24"/>
        </w:rPr>
        <w:t>50</w:t>
      </w:r>
      <w:r w:rsidR="00BC7714" w:rsidRPr="00CC33CA">
        <w:rPr>
          <w:sz w:val="24"/>
          <w:szCs w:val="24"/>
        </w:rPr>
        <w:t xml:space="preserve"> </w:t>
      </w:r>
      <w:r w:rsidR="00BC7714">
        <w:rPr>
          <w:sz w:val="24"/>
          <w:szCs w:val="24"/>
        </w:rPr>
        <w:t>Н307 09</w:t>
      </w:r>
      <w:r w:rsidR="00480E77">
        <w:rPr>
          <w:sz w:val="24"/>
          <w:szCs w:val="24"/>
        </w:rPr>
        <w:t xml:space="preserve">; вршилац техничке контроле </w:t>
      </w:r>
      <w:r w:rsidR="009E1602">
        <w:rPr>
          <w:sz w:val="24"/>
          <w:szCs w:val="24"/>
        </w:rPr>
        <w:t>Татјана Салић</w:t>
      </w:r>
      <w:r w:rsidR="00480E77">
        <w:rPr>
          <w:sz w:val="24"/>
          <w:szCs w:val="24"/>
        </w:rPr>
        <w:t>, дипл.имж.</w:t>
      </w:r>
      <w:r w:rsidR="009E1602">
        <w:rPr>
          <w:sz w:val="24"/>
          <w:szCs w:val="24"/>
        </w:rPr>
        <w:t>техн. лиценца број 371 4499</w:t>
      </w:r>
      <w:r w:rsidR="00480E77">
        <w:rPr>
          <w:sz w:val="24"/>
          <w:szCs w:val="24"/>
        </w:rPr>
        <w:t xml:space="preserve"> 03;</w:t>
      </w:r>
    </w:p>
    <w:p w:rsidR="00CC33CA" w:rsidRPr="00EC2C93" w:rsidRDefault="00BC7714" w:rsidP="00E541DF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CC33CA">
        <w:rPr>
          <w:sz w:val="24"/>
          <w:szCs w:val="24"/>
        </w:rPr>
        <w:t xml:space="preserve">Студија о процени утицају на животну средину </w:t>
      </w:r>
      <w:r w:rsidR="009E1602">
        <w:rPr>
          <w:sz w:val="24"/>
          <w:szCs w:val="24"/>
        </w:rPr>
        <w:t>број Е-7</w:t>
      </w:r>
      <w:r w:rsidR="00E541DF">
        <w:rPr>
          <w:sz w:val="24"/>
          <w:szCs w:val="24"/>
        </w:rPr>
        <w:t xml:space="preserve">/19 израђен од стране </w:t>
      </w:r>
      <w:r w:rsidR="00CC33CA">
        <w:rPr>
          <w:sz w:val="24"/>
          <w:szCs w:val="24"/>
        </w:rPr>
        <w:t>“Еко превинг“ Сомбор, овлашћено лице Срђан Вукелић, број лиценце 317 В102 05</w:t>
      </w:r>
      <w:r w:rsidR="00EC2C93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 w:rsidRPr="0091377F">
        <w:rPr>
          <w:rFonts w:eastAsia="Times New Roman"/>
          <w:sz w:val="24"/>
          <w:szCs w:val="24"/>
        </w:rPr>
        <w:t>Графичку документацију у dw</w:t>
      </w:r>
      <w:r w:rsidR="00F2753A">
        <w:rPr>
          <w:rFonts w:eastAsia="Times New Roman"/>
          <w:sz w:val="24"/>
          <w:szCs w:val="24"/>
        </w:rPr>
        <w:t>f</w:t>
      </w:r>
      <w:r w:rsidRPr="0091377F">
        <w:rPr>
          <w:rFonts w:eastAsia="Times New Roman"/>
          <w:sz w:val="24"/>
          <w:szCs w:val="24"/>
        </w:rPr>
        <w:t xml:space="preserve"> формату;</w:t>
      </w:r>
    </w:p>
    <w:p w:rsidR="00053B70" w:rsidRDefault="001126DD" w:rsidP="00053B70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Катастарско топографски план</w:t>
      </w:r>
      <w:r w:rsidR="00657BA2" w:rsidRPr="0091377F">
        <w:rPr>
          <w:rFonts w:eastAsia="Times New Roman"/>
          <w:sz w:val="24"/>
          <w:szCs w:val="24"/>
        </w:rPr>
        <w:t>;</w:t>
      </w:r>
    </w:p>
    <w:p w:rsidR="00053B70" w:rsidRPr="006C1650" w:rsidRDefault="00053B70" w:rsidP="00053B70">
      <w:pPr>
        <w:pStyle w:val="ListParagraph"/>
        <w:numPr>
          <w:ilvl w:val="0"/>
          <w:numId w:val="17"/>
        </w:numPr>
        <w:tabs>
          <w:tab w:val="clear" w:pos="1440"/>
        </w:tabs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Препис листа непокретности 1179 к.о. Српски Милетић;</w:t>
      </w:r>
    </w:p>
    <w:p w:rsidR="00053B70" w:rsidRPr="00053B70" w:rsidRDefault="00053B70" w:rsidP="00053B70">
      <w:pPr>
        <w:pStyle w:val="ListParagraph"/>
        <w:numPr>
          <w:ilvl w:val="0"/>
          <w:numId w:val="17"/>
        </w:numPr>
        <w:tabs>
          <w:tab w:val="clear" w:pos="1440"/>
        </w:tabs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Доказ о уплати такси и накнаде </w:t>
      </w:r>
      <w:r w:rsidRPr="0091377F">
        <w:t>за Централну евиденцију</w:t>
      </w:r>
      <w:r w:rsidR="000B5AA9">
        <w:rPr>
          <w:sz w:val="24"/>
          <w:szCs w:val="24"/>
        </w:rPr>
        <w:t>;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B4423E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 складу са напред наведеним и утврђеним чињеницама,  решено је као у диспозитиву</w:t>
      </w:r>
      <w:r w:rsidR="000844DE" w:rsidRPr="0091377F">
        <w:rPr>
          <w:sz w:val="24"/>
          <w:szCs w:val="24"/>
        </w:rPr>
        <w:t xml:space="preserve"> овог решења</w:t>
      </w:r>
      <w:r w:rsidRPr="0091377F">
        <w:rPr>
          <w:sz w:val="24"/>
          <w:szCs w:val="24"/>
        </w:rPr>
        <w:t>.</w:t>
      </w:r>
    </w:p>
    <w:p w:rsidR="00711C81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</w:t>
      </w:r>
      <w:r w:rsidR="006C5EB6" w:rsidRPr="0091377F">
        <w:rPr>
          <w:sz w:val="24"/>
          <w:szCs w:val="24"/>
        </w:rPr>
        <w:lastRenderedPageBreak/>
        <w:t xml:space="preserve">за eнергетику, грађевину и саобраћај у Новом Саду, ул. Булевар Михајла Пупина број 16.  </w:t>
      </w:r>
    </w:p>
    <w:p w:rsidR="0056200E" w:rsidRDefault="0056200E" w:rsidP="006F0D9E">
      <w:pPr>
        <w:spacing w:after="0" w:line="240" w:lineRule="auto"/>
        <w:jc w:val="both"/>
        <w:rPr>
          <w:sz w:val="24"/>
          <w:szCs w:val="24"/>
        </w:rPr>
      </w:pPr>
    </w:p>
    <w:p w:rsidR="0056200E" w:rsidRDefault="0056200E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56200E" w:rsidRPr="0056200E" w:rsidRDefault="0056200E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80" w:rsidRDefault="00DB6980" w:rsidP="00C24518">
      <w:pPr>
        <w:spacing w:after="0" w:line="240" w:lineRule="auto"/>
      </w:pPr>
      <w:r>
        <w:separator/>
      </w:r>
    </w:p>
  </w:endnote>
  <w:endnote w:type="continuationSeparator" w:id="1">
    <w:p w:rsidR="00DB6980" w:rsidRDefault="00DB6980" w:rsidP="00C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80" w:rsidRDefault="00DB6980" w:rsidP="00C24518">
      <w:pPr>
        <w:spacing w:after="0" w:line="240" w:lineRule="auto"/>
      </w:pPr>
      <w:r>
        <w:separator/>
      </w:r>
    </w:p>
  </w:footnote>
  <w:footnote w:type="continuationSeparator" w:id="1">
    <w:p w:rsidR="00DB6980" w:rsidRDefault="00DB6980" w:rsidP="00C2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AF4CAD"/>
    <w:multiLevelType w:val="hybridMultilevel"/>
    <w:tmpl w:val="9F286FE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6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5188"/>
    <w:rsid w:val="00016362"/>
    <w:rsid w:val="00017A53"/>
    <w:rsid w:val="00020D4C"/>
    <w:rsid w:val="0002561E"/>
    <w:rsid w:val="0003112F"/>
    <w:rsid w:val="00032A9D"/>
    <w:rsid w:val="000356E2"/>
    <w:rsid w:val="000369D9"/>
    <w:rsid w:val="00037718"/>
    <w:rsid w:val="0004723B"/>
    <w:rsid w:val="000478B6"/>
    <w:rsid w:val="0005210B"/>
    <w:rsid w:val="000524F5"/>
    <w:rsid w:val="00053B70"/>
    <w:rsid w:val="00064553"/>
    <w:rsid w:val="0007189B"/>
    <w:rsid w:val="000733DB"/>
    <w:rsid w:val="00074852"/>
    <w:rsid w:val="00074F06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3A89"/>
    <w:rsid w:val="001345C5"/>
    <w:rsid w:val="00135FD6"/>
    <w:rsid w:val="00151675"/>
    <w:rsid w:val="0015684B"/>
    <w:rsid w:val="00166B8A"/>
    <w:rsid w:val="00167850"/>
    <w:rsid w:val="001703E4"/>
    <w:rsid w:val="001708CC"/>
    <w:rsid w:val="00172229"/>
    <w:rsid w:val="00180A7B"/>
    <w:rsid w:val="00181897"/>
    <w:rsid w:val="00181B6F"/>
    <w:rsid w:val="00183919"/>
    <w:rsid w:val="00184A20"/>
    <w:rsid w:val="00191B6F"/>
    <w:rsid w:val="00193204"/>
    <w:rsid w:val="001939BA"/>
    <w:rsid w:val="0019704B"/>
    <w:rsid w:val="001B17FE"/>
    <w:rsid w:val="001C2960"/>
    <w:rsid w:val="001D0B36"/>
    <w:rsid w:val="001E0386"/>
    <w:rsid w:val="001F6F14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0F05"/>
    <w:rsid w:val="00261C94"/>
    <w:rsid w:val="002629BB"/>
    <w:rsid w:val="00280106"/>
    <w:rsid w:val="00281EE0"/>
    <w:rsid w:val="00284ADD"/>
    <w:rsid w:val="00285DF2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D7F76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2948"/>
    <w:rsid w:val="00317283"/>
    <w:rsid w:val="00340BC9"/>
    <w:rsid w:val="003419FD"/>
    <w:rsid w:val="0034400F"/>
    <w:rsid w:val="003454D0"/>
    <w:rsid w:val="00346889"/>
    <w:rsid w:val="00352483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15D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2D98"/>
    <w:rsid w:val="00446B2E"/>
    <w:rsid w:val="00453331"/>
    <w:rsid w:val="004546DA"/>
    <w:rsid w:val="00454ADB"/>
    <w:rsid w:val="00460367"/>
    <w:rsid w:val="00460644"/>
    <w:rsid w:val="004618B5"/>
    <w:rsid w:val="00461C67"/>
    <w:rsid w:val="00464C58"/>
    <w:rsid w:val="00470BA4"/>
    <w:rsid w:val="00480692"/>
    <w:rsid w:val="00480E77"/>
    <w:rsid w:val="00483524"/>
    <w:rsid w:val="00497FA7"/>
    <w:rsid w:val="004A004D"/>
    <w:rsid w:val="004A023E"/>
    <w:rsid w:val="004A3EA4"/>
    <w:rsid w:val="004B3647"/>
    <w:rsid w:val="004B5C82"/>
    <w:rsid w:val="004C1E25"/>
    <w:rsid w:val="004D10C6"/>
    <w:rsid w:val="004E20B7"/>
    <w:rsid w:val="004E2564"/>
    <w:rsid w:val="004E6C5D"/>
    <w:rsid w:val="004F0551"/>
    <w:rsid w:val="004F0911"/>
    <w:rsid w:val="004F1D68"/>
    <w:rsid w:val="004F3E3E"/>
    <w:rsid w:val="005056AC"/>
    <w:rsid w:val="005074ED"/>
    <w:rsid w:val="00507C67"/>
    <w:rsid w:val="00510AB8"/>
    <w:rsid w:val="00510F9A"/>
    <w:rsid w:val="00513276"/>
    <w:rsid w:val="00515934"/>
    <w:rsid w:val="00515A39"/>
    <w:rsid w:val="00516C01"/>
    <w:rsid w:val="005202F1"/>
    <w:rsid w:val="0053382D"/>
    <w:rsid w:val="00537B57"/>
    <w:rsid w:val="00540176"/>
    <w:rsid w:val="0054704C"/>
    <w:rsid w:val="005515A7"/>
    <w:rsid w:val="005515EF"/>
    <w:rsid w:val="00551BEE"/>
    <w:rsid w:val="005608F5"/>
    <w:rsid w:val="0056200E"/>
    <w:rsid w:val="005662C8"/>
    <w:rsid w:val="005673A6"/>
    <w:rsid w:val="0057309E"/>
    <w:rsid w:val="00573FA8"/>
    <w:rsid w:val="0057603C"/>
    <w:rsid w:val="0058306C"/>
    <w:rsid w:val="005873BC"/>
    <w:rsid w:val="005A2BCB"/>
    <w:rsid w:val="005B2849"/>
    <w:rsid w:val="005C3615"/>
    <w:rsid w:val="005C5343"/>
    <w:rsid w:val="005C75D6"/>
    <w:rsid w:val="005D3C42"/>
    <w:rsid w:val="005D49A5"/>
    <w:rsid w:val="005D4C4E"/>
    <w:rsid w:val="005E213C"/>
    <w:rsid w:val="005E2E11"/>
    <w:rsid w:val="005E3618"/>
    <w:rsid w:val="005E37AF"/>
    <w:rsid w:val="005E48D7"/>
    <w:rsid w:val="005E4BD2"/>
    <w:rsid w:val="00601AAB"/>
    <w:rsid w:val="00606555"/>
    <w:rsid w:val="00613A15"/>
    <w:rsid w:val="00615CBC"/>
    <w:rsid w:val="00617F84"/>
    <w:rsid w:val="00623E57"/>
    <w:rsid w:val="00624771"/>
    <w:rsid w:val="0063031D"/>
    <w:rsid w:val="00632263"/>
    <w:rsid w:val="00633C78"/>
    <w:rsid w:val="006362DB"/>
    <w:rsid w:val="00642081"/>
    <w:rsid w:val="00652118"/>
    <w:rsid w:val="00657BA2"/>
    <w:rsid w:val="00661AF0"/>
    <w:rsid w:val="00663CD1"/>
    <w:rsid w:val="006723ED"/>
    <w:rsid w:val="00673586"/>
    <w:rsid w:val="00674EC4"/>
    <w:rsid w:val="00683F52"/>
    <w:rsid w:val="00691AA4"/>
    <w:rsid w:val="00696001"/>
    <w:rsid w:val="0069601C"/>
    <w:rsid w:val="006960A5"/>
    <w:rsid w:val="006A0CFD"/>
    <w:rsid w:val="006A4856"/>
    <w:rsid w:val="006A5052"/>
    <w:rsid w:val="006A5216"/>
    <w:rsid w:val="006B31BD"/>
    <w:rsid w:val="006B503E"/>
    <w:rsid w:val="006B7312"/>
    <w:rsid w:val="006B79E8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217"/>
    <w:rsid w:val="007014F8"/>
    <w:rsid w:val="007015F2"/>
    <w:rsid w:val="00710DBD"/>
    <w:rsid w:val="00711C81"/>
    <w:rsid w:val="00715D0B"/>
    <w:rsid w:val="00717007"/>
    <w:rsid w:val="00720242"/>
    <w:rsid w:val="007202B8"/>
    <w:rsid w:val="00732EB1"/>
    <w:rsid w:val="00744113"/>
    <w:rsid w:val="0074491A"/>
    <w:rsid w:val="00752C76"/>
    <w:rsid w:val="00753D8E"/>
    <w:rsid w:val="007637C0"/>
    <w:rsid w:val="00764B82"/>
    <w:rsid w:val="00766D6B"/>
    <w:rsid w:val="00767D5F"/>
    <w:rsid w:val="00770E56"/>
    <w:rsid w:val="00777781"/>
    <w:rsid w:val="00777F7A"/>
    <w:rsid w:val="00781C33"/>
    <w:rsid w:val="00782C99"/>
    <w:rsid w:val="00784259"/>
    <w:rsid w:val="00786336"/>
    <w:rsid w:val="00787D0F"/>
    <w:rsid w:val="007912DA"/>
    <w:rsid w:val="00791638"/>
    <w:rsid w:val="00793D5F"/>
    <w:rsid w:val="00796594"/>
    <w:rsid w:val="007A1E1D"/>
    <w:rsid w:val="007A2B2D"/>
    <w:rsid w:val="007A5F93"/>
    <w:rsid w:val="007B0FEE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507DA"/>
    <w:rsid w:val="00852709"/>
    <w:rsid w:val="00872775"/>
    <w:rsid w:val="00873B62"/>
    <w:rsid w:val="00874846"/>
    <w:rsid w:val="00883102"/>
    <w:rsid w:val="008866B0"/>
    <w:rsid w:val="00890CE9"/>
    <w:rsid w:val="008A121B"/>
    <w:rsid w:val="008A57BC"/>
    <w:rsid w:val="008A6A62"/>
    <w:rsid w:val="008B635A"/>
    <w:rsid w:val="008C04A7"/>
    <w:rsid w:val="008C3B80"/>
    <w:rsid w:val="008C4356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051"/>
    <w:rsid w:val="009D3CBC"/>
    <w:rsid w:val="009E1602"/>
    <w:rsid w:val="009E628B"/>
    <w:rsid w:val="009F03F4"/>
    <w:rsid w:val="009F70C1"/>
    <w:rsid w:val="00A014A9"/>
    <w:rsid w:val="00A056BA"/>
    <w:rsid w:val="00A06344"/>
    <w:rsid w:val="00A10EDF"/>
    <w:rsid w:val="00A12DCE"/>
    <w:rsid w:val="00A230AC"/>
    <w:rsid w:val="00A2626D"/>
    <w:rsid w:val="00A334F8"/>
    <w:rsid w:val="00A3750E"/>
    <w:rsid w:val="00A402BD"/>
    <w:rsid w:val="00A42354"/>
    <w:rsid w:val="00A516E1"/>
    <w:rsid w:val="00A63446"/>
    <w:rsid w:val="00A65685"/>
    <w:rsid w:val="00A7032B"/>
    <w:rsid w:val="00A71A68"/>
    <w:rsid w:val="00A7306F"/>
    <w:rsid w:val="00A73135"/>
    <w:rsid w:val="00A81E13"/>
    <w:rsid w:val="00A840A8"/>
    <w:rsid w:val="00A84766"/>
    <w:rsid w:val="00A932ED"/>
    <w:rsid w:val="00A945DA"/>
    <w:rsid w:val="00AA4ED9"/>
    <w:rsid w:val="00AB3881"/>
    <w:rsid w:val="00AB3AC5"/>
    <w:rsid w:val="00AD0192"/>
    <w:rsid w:val="00AE308D"/>
    <w:rsid w:val="00AE344C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C7714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089E"/>
    <w:rsid w:val="00C12FBE"/>
    <w:rsid w:val="00C14965"/>
    <w:rsid w:val="00C14E07"/>
    <w:rsid w:val="00C241B7"/>
    <w:rsid w:val="00C24518"/>
    <w:rsid w:val="00C26BD7"/>
    <w:rsid w:val="00C44DAF"/>
    <w:rsid w:val="00C550D4"/>
    <w:rsid w:val="00C55EFF"/>
    <w:rsid w:val="00C56804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4BB"/>
    <w:rsid w:val="00CB5E6B"/>
    <w:rsid w:val="00CC19B5"/>
    <w:rsid w:val="00CC33CA"/>
    <w:rsid w:val="00CC468D"/>
    <w:rsid w:val="00CC4942"/>
    <w:rsid w:val="00CC630D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4841"/>
    <w:rsid w:val="00D46318"/>
    <w:rsid w:val="00D47718"/>
    <w:rsid w:val="00D51A02"/>
    <w:rsid w:val="00D52905"/>
    <w:rsid w:val="00D52FA3"/>
    <w:rsid w:val="00D66E87"/>
    <w:rsid w:val="00D6720D"/>
    <w:rsid w:val="00D707CD"/>
    <w:rsid w:val="00D74A3E"/>
    <w:rsid w:val="00D74BA2"/>
    <w:rsid w:val="00D76A05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B6980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41DF"/>
    <w:rsid w:val="00E57704"/>
    <w:rsid w:val="00E62749"/>
    <w:rsid w:val="00E65718"/>
    <w:rsid w:val="00E7182E"/>
    <w:rsid w:val="00E72424"/>
    <w:rsid w:val="00E76295"/>
    <w:rsid w:val="00E76C9D"/>
    <w:rsid w:val="00E77199"/>
    <w:rsid w:val="00E85CAD"/>
    <w:rsid w:val="00E86325"/>
    <w:rsid w:val="00E86EC8"/>
    <w:rsid w:val="00E91527"/>
    <w:rsid w:val="00E93C20"/>
    <w:rsid w:val="00E95EEA"/>
    <w:rsid w:val="00E96C34"/>
    <w:rsid w:val="00EA0CFE"/>
    <w:rsid w:val="00EA379B"/>
    <w:rsid w:val="00EA3F51"/>
    <w:rsid w:val="00EA40B3"/>
    <w:rsid w:val="00EA5114"/>
    <w:rsid w:val="00EC069F"/>
    <w:rsid w:val="00EC13CC"/>
    <w:rsid w:val="00EC2C93"/>
    <w:rsid w:val="00EC582D"/>
    <w:rsid w:val="00EC5F58"/>
    <w:rsid w:val="00ED37A4"/>
    <w:rsid w:val="00ED50AF"/>
    <w:rsid w:val="00EE0D31"/>
    <w:rsid w:val="00EE1F8A"/>
    <w:rsid w:val="00EE28EA"/>
    <w:rsid w:val="00EE42B0"/>
    <w:rsid w:val="00EE74B3"/>
    <w:rsid w:val="00EF294D"/>
    <w:rsid w:val="00EF30DB"/>
    <w:rsid w:val="00F00713"/>
    <w:rsid w:val="00F036B0"/>
    <w:rsid w:val="00F04C2F"/>
    <w:rsid w:val="00F05B5D"/>
    <w:rsid w:val="00F07133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B3B85"/>
    <w:rsid w:val="00FC19C8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518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51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E6FF-4AD2-4B87-ACA2-D09B4025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224</cp:revision>
  <cp:lastPrinted>2020-10-14T08:19:00Z</cp:lastPrinted>
  <dcterms:created xsi:type="dcterms:W3CDTF">2016-08-19T09:41:00Z</dcterms:created>
  <dcterms:modified xsi:type="dcterms:W3CDTF">2020-10-16T05:36:00Z</dcterms:modified>
</cp:coreProperties>
</file>