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6D" w:rsidRPr="0065626D" w:rsidRDefault="0065626D" w:rsidP="0065626D">
      <w:pPr>
        <w:pStyle w:val="Header"/>
        <w:tabs>
          <w:tab w:val="center" w:pos="4820"/>
        </w:tabs>
        <w:jc w:val="center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ТЕХНИЧКЕ КАРАКТЕРИСТИКЕ, КВАЛИТЕТ, КОЛИЧИНА И ОПИС ДОБАРА</w:t>
      </w:r>
      <w:r>
        <w:rPr>
          <w:rFonts w:asciiTheme="majorHAnsi" w:hAnsiTheme="majorHAnsi"/>
          <w:b/>
          <w:bCs/>
          <w:iCs/>
          <w:sz w:val="24"/>
          <w:szCs w:val="24"/>
          <w:u w:val="single"/>
        </w:rPr>
        <w:t>,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 xml:space="preserve"> НАЧИН СПРОВОЂЕЊА КОНТРОЛЕ И ОБЕЗБЕЂИВАЊА ГАРАНЦИЈЕ КВАЛИТЕТА, РОК ИЗВРШЕЊА,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  <w:lang w:val="sr-Cyrl-CS"/>
        </w:rPr>
        <w:t xml:space="preserve">МЕСТО ИЗВРШЕЊА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ИЛИ ИСПОРУКЕ ДОБАРА, ЕВЕНТУАЛНЕ ДОДАТНЕ УСЛУГЕ И СЛ.</w:t>
      </w:r>
    </w:p>
    <w:p w:rsidR="0065626D" w:rsidRDefault="0065626D" w:rsidP="008F6000">
      <w:pPr>
        <w:jc w:val="center"/>
        <w:rPr>
          <w:rFonts w:ascii="Cambria" w:hAnsi="Cambria"/>
          <w:sz w:val="24"/>
          <w:szCs w:val="24"/>
        </w:rPr>
      </w:pPr>
    </w:p>
    <w:p w:rsidR="0065626D" w:rsidRDefault="0065626D" w:rsidP="0065626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626D">
        <w:rPr>
          <w:rFonts w:ascii="Cambria" w:hAnsi="Cambria"/>
          <w:b/>
          <w:sz w:val="24"/>
          <w:szCs w:val="24"/>
          <w:u w:val="single"/>
        </w:rPr>
        <w:t>1.Врста набавке: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>Добра која су предмет јавне набавке набавља се за потребе корисника Предшколске установе ,,Полетарац“,</w:t>
      </w:r>
      <w:r w:rsidR="006A42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Ж.Зрењанина бб,Оџаци.</w:t>
      </w:r>
    </w:p>
    <w:p w:rsidR="0065626D" w:rsidRDefault="0065626D" w:rsidP="0065626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626D">
        <w:rPr>
          <w:rFonts w:ascii="Cambria" w:hAnsi="Cambria"/>
          <w:b/>
          <w:sz w:val="24"/>
          <w:szCs w:val="24"/>
          <w:u w:val="single"/>
        </w:rPr>
        <w:t>2.Квалитет добра:</w:t>
      </w:r>
      <w:r w:rsidRPr="0065626D">
        <w:rPr>
          <w:rFonts w:ascii="Cambria" w:hAnsi="Cambria"/>
          <w:sz w:val="24"/>
          <w:szCs w:val="24"/>
        </w:rPr>
        <w:t>Добра морају бити</w:t>
      </w:r>
      <w:r>
        <w:rPr>
          <w:rFonts w:ascii="Cambria" w:hAnsi="Cambria"/>
          <w:sz w:val="24"/>
          <w:szCs w:val="24"/>
        </w:rPr>
        <w:t xml:space="preserve"> у складу са техничким карактеристикама која важе за ову врсту добара.</w:t>
      </w:r>
    </w:p>
    <w:p w:rsidR="0065626D" w:rsidRPr="0065626D" w:rsidRDefault="0065626D" w:rsidP="0065626D">
      <w:pPr>
        <w:spacing w:after="0" w:line="240" w:lineRule="auto"/>
        <w:ind w:hanging="540"/>
        <w:jc w:val="both"/>
        <w:rPr>
          <w:rFonts w:asciiTheme="majorHAnsi" w:hAnsiTheme="majorHAnsi"/>
          <w:sz w:val="24"/>
          <w:szCs w:val="24"/>
          <w:lang w:val="sr-Cyrl-CS"/>
        </w:rPr>
      </w:pPr>
      <w:r w:rsidRPr="0065626D">
        <w:rPr>
          <w:rFonts w:asciiTheme="majorHAnsi" w:hAnsiTheme="majorHAnsi"/>
          <w:sz w:val="24"/>
          <w:szCs w:val="24"/>
          <w:lang w:val="sr-Cyrl-CS"/>
        </w:rPr>
        <w:tab/>
      </w:r>
      <w:r>
        <w:rPr>
          <w:rFonts w:asciiTheme="majorHAnsi" w:hAnsiTheme="majorHAnsi"/>
          <w:b/>
          <w:sz w:val="24"/>
          <w:szCs w:val="24"/>
          <w:u w:val="single"/>
          <w:lang w:val="sr-Cyrl-CS"/>
        </w:rPr>
        <w:t>3.</w:t>
      </w:r>
      <w:r w:rsidR="006A421C">
        <w:rPr>
          <w:rFonts w:asciiTheme="majorHAnsi" w:hAnsiTheme="majorHAnsi"/>
          <w:b/>
          <w:sz w:val="24"/>
          <w:szCs w:val="24"/>
          <w:u w:val="single"/>
          <w:lang w:val="sr-Cyrl-CS"/>
        </w:rPr>
        <w:t>Начин спровођења контроле квалитета</w:t>
      </w:r>
    </w:p>
    <w:p w:rsidR="006A421C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sr-Cyrl-CS"/>
        </w:rPr>
        <w:t xml:space="preserve">            </w:t>
      </w:r>
      <w:r w:rsidRPr="0065626D">
        <w:rPr>
          <w:rFonts w:asciiTheme="majorHAnsi" w:hAnsiTheme="majorHAnsi"/>
          <w:sz w:val="24"/>
          <w:szCs w:val="24"/>
          <w:lang w:val="ru-RU"/>
        </w:rPr>
        <w:t xml:space="preserve">Квантантивни и квалитетни пријем испоручених добара вршиће се </w:t>
      </w:r>
      <w:r w:rsidR="006A421C">
        <w:rPr>
          <w:rFonts w:asciiTheme="majorHAnsi" w:hAnsiTheme="majorHAnsi"/>
          <w:sz w:val="24"/>
          <w:szCs w:val="24"/>
          <w:lang w:val="ru-RU"/>
        </w:rPr>
        <w:t xml:space="preserve">на адреси крајњег корисника </w:t>
      </w:r>
      <w:r w:rsidR="00703555">
        <w:rPr>
          <w:rFonts w:asciiTheme="majorHAnsi" w:hAnsiTheme="majorHAnsi"/>
          <w:sz w:val="24"/>
          <w:szCs w:val="24"/>
          <w:lang w:val="ru-RU"/>
        </w:rPr>
        <w:t>предшколске установе.</w:t>
      </w:r>
    </w:p>
    <w:p w:rsidR="0065626D" w:rsidRPr="0065626D" w:rsidRDefault="00703555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        </w:t>
      </w:r>
      <w:r w:rsidR="0065626D" w:rsidRPr="0065626D">
        <w:rPr>
          <w:rFonts w:asciiTheme="majorHAnsi" w:hAnsiTheme="majorHAnsi"/>
          <w:sz w:val="24"/>
          <w:szCs w:val="24"/>
          <w:lang w:val="ru-RU"/>
        </w:rPr>
        <w:t xml:space="preserve"> Ако приликом преузимања добра Наручилац констатује да испоручена добра незадовољавају у погледу квалитета или количине добара у односу на тражене количине и квалитет, или очигледне мане, такви недостаци и мане записнички ће се констатовати. </w:t>
      </w:r>
    </w:p>
    <w:p w:rsidR="0065626D" w:rsidRPr="0065626D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ru-RU"/>
        </w:rPr>
        <w:t xml:space="preserve">         Наручилац има право да одмах уложи рекламацију. Понуђач мора најкасније у року од 2(два)  дана од дана пријема рекламације поступи по истој. </w:t>
      </w:r>
    </w:p>
    <w:p w:rsidR="0065626D" w:rsidRPr="0065626D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ru-RU"/>
        </w:rPr>
        <w:t xml:space="preserve">           Уколико се уоче скривени  недостаци који се нису могли приметити приликом примопредаје, Наручилац добра ће у року од 24 сата од констатовања грешке, писменим путем или у случају хитности телефоном, обавестити Понуђача о настанку грешке.</w:t>
      </w:r>
    </w:p>
    <w:p w:rsidR="0065626D" w:rsidRPr="0065626D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ru-RU"/>
        </w:rPr>
        <w:tab/>
        <w:t xml:space="preserve">       Понуђач мора најкасније у року од 2(два) дана од дана пријема рекламације поступи по истој.</w:t>
      </w:r>
    </w:p>
    <w:p w:rsidR="0065626D" w:rsidRPr="0065626D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ru-RU"/>
        </w:rPr>
        <w:tab/>
        <w:t xml:space="preserve">          У случају да Наручилац добра констатује да испоручена добра не одговарају квалитету у гарантном року, Наручилац добра ће у року од 2 дана од констатовања грешака у гарантном року, писменим путем обавестити Понуђача  о настанку грешке. </w:t>
      </w:r>
    </w:p>
    <w:p w:rsidR="0065626D" w:rsidRPr="0065626D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ru-RU"/>
        </w:rPr>
        <w:t xml:space="preserve">          Понуђач је дужан да исте отклони у року не дужем 5 дана од пријема писмене рекламације од стране Наручиоца добра.</w:t>
      </w:r>
    </w:p>
    <w:p w:rsidR="0065626D" w:rsidRPr="0065626D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ru-RU"/>
        </w:rPr>
        <w:t xml:space="preserve">          Уколико Понуђач не отклони рекламацију у гарантном року у року од 5 дана од дана пријема рекламације од стране Наручиоца добра, Наручилац добра ће једнострано раскинути уговор сходно Закону о облигациним односима.</w:t>
      </w:r>
    </w:p>
    <w:p w:rsidR="0065626D" w:rsidRDefault="0065626D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5626D">
        <w:rPr>
          <w:rFonts w:asciiTheme="majorHAnsi" w:hAnsiTheme="majorHAnsi"/>
          <w:sz w:val="24"/>
          <w:szCs w:val="24"/>
          <w:lang w:val="ru-RU"/>
        </w:rPr>
        <w:tab/>
        <w:t xml:space="preserve">            Наручилац добра испуњава своју обавезу обавештавања даном када рекламацију о недостатку пошаље на адресу Понуђача.</w:t>
      </w:r>
    </w:p>
    <w:p w:rsidR="00D56D7A" w:rsidRDefault="00D56D7A" w:rsidP="0065626D">
      <w:p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  <w:lang w:val="ru-RU"/>
        </w:rPr>
      </w:pPr>
      <w:r>
        <w:rPr>
          <w:rFonts w:asciiTheme="majorHAnsi" w:hAnsiTheme="majorHAnsi"/>
          <w:b/>
          <w:sz w:val="24"/>
          <w:szCs w:val="24"/>
          <w:u w:val="single"/>
          <w:lang w:val="ru-RU"/>
        </w:rPr>
        <w:t>4.Место исорукедобра:</w:t>
      </w:r>
    </w:p>
    <w:p w:rsidR="00D56D7A" w:rsidRPr="00663254" w:rsidRDefault="00D56D7A" w:rsidP="00663254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63254">
        <w:rPr>
          <w:rFonts w:asciiTheme="majorHAnsi" w:hAnsiTheme="majorHAnsi"/>
          <w:sz w:val="24"/>
          <w:szCs w:val="24"/>
          <w:lang w:val="ru-RU"/>
        </w:rPr>
        <w:t>Предшколска установа Ж.Зрењанина бб,Оџаци.</w:t>
      </w:r>
    </w:p>
    <w:p w:rsidR="00D56D7A" w:rsidRPr="00663254" w:rsidRDefault="00D56D7A" w:rsidP="00663254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63254">
        <w:rPr>
          <w:rFonts w:asciiTheme="majorHAnsi" w:hAnsiTheme="majorHAnsi"/>
          <w:sz w:val="24"/>
          <w:szCs w:val="24"/>
          <w:lang w:val="ru-RU"/>
        </w:rPr>
        <w:t>Предшколска установа,Железничка 16,Дероње</w:t>
      </w:r>
    </w:p>
    <w:p w:rsidR="00D56D7A" w:rsidRDefault="00D56D7A" w:rsidP="00663254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63254">
        <w:rPr>
          <w:rFonts w:asciiTheme="majorHAnsi" w:hAnsiTheme="majorHAnsi"/>
          <w:sz w:val="24"/>
          <w:szCs w:val="24"/>
          <w:lang w:val="ru-RU"/>
        </w:rPr>
        <w:t>Предшколска установа,</w:t>
      </w:r>
      <w:r w:rsidR="00663254" w:rsidRPr="00663254">
        <w:rPr>
          <w:rFonts w:asciiTheme="majorHAnsi" w:hAnsiTheme="majorHAnsi"/>
          <w:sz w:val="24"/>
          <w:szCs w:val="24"/>
          <w:lang w:val="ru-RU"/>
        </w:rPr>
        <w:t>Прохора Пчињског 77</w:t>
      </w:r>
    </w:p>
    <w:p w:rsidR="00663254" w:rsidRDefault="00663254" w:rsidP="00663254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63254">
        <w:rPr>
          <w:rFonts w:asciiTheme="majorHAnsi" w:hAnsiTheme="majorHAnsi"/>
          <w:sz w:val="24"/>
          <w:szCs w:val="24"/>
          <w:lang w:val="ru-RU"/>
        </w:rPr>
        <w:t>Предшколска установа</w:t>
      </w:r>
      <w:r>
        <w:rPr>
          <w:rFonts w:asciiTheme="majorHAnsi" w:hAnsiTheme="majorHAnsi"/>
          <w:sz w:val="24"/>
          <w:szCs w:val="24"/>
          <w:lang w:val="ru-RU"/>
        </w:rPr>
        <w:t>,М.Тита 83,Бачки Брестовац</w:t>
      </w:r>
    </w:p>
    <w:p w:rsidR="00B96C97" w:rsidRDefault="00B96C97" w:rsidP="00B96C97">
      <w:pPr>
        <w:pStyle w:val="ListParagraph"/>
        <w:tabs>
          <w:tab w:val="center" w:pos="535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Трошкови транспорта падају на терет Понуђача.</w:t>
      </w:r>
    </w:p>
    <w:p w:rsidR="00F57EB6" w:rsidRDefault="00663254" w:rsidP="00F57EB6">
      <w:pPr>
        <w:spacing w:after="0" w:line="240" w:lineRule="auto"/>
        <w:jc w:val="both"/>
        <w:rPr>
          <w:iCs/>
          <w:lang w:val="ru-RU"/>
        </w:rPr>
      </w:pPr>
      <w:r w:rsidRPr="00663254">
        <w:rPr>
          <w:rFonts w:asciiTheme="majorHAnsi" w:hAnsiTheme="majorHAnsi"/>
          <w:b/>
          <w:sz w:val="24"/>
          <w:szCs w:val="24"/>
          <w:u w:val="single"/>
          <w:lang w:val="ru-RU"/>
        </w:rPr>
        <w:t>5.Рок испоруке:</w:t>
      </w:r>
      <w:r>
        <w:rPr>
          <w:rFonts w:asciiTheme="majorHAnsi" w:hAnsiTheme="majorHAnsi"/>
          <w:sz w:val="24"/>
          <w:szCs w:val="24"/>
          <w:lang w:val="ru-RU"/>
        </w:rPr>
        <w:t>не може бити дужи од 30 дана од дана обостраног потписања уговора</w:t>
      </w:r>
      <w:r w:rsidR="00F57EB6">
        <w:rPr>
          <w:rFonts w:asciiTheme="majorHAnsi" w:hAnsiTheme="majorHAnsi"/>
          <w:sz w:val="24"/>
          <w:szCs w:val="24"/>
          <w:lang w:val="ru-RU"/>
        </w:rPr>
        <w:t>.</w:t>
      </w:r>
      <w:r w:rsidR="00F57EB6" w:rsidRPr="00F57EB6">
        <w:rPr>
          <w:iCs/>
          <w:lang w:val="ru-RU"/>
        </w:rPr>
        <w:t xml:space="preserve"> </w:t>
      </w:r>
    </w:p>
    <w:p w:rsidR="00663254" w:rsidRPr="00F57EB6" w:rsidRDefault="00F57EB6" w:rsidP="00F57EB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7EB6">
        <w:rPr>
          <w:rFonts w:asciiTheme="majorHAnsi" w:hAnsiTheme="majorHAnsi"/>
          <w:sz w:val="24"/>
          <w:szCs w:val="24"/>
          <w:lang w:val="ru-RU"/>
        </w:rPr>
        <w:lastRenderedPageBreak/>
        <w:t xml:space="preserve">Понуђач је обавезан да најмање у року од 48 сати </w:t>
      </w:r>
      <w:r>
        <w:rPr>
          <w:rFonts w:asciiTheme="majorHAnsi" w:hAnsiTheme="majorHAnsi"/>
          <w:sz w:val="24"/>
          <w:szCs w:val="24"/>
          <w:lang w:val="ru-RU"/>
        </w:rPr>
        <w:t xml:space="preserve">путем електронске поште обавести </w:t>
      </w:r>
      <w:r w:rsidRPr="00F57EB6">
        <w:rPr>
          <w:rFonts w:asciiTheme="majorHAnsi" w:hAnsiTheme="majorHAnsi"/>
          <w:sz w:val="24"/>
          <w:szCs w:val="24"/>
          <w:lang w:val="ru-RU"/>
        </w:rPr>
        <w:t xml:space="preserve"> Наручиоца</w:t>
      </w:r>
      <w:r>
        <w:rPr>
          <w:rFonts w:asciiTheme="majorHAnsi" w:hAnsiTheme="majorHAnsi"/>
          <w:sz w:val="24"/>
          <w:szCs w:val="24"/>
          <w:lang w:val="ru-RU"/>
        </w:rPr>
        <w:t xml:space="preserve"> о испоруци.</w:t>
      </w:r>
      <w:r w:rsidRPr="00F57EB6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Е</w:t>
      </w:r>
      <w:r w:rsidRPr="00F57EB6">
        <w:rPr>
          <w:rFonts w:asciiTheme="majorHAnsi" w:hAnsiTheme="majorHAnsi"/>
          <w:sz w:val="24"/>
          <w:szCs w:val="24"/>
          <w:lang w:val="ru-RU"/>
        </w:rPr>
        <w:t xml:space="preserve">мејл адресе </w:t>
      </w:r>
      <w:r>
        <w:rPr>
          <w:rFonts w:asciiTheme="majorHAnsi" w:hAnsiTheme="majorHAnsi"/>
          <w:sz w:val="24"/>
          <w:szCs w:val="24"/>
          <w:lang w:val="ru-RU"/>
        </w:rPr>
        <w:t xml:space="preserve">Наручиоца : </w:t>
      </w:r>
      <w:hyperlink r:id="rId5" w:history="1">
        <w:r w:rsidRPr="00E9204D">
          <w:rPr>
            <w:rStyle w:val="Hyperlink"/>
            <w:rFonts w:asciiTheme="majorHAnsi" w:hAnsiTheme="majorHAnsi" w:cstheme="minorBidi"/>
            <w:sz w:val="24"/>
            <w:szCs w:val="24"/>
            <w:lang w:val="ru-RU"/>
          </w:rPr>
          <w:t>poletarac025@gmail.com</w:t>
        </w:r>
      </w:hyperlink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</w:rPr>
        <w:t>или razvoj@odzaci.rs</w:t>
      </w:r>
    </w:p>
    <w:p w:rsidR="0065626D" w:rsidRPr="00F57EB6" w:rsidRDefault="00663254" w:rsidP="00F57EB6">
      <w:pPr>
        <w:tabs>
          <w:tab w:val="center" w:pos="5355"/>
        </w:tabs>
        <w:jc w:val="both"/>
        <w:rPr>
          <w:lang w:val="ru-RU"/>
        </w:rPr>
      </w:pPr>
      <w:r w:rsidRPr="00663254">
        <w:rPr>
          <w:rFonts w:asciiTheme="majorHAnsi" w:hAnsiTheme="majorHAnsi"/>
          <w:b/>
          <w:sz w:val="24"/>
          <w:szCs w:val="24"/>
          <w:u w:val="single"/>
          <w:lang w:val="ru-RU"/>
        </w:rPr>
        <w:t>6.Гарантни рок за добра :</w:t>
      </w:r>
      <w:r w:rsidR="00B96C97">
        <w:rPr>
          <w:rFonts w:asciiTheme="majorHAnsi" w:hAnsiTheme="majorHAnsi"/>
          <w:sz w:val="24"/>
          <w:szCs w:val="24"/>
          <w:lang w:val="ru-RU"/>
        </w:rPr>
        <w:t xml:space="preserve">не краћи од 12 месци од </w:t>
      </w:r>
      <w:r w:rsidR="00F57EB6" w:rsidRPr="00F57EB6">
        <w:rPr>
          <w:rFonts w:asciiTheme="majorHAnsi" w:hAnsiTheme="majorHAnsi"/>
          <w:sz w:val="24"/>
          <w:szCs w:val="24"/>
          <w:lang w:val="ru-RU"/>
        </w:rPr>
        <w:t>од дана потписивања записника о квалитативној и квантитативној примопредаји добара која су предмет ове јавне набавке.</w:t>
      </w:r>
      <w:r w:rsidR="00F57EB6">
        <w:rPr>
          <w:lang w:val="ru-RU"/>
        </w:rPr>
        <w:tab/>
        <w:t xml:space="preserve"> </w:t>
      </w:r>
    </w:p>
    <w:p w:rsidR="008F6000" w:rsidRPr="00F57EB6" w:rsidRDefault="008F6000" w:rsidP="008F6000">
      <w:pPr>
        <w:jc w:val="center"/>
        <w:rPr>
          <w:rFonts w:ascii="Cambria" w:hAnsi="Cambria"/>
          <w:b/>
          <w:sz w:val="24"/>
          <w:szCs w:val="24"/>
          <w:u w:val="single"/>
          <w:lang w:val="ru-RU"/>
        </w:rPr>
      </w:pPr>
      <w:r w:rsidRPr="00F57EB6">
        <w:rPr>
          <w:rFonts w:ascii="Cambria" w:hAnsi="Cambria"/>
          <w:b/>
          <w:sz w:val="24"/>
          <w:szCs w:val="24"/>
          <w:u w:val="single"/>
          <w:lang w:val="ru-RU"/>
        </w:rPr>
        <w:t>СПЕЦИФИКАЦИЈА НАМЕШТАЈА</w:t>
      </w:r>
    </w:p>
    <w:p w:rsidR="009442A4" w:rsidRPr="00F57EB6" w:rsidRDefault="009442A4" w:rsidP="009442A4">
      <w:pPr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F57EB6">
        <w:rPr>
          <w:rFonts w:ascii="Cambria" w:hAnsi="Cambria"/>
          <w:b/>
          <w:sz w:val="24"/>
          <w:szCs w:val="24"/>
          <w:lang w:val="ru-RU"/>
        </w:rPr>
        <w:t>1.Радни сто васпитачки</w:t>
      </w:r>
      <w:r w:rsidRPr="00F57EB6">
        <w:rPr>
          <w:rFonts w:ascii="Cambria" w:hAnsi="Cambria"/>
          <w:sz w:val="24"/>
          <w:szCs w:val="24"/>
          <w:lang w:val="ru-RU"/>
        </w:rPr>
        <w:t xml:space="preserve"> са две фиоке и бравицом, дим.стола 120х60х75цм </w:t>
      </w:r>
      <w:r w:rsidRPr="009442A4">
        <w:rPr>
          <w:rFonts w:ascii="Cambria" w:hAnsi="Cambria"/>
          <w:sz w:val="24"/>
          <w:szCs w:val="24"/>
        </w:rPr>
        <w:t>h</w:t>
      </w:r>
      <w:r w:rsidRPr="00F57EB6">
        <w:rPr>
          <w:rFonts w:ascii="Cambria" w:hAnsi="Cambria"/>
          <w:sz w:val="24"/>
          <w:szCs w:val="24"/>
          <w:lang w:val="ru-RU"/>
        </w:rPr>
        <w:t xml:space="preserve"> ;                                  Израђен од универа у жељеној боји  дебљине 18мм, окантован АБС траком дебљине 2мм,склапан невидљивом везом – кекс,окови увозни,подесиве ножице</w:t>
      </w:r>
    </w:p>
    <w:p w:rsidR="009442A4" w:rsidRPr="00F57EB6" w:rsidRDefault="009442A4" w:rsidP="009442A4">
      <w:pPr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F57EB6">
        <w:rPr>
          <w:rFonts w:ascii="Cambria" w:hAnsi="Cambria"/>
          <w:b/>
          <w:sz w:val="24"/>
          <w:szCs w:val="24"/>
          <w:lang w:val="ru-RU"/>
        </w:rPr>
        <w:t>2.Дечији сто шестосед</w:t>
      </w:r>
      <w:r w:rsidRPr="00F57EB6">
        <w:rPr>
          <w:rFonts w:ascii="Cambria" w:hAnsi="Cambria"/>
          <w:sz w:val="24"/>
          <w:szCs w:val="24"/>
          <w:lang w:val="ru-RU"/>
        </w:rPr>
        <w:t>- дим 120х80х56 плоча универ мин 18мм окантована АБС траком дебљине мин 2мм са заобљеним ивицама. Ноге и саргови од ламерилане буковине, прелакиране полиуретанским лаком у два слоја-први слој основни, други слој завршни. Боја плоче по избору наручиоца.</w:t>
      </w:r>
    </w:p>
    <w:p w:rsidR="009442A4" w:rsidRPr="00F57EB6" w:rsidRDefault="009442A4" w:rsidP="009442A4">
      <w:pPr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F57EB6">
        <w:rPr>
          <w:rFonts w:ascii="Cambria" w:hAnsi="Cambria"/>
          <w:b/>
          <w:sz w:val="24"/>
          <w:szCs w:val="24"/>
          <w:lang w:val="ru-RU"/>
        </w:rPr>
        <w:t>3.Столица за васпитача тапацирана</w:t>
      </w:r>
      <w:r w:rsidRPr="00F57EB6">
        <w:rPr>
          <w:rFonts w:ascii="Cambria" w:hAnsi="Cambria"/>
          <w:sz w:val="24"/>
          <w:szCs w:val="24"/>
          <w:lang w:val="ru-RU"/>
        </w:rPr>
        <w:t xml:space="preserve"> ; Израђена од пресованог буковог шпера – гештеле,наслон и седиште ; а седиште и наслон тапацирани тканином 100% памук у жељеној боји</w:t>
      </w:r>
    </w:p>
    <w:p w:rsidR="009442A4" w:rsidRPr="00F57EB6" w:rsidRDefault="009442A4" w:rsidP="009442A4">
      <w:pPr>
        <w:spacing w:after="0" w:line="240" w:lineRule="auto"/>
        <w:jc w:val="both"/>
        <w:rPr>
          <w:rFonts w:ascii="Cambria" w:hAnsi="Cambria"/>
          <w:w w:val="97"/>
          <w:sz w:val="24"/>
          <w:szCs w:val="24"/>
          <w:lang w:val="ru-RU"/>
        </w:rPr>
      </w:pPr>
      <w:r w:rsidRPr="00F57EB6">
        <w:rPr>
          <w:rFonts w:ascii="Cambria" w:hAnsi="Cambria"/>
          <w:b/>
          <w:w w:val="97"/>
          <w:sz w:val="24"/>
          <w:szCs w:val="24"/>
          <w:lang w:val="ru-RU"/>
        </w:rPr>
        <w:t>4.Дечја столица</w:t>
      </w:r>
      <w:r w:rsidRPr="00F57EB6">
        <w:rPr>
          <w:rFonts w:ascii="Cambria" w:eastAsia="Calibri" w:hAnsi="Cambria" w:cs="Times New Roman"/>
          <w:w w:val="97"/>
          <w:sz w:val="24"/>
          <w:szCs w:val="24"/>
          <w:lang w:val="ru-RU"/>
        </w:rPr>
        <w:t xml:space="preserve"> </w:t>
      </w:r>
      <w:r w:rsidRPr="009442A4">
        <w:rPr>
          <w:rFonts w:ascii="Cambria" w:eastAsia="Calibri" w:hAnsi="Cambria" w:cs="Times New Roman"/>
          <w:w w:val="97"/>
          <w:sz w:val="24"/>
          <w:szCs w:val="24"/>
        </w:rPr>
        <w:t>h</w:t>
      </w:r>
      <w:r w:rsidRPr="00F57EB6">
        <w:rPr>
          <w:rFonts w:ascii="Cambria" w:eastAsia="Calibri" w:hAnsi="Cambria" w:cs="Times New Roman"/>
          <w:w w:val="97"/>
          <w:sz w:val="24"/>
          <w:szCs w:val="24"/>
          <w:lang w:val="ru-RU"/>
        </w:rPr>
        <w:t>=36цм</w:t>
      </w:r>
      <w:r w:rsidRPr="00F57EB6">
        <w:rPr>
          <w:rFonts w:ascii="Cambria" w:hAnsi="Cambria"/>
          <w:w w:val="97"/>
          <w:sz w:val="24"/>
          <w:szCs w:val="24"/>
          <w:lang w:val="ru-RU"/>
        </w:rPr>
        <w:t xml:space="preserve"> Израђена од пресоване ламелиране буковине-гаштеле, наслон и седиште. Конструкција столице таква да могу да се слажу једна на другу, Седиште и наслон од буковог ламинатапрве класе дебљине 7мм. Ногице, носачи наслона и седишта укрућивачи од буковог ламината. Лак полиуретански у два слоја-у први слој основни други слој завршни. Висина седне површине 360мм</w:t>
      </w:r>
    </w:p>
    <w:p w:rsidR="009442A4" w:rsidRPr="00F57EB6" w:rsidRDefault="009442A4" w:rsidP="009442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F57EB6">
        <w:rPr>
          <w:rFonts w:ascii="Cambria" w:hAnsi="Cambria"/>
          <w:color w:val="000000"/>
          <w:sz w:val="24"/>
          <w:szCs w:val="24"/>
          <w:lang w:val="ru-RU"/>
        </w:rPr>
        <w:t>5.</w:t>
      </w:r>
      <w:r w:rsidRPr="00F57EB6">
        <w:rPr>
          <w:rFonts w:ascii="Cambria" w:hAnsi="Cambria"/>
          <w:b/>
          <w:color w:val="000000"/>
          <w:sz w:val="24"/>
          <w:szCs w:val="24"/>
          <w:lang w:val="ru-RU"/>
        </w:rPr>
        <w:t>Комода са два крила и отвореном полицом</w:t>
      </w:r>
      <w:r w:rsidRPr="00F57EB6">
        <w:rPr>
          <w:rFonts w:ascii="Cambria" w:hAnsi="Cambria"/>
          <w:color w:val="000000"/>
          <w:sz w:val="24"/>
          <w:szCs w:val="24"/>
          <w:lang w:val="ru-RU"/>
        </w:rPr>
        <w:t xml:space="preserve">  </w:t>
      </w:r>
      <w:r w:rsidRPr="00F57EB6">
        <w:rPr>
          <w:rFonts w:ascii="Cambria" w:hAnsi="Cambria" w:cs="Times New Roman"/>
          <w:sz w:val="24"/>
          <w:szCs w:val="24"/>
          <w:lang w:val="ru-RU"/>
        </w:rPr>
        <w:t>димензије120*50*60 цм - израђена од универа дебљине 18 мм, кант абс2 мм. Ручке упадајуће пвц у облику цветића.</w:t>
      </w:r>
    </w:p>
    <w:p w:rsidR="009442A4" w:rsidRPr="00F57EB6" w:rsidRDefault="009442A4" w:rsidP="009442A4">
      <w:pPr>
        <w:spacing w:after="0" w:line="240" w:lineRule="auto"/>
        <w:jc w:val="both"/>
        <w:rPr>
          <w:rFonts w:ascii="Cambria" w:hAnsi="Cambria"/>
          <w:w w:val="97"/>
          <w:sz w:val="24"/>
          <w:szCs w:val="24"/>
          <w:lang w:val="ru-RU"/>
        </w:rPr>
      </w:pPr>
      <w:r w:rsidRPr="00F57EB6">
        <w:rPr>
          <w:rFonts w:ascii="Cambria" w:hAnsi="Cambria"/>
          <w:b/>
          <w:w w:val="97"/>
          <w:sz w:val="24"/>
          <w:szCs w:val="24"/>
          <w:lang w:val="ru-RU"/>
        </w:rPr>
        <w:t>6.Пл</w:t>
      </w:r>
      <w:r w:rsidRPr="009442A4">
        <w:rPr>
          <w:rFonts w:ascii="Cambria" w:hAnsi="Cambria"/>
          <w:b/>
          <w:w w:val="97"/>
          <w:sz w:val="24"/>
          <w:szCs w:val="24"/>
        </w:rPr>
        <w:t>a</w:t>
      </w:r>
      <w:r w:rsidRPr="00F57EB6">
        <w:rPr>
          <w:rFonts w:ascii="Cambria" w:hAnsi="Cambria"/>
          <w:b/>
          <w:w w:val="97"/>
          <w:sz w:val="24"/>
          <w:szCs w:val="24"/>
          <w:lang w:val="ru-RU"/>
        </w:rPr>
        <w:t>стичн</w:t>
      </w:r>
      <w:r w:rsidRPr="009442A4">
        <w:rPr>
          <w:rFonts w:ascii="Cambria" w:hAnsi="Cambria"/>
          <w:b/>
          <w:w w:val="97"/>
          <w:sz w:val="24"/>
          <w:szCs w:val="24"/>
        </w:rPr>
        <w:t>a</w:t>
      </w:r>
      <w:r w:rsidRPr="00F57EB6">
        <w:rPr>
          <w:rFonts w:ascii="Cambria" w:hAnsi="Cambria"/>
          <w:b/>
          <w:w w:val="97"/>
          <w:sz w:val="24"/>
          <w:szCs w:val="24"/>
          <w:lang w:val="ru-RU"/>
        </w:rPr>
        <w:t xml:space="preserve"> ст</w:t>
      </w:r>
      <w:r w:rsidRPr="009442A4">
        <w:rPr>
          <w:rFonts w:ascii="Cambria" w:hAnsi="Cambria"/>
          <w:b/>
          <w:w w:val="97"/>
          <w:sz w:val="24"/>
          <w:szCs w:val="24"/>
        </w:rPr>
        <w:t>o</w:t>
      </w:r>
      <w:r w:rsidRPr="00F57EB6">
        <w:rPr>
          <w:rFonts w:ascii="Cambria" w:hAnsi="Cambria"/>
          <w:b/>
          <w:w w:val="97"/>
          <w:sz w:val="24"/>
          <w:szCs w:val="24"/>
          <w:lang w:val="ru-RU"/>
        </w:rPr>
        <w:t>лиц</w:t>
      </w:r>
      <w:r w:rsidRPr="009442A4">
        <w:rPr>
          <w:rFonts w:ascii="Cambria" w:hAnsi="Cambria"/>
          <w:b/>
          <w:w w:val="97"/>
          <w:sz w:val="24"/>
          <w:szCs w:val="24"/>
        </w:rPr>
        <w:t>a</w:t>
      </w:r>
      <w:r w:rsidRPr="00F57EB6">
        <w:rPr>
          <w:rFonts w:ascii="Cambria" w:hAnsi="Cambria"/>
          <w:w w:val="97"/>
          <w:sz w:val="24"/>
          <w:szCs w:val="24"/>
          <w:lang w:val="ru-RU"/>
        </w:rPr>
        <w:t xml:space="preserve"> - </w:t>
      </w:r>
      <w:r w:rsidRPr="00F57EB6">
        <w:rPr>
          <w:rFonts w:ascii="Cambria" w:hAnsi="Cambria" w:cs="Arial"/>
          <w:color w:val="000000"/>
          <w:sz w:val="24"/>
          <w:szCs w:val="24"/>
          <w:lang w:val="ru-RU"/>
        </w:rPr>
        <w:t>Анатомски обликована и модерно дизајнирана столица, израђена од специјланих пластичних маса са металном конструкцијом. Доступна је у 4 боје – плава, црвена, зелена и жута, рађена у величини прописаној стандардима за децу у вртићу. Висина столице је 65цм, ширина седалног дела је 34цм, а дужина 33цм. висина наслона је 32цм, ширина горњег дела наслона је 27цм, а доњег дела – 32цм. Висина ногара износи 36цм, предњи горњи размак између ногара је 40цм, предњи доњи размак између ногара – 47цм. Горњи бочни размак између ногара је 19цм, а доњи бочни размак између ногара – 42цм. Пластични штитници против гребања подова дужине 6цм и пречника од 4 цм, се налазе на крајевима ногара. Столица поседује и отвор у наслону намењен лакшем хватању и преношењу ( дужина отвора је 16цм, а ширина 8цм ).</w:t>
      </w:r>
    </w:p>
    <w:p w:rsidR="009442A4" w:rsidRPr="009442A4" w:rsidRDefault="00763F3C" w:rsidP="009442A4">
      <w:pPr>
        <w:spacing w:after="0" w:line="240" w:lineRule="auto"/>
        <w:jc w:val="both"/>
        <w:rPr>
          <w:rFonts w:ascii="Cambria" w:hAnsi="Cambria"/>
          <w:w w:val="97"/>
          <w:sz w:val="24"/>
          <w:szCs w:val="24"/>
          <w:lang w:val="sr-Cyrl-CS"/>
        </w:rPr>
      </w:pPr>
      <w:r w:rsidRPr="00F57EB6">
        <w:rPr>
          <w:rFonts w:ascii="Cambria" w:hAnsi="Cambria" w:cs="Tahoma"/>
          <w:b/>
          <w:sz w:val="24"/>
          <w:szCs w:val="24"/>
          <w:lang w:val="ru-RU"/>
        </w:rPr>
        <w:t>7</w:t>
      </w:r>
      <w:r w:rsidR="009442A4" w:rsidRPr="00F57EB6">
        <w:rPr>
          <w:rFonts w:ascii="Cambria" w:hAnsi="Cambria" w:cs="Tahoma"/>
          <w:b/>
          <w:sz w:val="24"/>
          <w:szCs w:val="24"/>
          <w:lang w:val="ru-RU"/>
        </w:rPr>
        <w:t>.Гардеробер дечији са  6 крила</w:t>
      </w:r>
      <w:r w:rsidR="009442A4" w:rsidRPr="00F57EB6">
        <w:rPr>
          <w:rFonts w:ascii="Cambria" w:hAnsi="Cambria" w:cs="Tahoma"/>
          <w:sz w:val="24"/>
          <w:szCs w:val="24"/>
          <w:lang w:val="ru-RU"/>
        </w:rPr>
        <w:t xml:space="preserve"> </w:t>
      </w:r>
      <w:r w:rsidR="009442A4" w:rsidRPr="00F57EB6">
        <w:rPr>
          <w:rFonts w:ascii="Cambria" w:eastAsia="Calibri" w:hAnsi="Cambria" w:cs="Tahoma"/>
          <w:sz w:val="24"/>
          <w:szCs w:val="24"/>
          <w:lang w:val="ru-RU"/>
        </w:rPr>
        <w:t xml:space="preserve">-затворен са апликацијама 80х40х130. </w:t>
      </w:r>
      <w:r w:rsidR="009442A4" w:rsidRPr="009442A4">
        <w:rPr>
          <w:rFonts w:ascii="Cambria" w:hAnsi="Cambria" w:cs="Tahoma"/>
          <w:sz w:val="24"/>
          <w:szCs w:val="24"/>
          <w:lang w:val="sr-Cyrl-CS"/>
        </w:rPr>
        <w:t>израђен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од универа дебљине 18 мм,</w:t>
      </w:r>
      <w:r w:rsidR="009442A4" w:rsidRPr="009442A4">
        <w:rPr>
          <w:rFonts w:ascii="Cambria" w:hAnsi="Cambria" w:cs="Tahoma"/>
          <w:sz w:val="24"/>
          <w:szCs w:val="24"/>
          <w:lang w:val="sr-Cyrl-CS"/>
        </w:rPr>
        <w:t xml:space="preserve"> кант АБС 2 мм. Ормар поседује 6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крила, ручкице упадајуће-цветићи и одговарајуће апликације. Боја по договору</w:t>
      </w:r>
    </w:p>
    <w:p w:rsidR="009442A4" w:rsidRPr="009442A4" w:rsidRDefault="00763F3C" w:rsidP="009442A4">
      <w:pPr>
        <w:spacing w:after="0" w:line="240" w:lineRule="auto"/>
        <w:jc w:val="both"/>
        <w:rPr>
          <w:rFonts w:ascii="Cambria" w:hAnsi="Cambria"/>
          <w:w w:val="97"/>
          <w:sz w:val="24"/>
          <w:szCs w:val="24"/>
          <w:lang w:val="sr-Cyrl-CS"/>
        </w:rPr>
      </w:pPr>
      <w:r>
        <w:rPr>
          <w:rFonts w:ascii="Cambria" w:hAnsi="Cambria" w:cs="Tahoma"/>
          <w:b/>
          <w:sz w:val="24"/>
          <w:szCs w:val="24"/>
          <w:lang w:val="sr-Cyrl-CS"/>
        </w:rPr>
        <w:t>8</w:t>
      </w:r>
      <w:r w:rsidR="009442A4" w:rsidRPr="009442A4">
        <w:rPr>
          <w:rFonts w:ascii="Cambria" w:hAnsi="Cambria" w:cs="Tahoma"/>
          <w:b/>
          <w:sz w:val="24"/>
          <w:szCs w:val="24"/>
          <w:lang w:val="sr-Cyrl-CS"/>
        </w:rPr>
        <w:t>.Гардеробер дечији са  4 крила</w:t>
      </w:r>
      <w:r w:rsidR="009442A4" w:rsidRPr="009442A4">
        <w:rPr>
          <w:rFonts w:ascii="Cambria" w:hAnsi="Cambria" w:cs="Tahoma"/>
          <w:sz w:val="24"/>
          <w:szCs w:val="24"/>
          <w:lang w:val="sr-Cyrl-CS"/>
        </w:rPr>
        <w:t xml:space="preserve"> 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-затворен са апликацијама 80х40х130. </w:t>
      </w:r>
      <w:r w:rsidR="009442A4" w:rsidRPr="009442A4">
        <w:rPr>
          <w:rFonts w:ascii="Cambria" w:hAnsi="Cambria" w:cs="Tahoma"/>
          <w:sz w:val="24"/>
          <w:szCs w:val="24"/>
          <w:lang w:val="sr-Cyrl-CS"/>
        </w:rPr>
        <w:t>израђен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од универа дебљине 18 мм,</w:t>
      </w:r>
      <w:r w:rsidR="009442A4" w:rsidRPr="009442A4">
        <w:rPr>
          <w:rFonts w:ascii="Cambria" w:hAnsi="Cambria" w:cs="Tahoma"/>
          <w:sz w:val="24"/>
          <w:szCs w:val="24"/>
          <w:lang w:val="sr-Cyrl-CS"/>
        </w:rPr>
        <w:t xml:space="preserve"> кант АБС 2 мм. Ормар поседује 4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крила, ручкице упадајуће-цветићи и одговарајуће апликације. Боја по договору</w:t>
      </w:r>
    </w:p>
    <w:p w:rsidR="009442A4" w:rsidRPr="009442A4" w:rsidRDefault="00763F3C" w:rsidP="009442A4">
      <w:pPr>
        <w:spacing w:after="0" w:line="240" w:lineRule="auto"/>
        <w:jc w:val="both"/>
        <w:rPr>
          <w:rFonts w:ascii="Cambria" w:hAnsi="Cambria" w:cs="Tahoma"/>
          <w:sz w:val="24"/>
          <w:szCs w:val="24"/>
          <w:lang w:val="sr-Cyrl-CS"/>
        </w:rPr>
      </w:pPr>
      <w:r>
        <w:rPr>
          <w:rFonts w:ascii="Cambria" w:hAnsi="Cambria" w:cs="Tahoma"/>
          <w:b/>
          <w:sz w:val="24"/>
          <w:szCs w:val="24"/>
          <w:lang w:val="sr-Cyrl-CS"/>
        </w:rPr>
        <w:t>9</w:t>
      </w:r>
      <w:r w:rsidR="009442A4" w:rsidRPr="009442A4">
        <w:rPr>
          <w:rFonts w:ascii="Cambria" w:hAnsi="Cambria" w:cs="Tahoma"/>
          <w:b/>
          <w:sz w:val="24"/>
          <w:szCs w:val="24"/>
          <w:lang w:val="sr-Cyrl-CS"/>
        </w:rPr>
        <w:t>.Сто округли</w:t>
      </w:r>
      <w:r w:rsidR="009442A4" w:rsidRPr="009442A4">
        <w:rPr>
          <w:rFonts w:ascii="Cambria" w:hAnsi="Cambria" w:cs="Tahoma"/>
          <w:sz w:val="24"/>
          <w:szCs w:val="24"/>
          <w:lang w:val="sr-Cyrl-CS"/>
        </w:rPr>
        <w:t xml:space="preserve"> 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Дечји сто – округли фи 100, израђен од универа дебљине 18 мм, кант АБС, боја универа по избору наручиоца. Ивице стола су заобљене. Боја по договору</w:t>
      </w:r>
    </w:p>
    <w:p w:rsidR="009442A4" w:rsidRPr="009442A4" w:rsidRDefault="00763F3C" w:rsidP="009442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lastRenderedPageBreak/>
        <w:t>10</w:t>
      </w:r>
      <w:r w:rsidR="009442A4" w:rsidRPr="009442A4">
        <w:rPr>
          <w:rFonts w:ascii="Cambria" w:hAnsi="Cambria"/>
          <w:b/>
          <w:sz w:val="24"/>
          <w:szCs w:val="24"/>
          <w:lang w:val="sr-Cyrl-CS"/>
        </w:rPr>
        <w:t>.Орман двокрилни  са полицама и закључавањем</w:t>
      </w:r>
      <w:r w:rsidR="009442A4" w:rsidRPr="009442A4">
        <w:rPr>
          <w:rFonts w:ascii="Cambria" w:hAnsi="Cambria"/>
          <w:sz w:val="24"/>
          <w:szCs w:val="24"/>
          <w:lang w:val="sr-Cyrl-CS"/>
        </w:rPr>
        <w:t xml:space="preserve">. </w:t>
      </w:r>
      <w:r w:rsidR="009442A4" w:rsidRPr="009442A4">
        <w:rPr>
          <w:rFonts w:ascii="Cambria" w:hAnsi="Cambria" w:cs="Times New Roman"/>
          <w:sz w:val="24"/>
          <w:szCs w:val="24"/>
          <w:lang w:val="sr-Cyrl-CS"/>
        </w:rPr>
        <w:t>димензије 90*40*170 цм - израђен од универа дебљине 18 мм, кант абс 2 мм.</w:t>
      </w:r>
    </w:p>
    <w:p w:rsidR="009442A4" w:rsidRPr="009442A4" w:rsidRDefault="00763F3C" w:rsidP="009442A4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Cyrl-CS"/>
        </w:rPr>
      </w:pPr>
      <w:r>
        <w:rPr>
          <w:rFonts w:ascii="Cambria" w:hAnsi="Cambria" w:cs="Arial"/>
          <w:b/>
          <w:color w:val="000000"/>
          <w:sz w:val="24"/>
          <w:szCs w:val="24"/>
          <w:lang w:val="sr-Cyrl-CS"/>
        </w:rPr>
        <w:t>11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. Кревет за децу са душеком  и навлаком -пластични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br/>
        <w:t> Димензије: 133x56.5x15 cm.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Тежина креветића је 3,8 kg. Конструкција креветића сесастоји о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>д 4 металне пластифициране цеви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елипсастог профила 30х15х1.5 mm, две цеви су дужине од 43 cm и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 xml:space="preserve"> две од 119 cm, на крајевима се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налазе пластичне стопе које омогућавају да се креветићи слажу један у други. Део за лежање је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br/>
        <w:t xml:space="preserve">израђен од рупичастог антиалергијског ПВЦ платна 1х1 mm које омогућава да 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>површина дише.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Углови од пластике су заобљени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 xml:space="preserve"> и састављени из два расклопив</w:t>
      </w:r>
      <w:r w:rsidR="009442A4">
        <w:rPr>
          <w:rFonts w:ascii="Cambria" w:eastAsia="Calibri" w:hAnsi="Cambria" w:cs="Tahoma"/>
          <w:sz w:val="24"/>
          <w:szCs w:val="24"/>
        </w:rPr>
        <w:t>a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>дела који имају функцију брзе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монтаже и демонтаже кревета. Креветићи треба да буду у бојама ми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>н. 4 боје (плави, зелени, жути,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црвени и сл). Сунђер са навлаком са рајсфершлусом 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>- димензије душека130x50x3 cm –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прилагодити навлаку, навлака за душек — основа бело платно са штампом са дечјим мотивима у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br/>
        <w:t>једној боји, сировински састав: памук 100%, тежина платна (ма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>са): 150-155 g/m 2, постојаност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боја: при прању на 90° С - оцена мин. 4/4, при пеглању на 200° С - оцена мин, 4/4,на от</w:t>
      </w:r>
      <w:r w:rsidR="009442A4">
        <w:rPr>
          <w:rFonts w:ascii="Cambria" w:eastAsia="Calibri" w:hAnsi="Cambria" w:cs="Tahoma"/>
          <w:sz w:val="24"/>
          <w:szCs w:val="24"/>
          <w:lang w:val="sr-Cyrl-CS"/>
        </w:rPr>
        <w:t>ирање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>мокра/сувo-оцена мин. 4/4.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br w:type="textWrapping" w:clear="all"/>
      </w:r>
      <w:r w:rsidR="009442A4" w:rsidRPr="009442A4">
        <w:rPr>
          <w:rFonts w:ascii="Cambria" w:eastAsia="Calibri" w:hAnsi="Cambria" w:cs="Tahoma"/>
          <w:b/>
          <w:sz w:val="24"/>
          <w:szCs w:val="24"/>
          <w:lang w:val="sr-Cyrl-CS"/>
        </w:rPr>
        <w:t>1</w:t>
      </w:r>
      <w:r>
        <w:rPr>
          <w:rFonts w:ascii="Cambria" w:eastAsia="Calibri" w:hAnsi="Cambria" w:cs="Tahoma"/>
          <w:b/>
          <w:sz w:val="24"/>
          <w:szCs w:val="24"/>
          <w:lang w:val="sr-Cyrl-CS"/>
        </w:rPr>
        <w:t>2</w:t>
      </w:r>
      <w:r w:rsidR="009442A4" w:rsidRPr="009442A4">
        <w:rPr>
          <w:rFonts w:ascii="Cambria" w:eastAsia="Calibri" w:hAnsi="Cambria" w:cs="Tahoma"/>
          <w:b/>
          <w:sz w:val="24"/>
          <w:szCs w:val="24"/>
          <w:lang w:val="sr-Cyrl-CS"/>
        </w:rPr>
        <w:t>.Креветић за бебе</w:t>
      </w:r>
      <w:r w:rsidR="009442A4"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Дрвени креветац за бебе дрвени.Предња страница је покретна,може се фиксирати на три положаја.Креветац има три положаја носача душека.Димензија_1245мм Х 670мм Х 1050мм.Креветац има и точкове о=40мм.Израђен је од буковог масива у комбинацији са медијапаном.</w:t>
      </w:r>
    </w:p>
    <w:p w:rsidR="009442A4" w:rsidRPr="009442A4" w:rsidRDefault="009442A4" w:rsidP="009442A4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Cyrl-CS"/>
        </w:rPr>
      </w:pPr>
      <w:r w:rsidRPr="009442A4">
        <w:rPr>
          <w:rFonts w:ascii="Cambria" w:eastAsia="Calibri" w:hAnsi="Cambria" w:cs="Tahoma"/>
          <w:b/>
          <w:sz w:val="24"/>
          <w:szCs w:val="24"/>
          <w:lang w:val="sr-Cyrl-CS"/>
        </w:rPr>
        <w:t>1</w:t>
      </w:r>
      <w:r w:rsidR="00763F3C">
        <w:rPr>
          <w:rFonts w:ascii="Cambria" w:eastAsia="Calibri" w:hAnsi="Cambria" w:cs="Tahoma"/>
          <w:b/>
          <w:sz w:val="24"/>
          <w:szCs w:val="24"/>
          <w:lang w:val="sr-Cyrl-CS"/>
        </w:rPr>
        <w:t>3</w:t>
      </w:r>
      <w:r w:rsidRPr="009442A4">
        <w:rPr>
          <w:rFonts w:ascii="Cambria" w:eastAsia="Calibri" w:hAnsi="Cambria" w:cs="Tahoma"/>
          <w:b/>
          <w:sz w:val="24"/>
          <w:szCs w:val="24"/>
          <w:lang w:val="sr-Cyrl-CS"/>
        </w:rPr>
        <w:t>.Душек за креветац</w:t>
      </w:r>
      <w:r w:rsidRPr="009442A4">
        <w:rPr>
          <w:rFonts w:ascii="Cambria" w:eastAsia="Calibri" w:hAnsi="Cambria" w:cs="Tahoma"/>
          <w:sz w:val="24"/>
          <w:szCs w:val="24"/>
          <w:lang w:val="sr-Cyrl-CS"/>
        </w:rPr>
        <w:t xml:space="preserve"> димензије 120х60х10цм.Састав душека:стреч платно,кофин 100х/м2,пу пена Н 2130.израђен по стандарду и нормама за дечје креветиће.</w:t>
      </w:r>
    </w:p>
    <w:p w:rsidR="009442A4" w:rsidRPr="009442A4" w:rsidRDefault="009442A4" w:rsidP="009442A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Cyrl-CS"/>
        </w:rPr>
      </w:pPr>
      <w:r w:rsidRPr="009442A4">
        <w:rPr>
          <w:rFonts w:ascii="Cambria" w:eastAsia="Calibri" w:hAnsi="Cambria" w:cs="Tahoma"/>
          <w:b/>
          <w:sz w:val="24"/>
          <w:szCs w:val="24"/>
          <w:lang w:val="sr-Cyrl-CS"/>
        </w:rPr>
        <w:t>1</w:t>
      </w:r>
      <w:r w:rsidR="00763F3C">
        <w:rPr>
          <w:rFonts w:ascii="Cambria" w:eastAsia="Calibri" w:hAnsi="Cambria" w:cs="Tahoma"/>
          <w:b/>
          <w:sz w:val="24"/>
          <w:szCs w:val="24"/>
          <w:lang w:val="sr-Cyrl-CS"/>
        </w:rPr>
        <w:t>4</w:t>
      </w:r>
      <w:r w:rsidRPr="009442A4">
        <w:rPr>
          <w:rFonts w:ascii="Cambria" w:eastAsia="Calibri" w:hAnsi="Cambria" w:cs="Tahoma"/>
          <w:b/>
          <w:sz w:val="24"/>
          <w:szCs w:val="24"/>
          <w:lang w:val="sr-Cyrl-CS"/>
        </w:rPr>
        <w:t>. Кoмбинoвaнa кoмoдa дидaктичкa</w:t>
      </w:r>
      <w:r w:rsidRPr="009442A4">
        <w:rPr>
          <w:rFonts w:ascii="Cambria" w:eastAsia="Calibri" w:hAnsi="Cambria" w:cs="Tahoma"/>
          <w:sz w:val="24"/>
          <w:szCs w:val="24"/>
          <w:lang w:val="sr-Cyrl-CS"/>
        </w:rPr>
        <w:t>, ДИМЕНЗИЈА 107*40*90 цм - израђена од универа дебљине 18 мм, кант абс 2 мм, у доњем делу поседује две фиоке једну поред друге, ручкице упадајуће пвц у облику цветића, изнад се налази простор са две преграде, изнад целом дужином уска фиока и преграда изнад, са леве стране се налазе две уске полице.</w:t>
      </w:r>
    </w:p>
    <w:p w:rsidR="009442A4" w:rsidRPr="009442A4" w:rsidRDefault="009442A4" w:rsidP="009442A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Cyrl-CS"/>
        </w:rPr>
      </w:pPr>
      <w:r w:rsidRPr="009442A4">
        <w:rPr>
          <w:rFonts w:ascii="Cambria" w:eastAsia="Calibri" w:hAnsi="Cambria" w:cs="Tahoma"/>
          <w:b/>
          <w:sz w:val="24"/>
          <w:szCs w:val="24"/>
          <w:lang w:val="sr-Cyrl-CS"/>
        </w:rPr>
        <w:t>1</w:t>
      </w:r>
      <w:r w:rsidR="00763F3C">
        <w:rPr>
          <w:rFonts w:ascii="Cambria" w:eastAsia="Calibri" w:hAnsi="Cambria" w:cs="Tahoma"/>
          <w:b/>
          <w:sz w:val="24"/>
          <w:szCs w:val="24"/>
          <w:lang w:val="sr-Cyrl-CS"/>
        </w:rPr>
        <w:t>5</w:t>
      </w:r>
      <w:r w:rsidRPr="009442A4">
        <w:rPr>
          <w:rFonts w:ascii="Cambria" w:eastAsia="Calibri" w:hAnsi="Cambria" w:cs="Tahoma"/>
          <w:b/>
          <w:sz w:val="24"/>
          <w:szCs w:val="24"/>
          <w:lang w:val="sr-Cyrl-CS"/>
        </w:rPr>
        <w:t xml:space="preserve">.Комода са два крила и са точкићима </w:t>
      </w:r>
      <w:r w:rsidRPr="009442A4">
        <w:rPr>
          <w:rFonts w:ascii="Cambria" w:eastAsia="Calibri" w:hAnsi="Cambria" w:cs="Tahoma"/>
          <w:sz w:val="24"/>
          <w:szCs w:val="24"/>
          <w:lang w:val="sr-Cyrl-CS"/>
        </w:rPr>
        <w:t>димензије 60*40*50 цм - израђена од универа дебљине 18 мм, кант абс2 мм. Ручке упадајуће пвц у облику цветића.</w:t>
      </w:r>
    </w:p>
    <w:p w:rsidR="009442A4" w:rsidRPr="009442A4" w:rsidRDefault="009442A4" w:rsidP="009442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9442A4">
        <w:rPr>
          <w:rFonts w:ascii="Cambria" w:hAnsi="Cambria"/>
          <w:b/>
          <w:color w:val="000000"/>
          <w:sz w:val="24"/>
          <w:szCs w:val="24"/>
          <w:lang w:val="sr-Latn-CS"/>
        </w:rPr>
        <w:t>1</w:t>
      </w:r>
      <w:r w:rsidR="00763F3C" w:rsidRPr="0065626D">
        <w:rPr>
          <w:rFonts w:ascii="Cambria" w:hAnsi="Cambria"/>
          <w:b/>
          <w:color w:val="000000"/>
          <w:sz w:val="24"/>
          <w:szCs w:val="24"/>
          <w:lang w:val="sr-Cyrl-CS"/>
        </w:rPr>
        <w:t>6</w:t>
      </w:r>
      <w:r w:rsidRPr="009442A4">
        <w:rPr>
          <w:rFonts w:ascii="Cambria" w:hAnsi="Cambria"/>
          <w:b/>
          <w:color w:val="000000"/>
          <w:sz w:val="24"/>
          <w:szCs w:val="24"/>
          <w:lang w:val="sr-Latn-CS"/>
        </w:rPr>
        <w:t>.Oтвoрeнe кoмoдa сa чeтири пoкрeтнe кутиje</w:t>
      </w:r>
      <w:r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, 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150*40*90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цм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-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израђена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од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универа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дебљине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18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мм</w:t>
      </w:r>
      <w:r w:rsidRPr="009442A4">
        <w:rPr>
          <w:rFonts w:ascii="Cambria" w:hAnsi="Cambria" w:cs="Times New Roman"/>
          <w:sz w:val="24"/>
          <w:szCs w:val="24"/>
          <w:lang w:val="sr-Latn-CS"/>
        </w:rPr>
        <w:t>,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кант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абс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2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мм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.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изнад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сваке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покретне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кутије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налази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се</w:t>
      </w:r>
      <w:r w:rsidRPr="009442A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9442A4">
        <w:rPr>
          <w:rFonts w:ascii="Cambria" w:hAnsi="Cambria" w:cs="Times New Roman"/>
          <w:sz w:val="24"/>
          <w:szCs w:val="24"/>
          <w:lang w:val="sr-Cyrl-CS"/>
        </w:rPr>
        <w:t>отворена</w:t>
      </w:r>
    </w:p>
    <w:p w:rsidR="009442A4" w:rsidRPr="009442A4" w:rsidRDefault="00763F3C" w:rsidP="009442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65626D">
        <w:rPr>
          <w:rFonts w:ascii="Cambria" w:hAnsi="Cambria" w:cs="Times New Roman"/>
          <w:b/>
          <w:sz w:val="24"/>
          <w:szCs w:val="24"/>
          <w:lang w:val="sr-Latn-CS"/>
        </w:rPr>
        <w:t>17.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К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м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 xml:space="preserve">a 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с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 xml:space="preserve">a 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пл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тн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ним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кути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>ja</w:t>
      </w:r>
      <w:r w:rsidR="009442A4">
        <w:rPr>
          <w:rFonts w:ascii="Cambria" w:hAnsi="Cambria"/>
          <w:b/>
          <w:color w:val="000000"/>
          <w:sz w:val="24"/>
          <w:szCs w:val="24"/>
          <w:lang w:val="de-AT"/>
        </w:rPr>
        <w:t>м</w:t>
      </w:r>
      <w:r w:rsidR="009442A4" w:rsidRPr="009442A4">
        <w:rPr>
          <w:rFonts w:ascii="Cambria" w:hAnsi="Cambria"/>
          <w:b/>
          <w:color w:val="000000"/>
          <w:sz w:val="24"/>
          <w:szCs w:val="24"/>
          <w:lang w:val="sr-Latn-CS"/>
        </w:rPr>
        <w:t>a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,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дим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 120x50x90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цм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,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изр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ђ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 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унив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р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a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бљин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18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мм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,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к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нт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БС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2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мм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,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з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п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o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изб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ру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.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У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њ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лу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с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л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з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три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пл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тн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кути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je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a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т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чкићим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a.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Изн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дв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кути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je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л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зи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с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дв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крилни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eo , a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с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a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сн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стр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изн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je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кути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je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пр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ст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р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п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љ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с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 je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х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риз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нт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лн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пр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гр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>o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м</w:t>
      </w:r>
      <w:r w:rsidR="009442A4" w:rsidRPr="009442A4">
        <w:rPr>
          <w:rFonts w:ascii="Cambria" w:hAnsi="Cambria"/>
          <w:color w:val="000000"/>
          <w:sz w:val="24"/>
          <w:szCs w:val="24"/>
          <w:lang w:val="sr-Latn-CS"/>
        </w:rPr>
        <w:t xml:space="preserve">.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Ручкиц</w:t>
      </w:r>
      <w:r w:rsidR="009442A4" w:rsidRPr="009442A4">
        <w:rPr>
          <w:rFonts w:ascii="Cambria" w:hAnsi="Cambria"/>
          <w:color w:val="000000"/>
          <w:sz w:val="24"/>
          <w:szCs w:val="24"/>
          <w:lang w:val="de-AT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уп</w:t>
      </w:r>
      <w:r w:rsidR="009442A4" w:rsidRPr="009442A4">
        <w:rPr>
          <w:rFonts w:ascii="Cambria" w:hAnsi="Cambria"/>
          <w:color w:val="000000"/>
          <w:sz w:val="24"/>
          <w:szCs w:val="24"/>
          <w:lang w:val="de-AT"/>
        </w:rPr>
        <w:t>a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д</w:t>
      </w:r>
      <w:r w:rsidR="009442A4" w:rsidRPr="009442A4">
        <w:rPr>
          <w:rFonts w:ascii="Cambria" w:hAnsi="Cambria"/>
          <w:color w:val="000000"/>
          <w:sz w:val="24"/>
          <w:szCs w:val="24"/>
          <w:lang w:val="de-AT"/>
        </w:rPr>
        <w:t>aj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ућ</w:t>
      </w:r>
      <w:r w:rsidR="009442A4" w:rsidRPr="009442A4">
        <w:rPr>
          <w:rFonts w:ascii="Cambria" w:hAnsi="Cambria"/>
          <w:color w:val="000000"/>
          <w:sz w:val="24"/>
          <w:szCs w:val="24"/>
          <w:lang w:val="de-AT"/>
        </w:rPr>
        <w:t xml:space="preserve">e 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цв</w:t>
      </w:r>
      <w:r w:rsidR="009442A4" w:rsidRPr="009442A4">
        <w:rPr>
          <w:rFonts w:ascii="Cambria" w:hAnsi="Cambria"/>
          <w:color w:val="000000"/>
          <w:sz w:val="24"/>
          <w:szCs w:val="24"/>
          <w:lang w:val="de-AT"/>
        </w:rPr>
        <w:t>e</w:t>
      </w:r>
      <w:r w:rsidR="009442A4">
        <w:rPr>
          <w:rFonts w:ascii="Cambria" w:hAnsi="Cambria"/>
          <w:color w:val="000000"/>
          <w:sz w:val="24"/>
          <w:szCs w:val="24"/>
          <w:lang w:val="de-AT"/>
        </w:rPr>
        <w:t>тићи</w:t>
      </w:r>
      <w:r w:rsidR="009442A4" w:rsidRPr="009442A4">
        <w:rPr>
          <w:rFonts w:ascii="Cambria" w:hAnsi="Cambria"/>
          <w:color w:val="000000"/>
          <w:sz w:val="24"/>
          <w:szCs w:val="24"/>
          <w:lang w:val="de-AT"/>
        </w:rPr>
        <w:t>.</w:t>
      </w:r>
    </w:p>
    <w:p w:rsidR="009442A4" w:rsidRPr="009442A4" w:rsidRDefault="009442A4" w:rsidP="009442A4">
      <w:pPr>
        <w:spacing w:after="0" w:line="240" w:lineRule="auto"/>
        <w:jc w:val="both"/>
        <w:rPr>
          <w:rFonts w:ascii="Cambria" w:hAnsi="Cambria"/>
          <w:sz w:val="24"/>
          <w:szCs w:val="24"/>
          <w:lang w:val="de-AT"/>
        </w:rPr>
      </w:pPr>
    </w:p>
    <w:p w:rsidR="009442A4" w:rsidRPr="009442A4" w:rsidRDefault="009442A4" w:rsidP="009442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F6000" w:rsidRPr="009442A4" w:rsidRDefault="008F6000" w:rsidP="009442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8F6000" w:rsidRPr="009442A4" w:rsidSect="0087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5E6C"/>
    <w:multiLevelType w:val="hybridMultilevel"/>
    <w:tmpl w:val="3C70E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8F6000"/>
    <w:rsid w:val="000F49F1"/>
    <w:rsid w:val="002822D7"/>
    <w:rsid w:val="003D5D52"/>
    <w:rsid w:val="00493E8B"/>
    <w:rsid w:val="0065626D"/>
    <w:rsid w:val="00663254"/>
    <w:rsid w:val="006A421C"/>
    <w:rsid w:val="00703555"/>
    <w:rsid w:val="00763F3C"/>
    <w:rsid w:val="00790DA5"/>
    <w:rsid w:val="008732F7"/>
    <w:rsid w:val="00897AA0"/>
    <w:rsid w:val="008B1EAA"/>
    <w:rsid w:val="008F6000"/>
    <w:rsid w:val="009442A4"/>
    <w:rsid w:val="00B96C97"/>
    <w:rsid w:val="00CB71C5"/>
    <w:rsid w:val="00D56D7A"/>
    <w:rsid w:val="00F5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65626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65626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3254"/>
    <w:pPr>
      <w:ind w:left="720"/>
      <w:contextualSpacing/>
    </w:pPr>
  </w:style>
  <w:style w:type="character" w:styleId="Hyperlink">
    <w:name w:val="Hyperlink"/>
    <w:uiPriority w:val="99"/>
    <w:rsid w:val="00F57E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etarac0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5</cp:revision>
  <dcterms:created xsi:type="dcterms:W3CDTF">2020-09-14T11:47:00Z</dcterms:created>
  <dcterms:modified xsi:type="dcterms:W3CDTF">2020-09-15T08:31:00Z</dcterms:modified>
</cp:coreProperties>
</file>