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1E5A01">
        <w:rPr>
          <w:sz w:val="24"/>
          <w:szCs w:val="24"/>
        </w:rPr>
        <w:t>ROP-ODZ-4042-IUP-11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1E5A01">
        <w:rPr>
          <w:sz w:val="24"/>
          <w:szCs w:val="24"/>
        </w:rPr>
        <w:t xml:space="preserve"> 351-280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1E5A01">
        <w:rPr>
          <w:sz w:val="24"/>
          <w:szCs w:val="24"/>
        </w:rPr>
        <w:t>29</w:t>
      </w:r>
      <w:r w:rsidR="0017783B">
        <w:rPr>
          <w:sz w:val="24"/>
          <w:szCs w:val="24"/>
          <w:lang w:val="sr-Cyrl-CS"/>
        </w:rPr>
        <w:t>.0</w:t>
      </w:r>
      <w:r w:rsidR="001E5A01">
        <w:rPr>
          <w:sz w:val="24"/>
          <w:szCs w:val="24"/>
        </w:rPr>
        <w:t>8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1E5A01">
        <w:rPr>
          <w:color w:val="000000"/>
          <w:sz w:val="24"/>
          <w:szCs w:val="24"/>
        </w:rPr>
        <w:t xml:space="preserve">Ристић Слађан </w:t>
      </w:r>
      <w:r w:rsidR="001E5A01" w:rsidRPr="004732F4">
        <w:rPr>
          <w:color w:val="000000"/>
          <w:sz w:val="24"/>
          <w:szCs w:val="24"/>
          <w:highlight w:val="black"/>
        </w:rPr>
        <w:t>из Богојева, Трг ослобођења број 18</w:t>
      </w:r>
      <w:r w:rsidR="00D720F9" w:rsidRPr="004732F4">
        <w:rPr>
          <w:color w:val="000000"/>
          <w:sz w:val="24"/>
          <w:szCs w:val="24"/>
          <w:highlight w:val="black"/>
          <w:lang w:val="sr-Cyrl-CS"/>
        </w:rPr>
        <w:t xml:space="preserve">, </w:t>
      </w:r>
      <w:r w:rsidRPr="004732F4">
        <w:rPr>
          <w:color w:val="000000"/>
          <w:sz w:val="24"/>
          <w:szCs w:val="24"/>
          <w:highlight w:val="black"/>
          <w:lang w:val="sr-Cyrl-CS"/>
        </w:rPr>
        <w:t>за</w:t>
      </w:r>
      <w:r w:rsidRPr="00E76B55">
        <w:rPr>
          <w:color w:val="000000"/>
          <w:sz w:val="24"/>
          <w:szCs w:val="24"/>
          <w:lang w:val="sr-Cyrl-CS"/>
        </w:rPr>
        <w:t xml:space="preserve">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1E5A01">
        <w:rPr>
          <w:color w:val="000000"/>
          <w:sz w:val="24"/>
          <w:szCs w:val="24"/>
        </w:rPr>
        <w:t>Ристић</w:t>
      </w:r>
      <w:proofErr w:type="spellEnd"/>
      <w:r w:rsidR="001E5A01">
        <w:rPr>
          <w:color w:val="000000"/>
          <w:sz w:val="24"/>
          <w:szCs w:val="24"/>
        </w:rPr>
        <w:t xml:space="preserve"> </w:t>
      </w:r>
      <w:proofErr w:type="spellStart"/>
      <w:r w:rsidR="001E5A01">
        <w:rPr>
          <w:color w:val="000000"/>
          <w:sz w:val="24"/>
          <w:szCs w:val="24"/>
        </w:rPr>
        <w:t>Слађан</w:t>
      </w:r>
      <w:r w:rsidR="00D63DF3">
        <w:rPr>
          <w:color w:val="000000"/>
          <w:sz w:val="24"/>
          <w:szCs w:val="24"/>
        </w:rPr>
        <w:t>а</w:t>
      </w:r>
      <w:proofErr w:type="spellEnd"/>
      <w:r w:rsidR="001E5A01">
        <w:rPr>
          <w:color w:val="000000"/>
          <w:sz w:val="24"/>
          <w:szCs w:val="24"/>
        </w:rPr>
        <w:t xml:space="preserve"> </w:t>
      </w:r>
      <w:proofErr w:type="spellStart"/>
      <w:r w:rsidR="001E5A01" w:rsidRPr="004732F4">
        <w:rPr>
          <w:color w:val="000000"/>
          <w:sz w:val="24"/>
          <w:szCs w:val="24"/>
          <w:highlight w:val="black"/>
        </w:rPr>
        <w:t>из</w:t>
      </w:r>
      <w:proofErr w:type="spellEnd"/>
      <w:r w:rsidR="001E5A01" w:rsidRPr="004732F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E5A01" w:rsidRPr="004732F4">
        <w:rPr>
          <w:color w:val="000000"/>
          <w:sz w:val="24"/>
          <w:szCs w:val="24"/>
          <w:highlight w:val="black"/>
        </w:rPr>
        <w:t>Богојева</w:t>
      </w:r>
      <w:proofErr w:type="spellEnd"/>
      <w:r w:rsidR="001E5A01" w:rsidRPr="004732F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E5A01" w:rsidRPr="004732F4">
        <w:rPr>
          <w:color w:val="000000"/>
          <w:sz w:val="24"/>
          <w:szCs w:val="24"/>
          <w:highlight w:val="black"/>
        </w:rPr>
        <w:t>Трг</w:t>
      </w:r>
      <w:proofErr w:type="spellEnd"/>
      <w:r w:rsidR="001E5A01" w:rsidRPr="004732F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E5A01" w:rsidRPr="004732F4">
        <w:rPr>
          <w:color w:val="000000"/>
          <w:sz w:val="24"/>
          <w:szCs w:val="24"/>
          <w:highlight w:val="black"/>
        </w:rPr>
        <w:t>ослобођења</w:t>
      </w:r>
      <w:proofErr w:type="spellEnd"/>
      <w:r w:rsidR="001E5A01" w:rsidRPr="004732F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E5A01" w:rsidRPr="004732F4">
        <w:rPr>
          <w:color w:val="000000"/>
          <w:sz w:val="24"/>
          <w:szCs w:val="24"/>
          <w:highlight w:val="black"/>
        </w:rPr>
        <w:t>број</w:t>
      </w:r>
      <w:proofErr w:type="spellEnd"/>
      <w:r w:rsidR="001E5A01" w:rsidRPr="004732F4">
        <w:rPr>
          <w:color w:val="000000"/>
          <w:sz w:val="24"/>
          <w:szCs w:val="24"/>
          <w:highlight w:val="black"/>
        </w:rPr>
        <w:t xml:space="preserve"> 18</w:t>
      </w:r>
      <w:r w:rsidR="00DE581B" w:rsidRPr="004732F4">
        <w:rPr>
          <w:sz w:val="24"/>
          <w:szCs w:val="24"/>
          <w:highlight w:val="black"/>
          <w:lang w:val="sr-Cyrl-CS"/>
        </w:rPr>
        <w:t>,</w:t>
      </w:r>
      <w:r w:rsidR="00DE581B" w:rsidRPr="00E76B55">
        <w:rPr>
          <w:sz w:val="24"/>
          <w:szCs w:val="24"/>
          <w:lang w:val="sr-Cyrl-CS"/>
        </w:rPr>
        <w:t xml:space="preserve">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>уп</w:t>
      </w:r>
      <w:r w:rsidR="006D6217">
        <w:rPr>
          <w:sz w:val="24"/>
          <w:szCs w:val="24"/>
          <w:lang w:val="sr-Cyrl-CS"/>
        </w:rPr>
        <w:t>отребу</w:t>
      </w:r>
      <w:r w:rsidR="00754FF9">
        <w:rPr>
          <w:sz w:val="24"/>
          <w:szCs w:val="24"/>
          <w:lang w:val="sr-Cyrl-CS"/>
        </w:rPr>
        <w:t xml:space="preserve"> </w:t>
      </w:r>
      <w:r w:rsidR="001E5A01">
        <w:rPr>
          <w:sz w:val="24"/>
          <w:szCs w:val="24"/>
          <w:lang w:val="sr-Cyrl-CS"/>
        </w:rPr>
        <w:t>самоуслужне аутопраонице П+0</w:t>
      </w:r>
      <w:r w:rsidR="00325621">
        <w:rPr>
          <w:sz w:val="24"/>
          <w:szCs w:val="24"/>
          <w:lang w:val="sr-Cyrl-CS"/>
        </w:rPr>
        <w:t>, изграђен</w:t>
      </w:r>
      <w:r w:rsidR="001E5A01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на к.п. </w:t>
      </w:r>
      <w:r w:rsidR="006D6217">
        <w:rPr>
          <w:sz w:val="24"/>
          <w:szCs w:val="24"/>
          <w:lang w:val="sr-Cyrl-CS"/>
        </w:rPr>
        <w:t xml:space="preserve">број </w:t>
      </w:r>
      <w:r w:rsidR="00E012BC">
        <w:rPr>
          <w:sz w:val="24"/>
          <w:szCs w:val="24"/>
        </w:rPr>
        <w:t>93/3</w:t>
      </w:r>
      <w:r w:rsidR="001E5A01">
        <w:rPr>
          <w:sz w:val="24"/>
          <w:szCs w:val="24"/>
          <w:lang w:val="sr-Cyrl-CS"/>
        </w:rPr>
        <w:t xml:space="preserve"> к.о. Богојево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1E5A01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 xml:space="preserve">Ристић Слађан </w:t>
      </w:r>
      <w:r w:rsidRPr="004732F4">
        <w:rPr>
          <w:color w:val="000000"/>
          <w:sz w:val="24"/>
          <w:szCs w:val="24"/>
          <w:highlight w:val="black"/>
        </w:rPr>
        <w:t>из Богојева, Трг ослобођења број 18</w:t>
      </w:r>
      <w:r w:rsidR="00BC541A">
        <w:rPr>
          <w:color w:val="000000"/>
          <w:sz w:val="24"/>
          <w:szCs w:val="24"/>
          <w:lang w:val="sr-Cyrl-CS"/>
        </w:rPr>
        <w:t xml:space="preserve">,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</w:t>
      </w:r>
      <w:r>
        <w:rPr>
          <w:color w:val="000000"/>
          <w:sz w:val="24"/>
          <w:szCs w:val="24"/>
          <w:lang w:val="sr-Cyrl-CS"/>
        </w:rPr>
        <w:t xml:space="preserve">, преко пуномоћника Миличић Синише </w:t>
      </w:r>
      <w:r w:rsidRPr="004732F4">
        <w:rPr>
          <w:color w:val="000000"/>
          <w:sz w:val="24"/>
          <w:szCs w:val="24"/>
          <w:highlight w:val="black"/>
          <w:lang w:val="sr-Cyrl-CS"/>
        </w:rPr>
        <w:t>из Апатина</w:t>
      </w:r>
      <w:r w:rsidR="00DE581B" w:rsidRPr="00E76B55">
        <w:rPr>
          <w:color w:val="000000"/>
          <w:sz w:val="24"/>
          <w:szCs w:val="24"/>
          <w:lang w:val="sr-Cyrl-CS"/>
        </w:rPr>
        <w:t xml:space="preserve">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</w:t>
      </w:r>
      <w:r w:rsidR="00E012BC">
        <w:rPr>
          <w:sz w:val="24"/>
          <w:szCs w:val="24"/>
        </w:rPr>
        <w:t>нички</w:t>
      </w:r>
      <w:proofErr w:type="spellEnd"/>
      <w:r w:rsidR="00E012BC">
        <w:rPr>
          <w:sz w:val="24"/>
          <w:szCs w:val="24"/>
        </w:rPr>
        <w:t xml:space="preserve"> </w:t>
      </w:r>
      <w:proofErr w:type="spellStart"/>
      <w:r w:rsidR="00E012BC">
        <w:rPr>
          <w:sz w:val="24"/>
          <w:szCs w:val="24"/>
        </w:rPr>
        <w:t>преглед</w:t>
      </w:r>
      <w:proofErr w:type="spellEnd"/>
      <w:r w:rsidR="00E012BC">
        <w:rPr>
          <w:sz w:val="24"/>
          <w:szCs w:val="24"/>
        </w:rPr>
        <w:t xml:space="preserve"> </w:t>
      </w:r>
      <w:proofErr w:type="spellStart"/>
      <w:r w:rsidR="00E012BC">
        <w:rPr>
          <w:sz w:val="24"/>
          <w:szCs w:val="24"/>
        </w:rPr>
        <w:t>број</w:t>
      </w:r>
      <w:proofErr w:type="spellEnd"/>
      <w:r w:rsidR="00E012BC">
        <w:rPr>
          <w:sz w:val="24"/>
          <w:szCs w:val="24"/>
        </w:rPr>
        <w:t xml:space="preserve"> </w:t>
      </w:r>
      <w:proofErr w:type="spellStart"/>
      <w:r w:rsidR="00E012BC">
        <w:rPr>
          <w:sz w:val="24"/>
          <w:szCs w:val="24"/>
        </w:rPr>
        <w:t>од</w:t>
      </w:r>
      <w:proofErr w:type="spellEnd"/>
      <w:r w:rsidR="00E012BC">
        <w:rPr>
          <w:sz w:val="24"/>
          <w:szCs w:val="24"/>
        </w:rPr>
        <w:t xml:space="preserve"> 20.08</w:t>
      </w:r>
      <w:r>
        <w:rPr>
          <w:sz w:val="24"/>
          <w:szCs w:val="24"/>
        </w:rPr>
        <w:t>.2019. године;</w:t>
      </w:r>
    </w:p>
    <w:p w:rsidR="002E7D62" w:rsidRPr="0099196E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 w:rsidR="0099196E">
        <w:rPr>
          <w:sz w:val="24"/>
          <w:szCs w:val="24"/>
        </w:rPr>
        <w:t>092-41234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 w:rsidR="0099196E">
        <w:rPr>
          <w:sz w:val="24"/>
          <w:szCs w:val="24"/>
        </w:rPr>
        <w:t>22.08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99196E">
        <w:rPr>
          <w:sz w:val="24"/>
          <w:szCs w:val="24"/>
        </w:rPr>
        <w:t>роа</w:t>
      </w:r>
      <w:proofErr w:type="spellEnd"/>
      <w:r w:rsidR="0099196E">
        <w:rPr>
          <w:sz w:val="24"/>
          <w:szCs w:val="24"/>
        </w:rPr>
        <w:t xml:space="preserve"> </w:t>
      </w:r>
      <w:proofErr w:type="spellStart"/>
      <w:r w:rsidR="0099196E">
        <w:rPr>
          <w:sz w:val="24"/>
          <w:szCs w:val="24"/>
        </w:rPr>
        <w:t>за</w:t>
      </w:r>
      <w:proofErr w:type="spellEnd"/>
      <w:r w:rsidR="0099196E">
        <w:rPr>
          <w:sz w:val="24"/>
          <w:szCs w:val="24"/>
        </w:rPr>
        <w:t xml:space="preserve"> </w:t>
      </w:r>
      <w:proofErr w:type="spellStart"/>
      <w:r w:rsidR="0099196E">
        <w:rPr>
          <w:sz w:val="24"/>
          <w:szCs w:val="24"/>
        </w:rPr>
        <w:t>геодетске</w:t>
      </w:r>
      <w:proofErr w:type="spellEnd"/>
      <w:r w:rsidR="0099196E">
        <w:rPr>
          <w:sz w:val="24"/>
          <w:szCs w:val="24"/>
        </w:rPr>
        <w:t xml:space="preserve"> </w:t>
      </w:r>
      <w:proofErr w:type="spellStart"/>
      <w:r w:rsidR="0099196E">
        <w:rPr>
          <w:sz w:val="24"/>
          <w:szCs w:val="24"/>
        </w:rPr>
        <w:t>послове</w:t>
      </w:r>
      <w:proofErr w:type="spellEnd"/>
      <w:r w:rsidR="0099196E">
        <w:rPr>
          <w:sz w:val="24"/>
          <w:szCs w:val="24"/>
        </w:rPr>
        <w:t xml:space="preserve"> „</w:t>
      </w:r>
      <w:proofErr w:type="spellStart"/>
      <w:r w:rsidR="0099196E">
        <w:rPr>
          <w:sz w:val="24"/>
          <w:szCs w:val="24"/>
        </w:rPr>
        <w:t>Геоцентар</w:t>
      </w:r>
      <w:proofErr w:type="spellEnd"/>
      <w:r w:rsidR="0099196E">
        <w:rPr>
          <w:sz w:val="24"/>
          <w:szCs w:val="24"/>
        </w:rPr>
        <w:t xml:space="preserve">“, </w:t>
      </w:r>
      <w:proofErr w:type="spellStart"/>
      <w:r w:rsidR="0099196E">
        <w:rPr>
          <w:sz w:val="24"/>
          <w:szCs w:val="24"/>
        </w:rPr>
        <w:t>Сомбор</w:t>
      </w:r>
      <w:proofErr w:type="spellEnd"/>
      <w:r w:rsidR="0099196E">
        <w:rPr>
          <w:sz w:val="24"/>
          <w:szCs w:val="24"/>
        </w:rPr>
        <w:t>;</w:t>
      </w:r>
    </w:p>
    <w:p w:rsidR="0099196E" w:rsidRPr="0099196E" w:rsidRDefault="0099196E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r>
        <w:rPr>
          <w:sz w:val="24"/>
          <w:szCs w:val="24"/>
        </w:rPr>
        <w:t>-снимање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атмосферске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>03-095-434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Геоцентар</w:t>
      </w:r>
      <w:proofErr w:type="spellEnd"/>
      <w:r>
        <w:rPr>
          <w:sz w:val="24"/>
          <w:szCs w:val="24"/>
        </w:rPr>
        <w:t>“, Сомбор;</w:t>
      </w:r>
    </w:p>
    <w:p w:rsidR="0099196E" w:rsidRPr="0099196E" w:rsidRDefault="0099196E" w:rsidP="0099196E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lastRenderedPageBreak/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r>
        <w:rPr>
          <w:sz w:val="24"/>
          <w:szCs w:val="24"/>
        </w:rPr>
        <w:t>-снимање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прикључка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>03-095-434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Геоцентар</w:t>
      </w:r>
      <w:proofErr w:type="spellEnd"/>
      <w:r>
        <w:rPr>
          <w:sz w:val="24"/>
          <w:szCs w:val="24"/>
        </w:rPr>
        <w:t>“, Сомбор;</w:t>
      </w:r>
    </w:p>
    <w:p w:rsidR="0099196E" w:rsidRPr="0099196E" w:rsidRDefault="0099196E" w:rsidP="0099196E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r>
        <w:rPr>
          <w:sz w:val="24"/>
          <w:szCs w:val="24"/>
        </w:rPr>
        <w:t>-снимање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оптичког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>03-095-434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Геоцентар</w:t>
      </w:r>
      <w:proofErr w:type="spellEnd"/>
      <w:r>
        <w:rPr>
          <w:sz w:val="24"/>
          <w:szCs w:val="24"/>
        </w:rPr>
        <w:t>“, Сомбор;</w:t>
      </w:r>
    </w:p>
    <w:p w:rsidR="0099196E" w:rsidRPr="0099196E" w:rsidRDefault="0099196E" w:rsidP="0099196E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r>
        <w:rPr>
          <w:sz w:val="24"/>
          <w:szCs w:val="24"/>
        </w:rPr>
        <w:t>-снимање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електроинсталација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>03-095-434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Геоцентар</w:t>
      </w:r>
      <w:proofErr w:type="spellEnd"/>
      <w:r>
        <w:rPr>
          <w:sz w:val="24"/>
          <w:szCs w:val="24"/>
        </w:rPr>
        <w:t>“, Сомбор;</w:t>
      </w:r>
    </w:p>
    <w:p w:rsidR="00E012BC" w:rsidRPr="0099196E" w:rsidRDefault="00E012BC" w:rsidP="00E012B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r>
        <w:rPr>
          <w:sz w:val="24"/>
          <w:szCs w:val="24"/>
        </w:rPr>
        <w:t>-снимање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>03-095-434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Геоцентар</w:t>
      </w:r>
      <w:proofErr w:type="spellEnd"/>
      <w:r>
        <w:rPr>
          <w:sz w:val="24"/>
          <w:szCs w:val="24"/>
        </w:rPr>
        <w:t>“, Сомбор;</w:t>
      </w:r>
    </w:p>
    <w:p w:rsidR="0099196E" w:rsidRPr="00E012BC" w:rsidRDefault="00E012BC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одговорног извођача радова;</w:t>
      </w:r>
    </w:p>
    <w:p w:rsidR="00E012BC" w:rsidRPr="0050611C" w:rsidRDefault="00E012BC" w:rsidP="0050611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одговорног извођача радова из главне свеске пројекта изведеног објекта;</w:t>
      </w:r>
    </w:p>
    <w:p w:rsidR="00BA5DC1" w:rsidRPr="00CF4F1B" w:rsidRDefault="00E012BC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Ј2Е-Р5/2019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инсталација,израђен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„Ј2 </w:t>
      </w:r>
      <w:proofErr w:type="spellStart"/>
      <w:r>
        <w:rPr>
          <w:sz w:val="24"/>
          <w:szCs w:val="24"/>
        </w:rPr>
        <w:t>архитектура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="002E7D62">
        <w:rPr>
          <w:sz w:val="24"/>
          <w:szCs w:val="24"/>
        </w:rPr>
        <w:t xml:space="preserve">, </w:t>
      </w:r>
      <w:proofErr w:type="spellStart"/>
      <w:r w:rsidR="002E7D62">
        <w:rPr>
          <w:sz w:val="24"/>
          <w:szCs w:val="24"/>
        </w:rPr>
        <w:t>одговорно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ли</w:t>
      </w:r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="002E7D62">
        <w:rPr>
          <w:sz w:val="24"/>
          <w:szCs w:val="24"/>
        </w:rPr>
        <w:t xml:space="preserve">, </w:t>
      </w:r>
      <w:proofErr w:type="spellStart"/>
      <w:r w:rsidR="002E7D62">
        <w:rPr>
          <w:sz w:val="24"/>
          <w:szCs w:val="24"/>
        </w:rPr>
        <w:t>одгово</w:t>
      </w:r>
      <w:r>
        <w:rPr>
          <w:sz w:val="24"/>
          <w:szCs w:val="24"/>
        </w:rPr>
        <w:t>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Ф464 07</w:t>
      </w:r>
      <w:r w:rsidR="002E7D62">
        <w:rPr>
          <w:sz w:val="24"/>
          <w:szCs w:val="24"/>
        </w:rPr>
        <w:t>;</w:t>
      </w:r>
    </w:p>
    <w:p w:rsidR="00E012BC" w:rsidRPr="00E012BC" w:rsidRDefault="00E012BC" w:rsidP="00E012B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МП 573-19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„ГХГ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8557 04;</w:t>
      </w:r>
    </w:p>
    <w:p w:rsidR="00E012BC" w:rsidRPr="00E012BC" w:rsidRDefault="00E012BC" w:rsidP="00E012B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ЕД 09-19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Електродизајн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дипл.инж.ел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350 1014 03;</w:t>
      </w:r>
    </w:p>
    <w:p w:rsidR="00E012BC" w:rsidRPr="00CF4F1B" w:rsidRDefault="00E012BC" w:rsidP="00E012B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Ј2Е-Р5/2019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611C"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>,</w:t>
      </w:r>
      <w:r w:rsidR="005061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„Ј2 </w:t>
      </w:r>
      <w:proofErr w:type="spellStart"/>
      <w:r>
        <w:rPr>
          <w:sz w:val="24"/>
          <w:szCs w:val="24"/>
        </w:rPr>
        <w:t>архитектура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Ф464 07;</w:t>
      </w:r>
    </w:p>
    <w:p w:rsidR="0050611C" w:rsidRPr="00CF4F1B" w:rsidRDefault="0050611C" w:rsidP="0050611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Ј2Е-Р5/2019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„Ј2 </w:t>
      </w:r>
      <w:proofErr w:type="spellStart"/>
      <w:r>
        <w:rPr>
          <w:sz w:val="24"/>
          <w:szCs w:val="24"/>
        </w:rPr>
        <w:t>архитектура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Ф464 07;</w:t>
      </w:r>
    </w:p>
    <w:p w:rsidR="00CF4F1B" w:rsidRPr="00E97F5D" w:rsidRDefault="0099196E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Пуномоћје за подношење захтева</w:t>
      </w:r>
      <w:r w:rsidR="00CF4F1B">
        <w:rPr>
          <w:sz w:val="24"/>
          <w:szCs w:val="24"/>
        </w:rPr>
        <w:t xml:space="preserve"> и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Default="00DE581B" w:rsidP="00DF31BB">
      <w:pPr>
        <w:ind w:firstLine="720"/>
        <w:jc w:val="both"/>
        <w:rPr>
          <w:b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1E5A01" w:rsidRPr="0099196E" w:rsidRDefault="001E5A01" w:rsidP="00DF31BB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val="sr-Cyrl-CS"/>
        </w:rPr>
        <w:lastRenderedPageBreak/>
        <w:t xml:space="preserve">-Није достављана техничка документација у </w:t>
      </w:r>
      <w:proofErr w:type="spellStart"/>
      <w:r>
        <w:rPr>
          <w:b/>
          <w:sz w:val="24"/>
          <w:szCs w:val="24"/>
        </w:rPr>
        <w:t>dwg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dwf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формату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складу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чланом</w:t>
      </w:r>
      <w:proofErr w:type="spellEnd"/>
      <w:r>
        <w:rPr>
          <w:b/>
          <w:sz w:val="24"/>
          <w:szCs w:val="24"/>
        </w:rPr>
        <w:t xml:space="preserve"> 3. </w:t>
      </w:r>
      <w:proofErr w:type="spellStart"/>
      <w:r>
        <w:rPr>
          <w:b/>
          <w:sz w:val="24"/>
          <w:szCs w:val="24"/>
        </w:rPr>
        <w:t>Правилника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поступка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спровођењу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обједињене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електронским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путем</w:t>
      </w:r>
      <w:proofErr w:type="spellEnd"/>
      <w:r w:rsidR="0099196E">
        <w:rPr>
          <w:b/>
          <w:sz w:val="24"/>
          <w:szCs w:val="24"/>
        </w:rPr>
        <w:t xml:space="preserve"> </w:t>
      </w:r>
      <w:r w:rsidRPr="0099196E">
        <w:rPr>
          <w:b/>
          <w:color w:val="000000"/>
          <w:sz w:val="24"/>
          <w:szCs w:val="24"/>
          <w:lang w:val="sr-Cyrl-CS"/>
        </w:rPr>
        <w:t xml:space="preserve">(„Сл.гласник РС“, бр. 113/2015, </w:t>
      </w:r>
      <w:r w:rsidRPr="0099196E">
        <w:rPr>
          <w:b/>
          <w:sz w:val="24"/>
          <w:szCs w:val="24"/>
        </w:rPr>
        <w:t>96/2016 и 120/2017</w:t>
      </w:r>
      <w:r w:rsidRPr="0099196E">
        <w:rPr>
          <w:b/>
          <w:color w:val="000000"/>
          <w:sz w:val="24"/>
          <w:szCs w:val="24"/>
          <w:lang w:val="sr-Cyrl-CS"/>
        </w:rPr>
        <w:t>)</w:t>
      </w:r>
      <w:r w:rsidR="0099196E" w:rsidRPr="0099196E">
        <w:rPr>
          <w:b/>
          <w:color w:val="000000"/>
          <w:sz w:val="24"/>
          <w:szCs w:val="24"/>
          <w:lang w:val="sr-Cyrl-CS"/>
        </w:rPr>
        <w:t>;</w:t>
      </w:r>
    </w:p>
    <w:p w:rsidR="001E5A01" w:rsidRPr="0099196E" w:rsidRDefault="001E5A01" w:rsidP="00DF31BB">
      <w:pPr>
        <w:ind w:firstLine="720"/>
        <w:jc w:val="both"/>
        <w:rPr>
          <w:b/>
          <w:color w:val="000000"/>
          <w:sz w:val="24"/>
          <w:szCs w:val="24"/>
          <w:lang w:val="sr-Cyrl-CS"/>
        </w:rPr>
      </w:pPr>
      <w:r w:rsidRPr="0099196E">
        <w:rPr>
          <w:b/>
          <w:color w:val="000000"/>
          <w:sz w:val="24"/>
          <w:szCs w:val="24"/>
          <w:lang w:val="sr-Cyrl-CS"/>
        </w:rPr>
        <w:t>-Није приложена главна свеска Пројекта за извођење;</w:t>
      </w:r>
    </w:p>
    <w:p w:rsidR="001E5A01" w:rsidRDefault="001E5A01" w:rsidP="00DF31BB">
      <w:pPr>
        <w:ind w:firstLine="720"/>
        <w:jc w:val="both"/>
        <w:rPr>
          <w:b/>
          <w:color w:val="000000"/>
          <w:sz w:val="24"/>
          <w:szCs w:val="24"/>
          <w:lang w:val="sr-Cyrl-CS"/>
        </w:rPr>
      </w:pPr>
      <w:r w:rsidRPr="0099196E">
        <w:rPr>
          <w:b/>
          <w:color w:val="000000"/>
          <w:sz w:val="24"/>
          <w:szCs w:val="24"/>
          <w:lang w:val="sr-Cyrl-CS"/>
        </w:rPr>
        <w:t>-Није приложено Решење РГЗ Службе за катастар непокретности о спајању катастарских парцела број 93/1 и 93/2 к.о. Богојево;</w:t>
      </w:r>
    </w:p>
    <w:p w:rsidR="0099196E" w:rsidRDefault="0099196E" w:rsidP="00DF31BB">
      <w:pPr>
        <w:ind w:firstLine="720"/>
        <w:jc w:val="both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t>-Није достављена изјава главног пројектанта да објекат самоуслужне аутопраонице без канцеларије, функционише као самостална техничко-технолошка целина;</w:t>
      </w:r>
    </w:p>
    <w:p w:rsidR="0099196E" w:rsidRPr="0099196E" w:rsidRDefault="0099196E" w:rsidP="00DF31BB">
      <w:pPr>
        <w:ind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sr-Cyrl-CS"/>
        </w:rPr>
        <w:t>-Прилог 7 Изјава инвестотора, стручног надзора и одговорног извођача радова из главне свеске пројекта изведеног објекта није у складу са Правилником о садржини, начину и поступку израде и начину вршења контроле техничке документације према класи и намени објекта („Сл.гласник РС“, број 72/18).</w:t>
      </w:r>
    </w:p>
    <w:p w:rsidR="00DE581B" w:rsidRPr="00CF4F1B" w:rsidRDefault="00D63DF3" w:rsidP="00CF4F1B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наведене недостатке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C3BFF"/>
    <w:rsid w:val="000E49F1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0639"/>
    <w:rsid w:val="001B17FE"/>
    <w:rsid w:val="001C0FED"/>
    <w:rsid w:val="001D0B36"/>
    <w:rsid w:val="001E5A01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2F16D5"/>
    <w:rsid w:val="002F20DD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32F4"/>
    <w:rsid w:val="0047596C"/>
    <w:rsid w:val="00483524"/>
    <w:rsid w:val="004A004D"/>
    <w:rsid w:val="004B5C82"/>
    <w:rsid w:val="004C1E25"/>
    <w:rsid w:val="004E20B7"/>
    <w:rsid w:val="0050611C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91AA4"/>
    <w:rsid w:val="0069601C"/>
    <w:rsid w:val="006B2EE6"/>
    <w:rsid w:val="006B503E"/>
    <w:rsid w:val="006D101B"/>
    <w:rsid w:val="006D6217"/>
    <w:rsid w:val="006F0D9E"/>
    <w:rsid w:val="007014F8"/>
    <w:rsid w:val="0075046F"/>
    <w:rsid w:val="00752C76"/>
    <w:rsid w:val="00754FF9"/>
    <w:rsid w:val="00782C99"/>
    <w:rsid w:val="007B5FBA"/>
    <w:rsid w:val="007D5044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196E"/>
    <w:rsid w:val="00996096"/>
    <w:rsid w:val="009E628B"/>
    <w:rsid w:val="00A2627A"/>
    <w:rsid w:val="00A3750E"/>
    <w:rsid w:val="00A65685"/>
    <w:rsid w:val="00A932ED"/>
    <w:rsid w:val="00AD0192"/>
    <w:rsid w:val="00AE7DBD"/>
    <w:rsid w:val="00B01247"/>
    <w:rsid w:val="00B0241D"/>
    <w:rsid w:val="00B06D18"/>
    <w:rsid w:val="00B13AE7"/>
    <w:rsid w:val="00B32EDF"/>
    <w:rsid w:val="00B56169"/>
    <w:rsid w:val="00B62EFE"/>
    <w:rsid w:val="00B84700"/>
    <w:rsid w:val="00B93592"/>
    <w:rsid w:val="00BA5DC1"/>
    <w:rsid w:val="00BB04BE"/>
    <w:rsid w:val="00BC541A"/>
    <w:rsid w:val="00BD38EA"/>
    <w:rsid w:val="00BE164C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63DF3"/>
    <w:rsid w:val="00D720F9"/>
    <w:rsid w:val="00D77C70"/>
    <w:rsid w:val="00D86BA5"/>
    <w:rsid w:val="00D91057"/>
    <w:rsid w:val="00D91C43"/>
    <w:rsid w:val="00DE1F74"/>
    <w:rsid w:val="00DE581B"/>
    <w:rsid w:val="00DF31BB"/>
    <w:rsid w:val="00E012BC"/>
    <w:rsid w:val="00E30E43"/>
    <w:rsid w:val="00E5121A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17</cp:revision>
  <cp:lastPrinted>2015-12-16T12:07:00Z</cp:lastPrinted>
  <dcterms:created xsi:type="dcterms:W3CDTF">2018-05-09T06:08:00Z</dcterms:created>
  <dcterms:modified xsi:type="dcterms:W3CDTF">2019-08-30T05:36:00Z</dcterms:modified>
</cp:coreProperties>
</file>