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AD69A7">
        <w:rPr>
          <w:rFonts w:ascii="Calibri" w:hAnsi="Calibri" w:cs="Calibri"/>
          <w:b/>
        </w:rPr>
        <w:t>19001-CPA</w:t>
      </w:r>
      <w:r w:rsidR="002F4196" w:rsidRPr="00E72EB0">
        <w:rPr>
          <w:rFonts w:ascii="Calibri" w:hAnsi="Calibri" w:cs="Calibri"/>
          <w:b/>
        </w:rPr>
        <w:t>-</w:t>
      </w:r>
      <w:r w:rsidR="00AD69A7">
        <w:rPr>
          <w:rFonts w:ascii="Calibri" w:hAnsi="Calibri" w:cs="Calibri"/>
          <w:b/>
        </w:rPr>
        <w:t>4</w:t>
      </w:r>
      <w:r w:rsidR="002F4196" w:rsidRPr="00E72EB0">
        <w:rPr>
          <w:rFonts w:ascii="Calibri" w:hAnsi="Calibri" w:cs="Calibri"/>
          <w:b/>
        </w:rPr>
        <w:t>/201</w:t>
      </w:r>
      <w:r w:rsidR="00AD69A7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AD69A7">
        <w:rPr>
          <w:rFonts w:ascii="Calibri" w:hAnsi="Calibri" w:cs="Calibri"/>
          <w:b/>
        </w:rPr>
        <w:t>44</w:t>
      </w:r>
      <w:r w:rsidR="00725680" w:rsidRPr="00E72EB0">
        <w:rPr>
          <w:rFonts w:ascii="Calibri" w:hAnsi="Calibri" w:cs="Calibri"/>
          <w:b/>
        </w:rPr>
        <w:t>/2</w:t>
      </w:r>
      <w:r w:rsidR="00AD69A7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AD69A7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</w:t>
      </w:r>
      <w:r w:rsidR="00AD69A7">
        <w:rPr>
          <w:rFonts w:ascii="Calibri" w:hAnsi="Calibri" w:cs="Calibri"/>
        </w:rPr>
        <w:t>03</w:t>
      </w:r>
      <w:r w:rsidR="00725680" w:rsidRPr="00E72EB0">
        <w:rPr>
          <w:rFonts w:ascii="Calibri" w:hAnsi="Calibri" w:cs="Calibri"/>
          <w:lang w:val="sr-Cyrl-CS"/>
        </w:rPr>
        <w:t>.201</w:t>
      </w:r>
      <w:r w:rsidR="006A7209">
        <w:rPr>
          <w:rFonts w:ascii="Calibri" w:hAnsi="Calibri" w:cs="Calibri"/>
        </w:rPr>
        <w:t>8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646FC3">
      <w:pPr>
        <w:ind w:right="-805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 урбанизам, стамбено-комуналне, 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r w:rsidR="00AD69A7">
        <w:rPr>
          <w:rFonts w:ascii="Calibri" w:hAnsi="Calibri" w:cs="Calibri"/>
          <w:color w:val="000000"/>
          <w:lang w:val="sr-Cyrl-CS"/>
        </w:rPr>
        <w:t>финансијера</w:t>
      </w:r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AD69A7" w:rsidRPr="00DB0230">
        <w:rPr>
          <w:rFonts w:asciiTheme="minorHAnsi" w:hAnsiTheme="minorHAnsi"/>
          <w:highlight w:val="black"/>
        </w:rPr>
        <w:t>„</w:t>
      </w:r>
      <w:proofErr w:type="spellStart"/>
      <w:r w:rsidR="00AD69A7" w:rsidRPr="00DB0230">
        <w:rPr>
          <w:rFonts w:asciiTheme="minorHAnsi" w:hAnsiTheme="minorHAnsi"/>
          <w:highlight w:val="black"/>
        </w:rPr>
        <w:t>Kodex-Stojačić</w:t>
      </w:r>
      <w:proofErr w:type="spellEnd"/>
      <w:r w:rsidR="00AD69A7" w:rsidRPr="00DB0230">
        <w:rPr>
          <w:rFonts w:asciiTheme="minorHAnsi" w:hAnsiTheme="minorHAnsi"/>
          <w:highlight w:val="black"/>
        </w:rPr>
        <w:t>”</w:t>
      </w:r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доо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AD69A7" w:rsidRPr="00DB0230">
        <w:rPr>
          <w:rFonts w:asciiTheme="minorHAnsi" w:hAnsiTheme="minorHAnsi"/>
          <w:highlight w:val="black"/>
        </w:rPr>
        <w:t>из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AD69A7" w:rsidRPr="00DB0230">
        <w:rPr>
          <w:rFonts w:asciiTheme="minorHAnsi" w:hAnsiTheme="minorHAnsi"/>
          <w:highlight w:val="black"/>
        </w:rPr>
        <w:t>Дероња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,  </w:t>
      </w:r>
      <w:proofErr w:type="spellStart"/>
      <w:r w:rsidR="00AD69A7" w:rsidRPr="00DB0230">
        <w:rPr>
          <w:rFonts w:asciiTheme="minorHAnsi" w:hAnsiTheme="minorHAnsi"/>
          <w:highlight w:val="black"/>
        </w:rPr>
        <w:t>Улица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AD69A7" w:rsidRPr="00DB0230">
        <w:rPr>
          <w:rFonts w:asciiTheme="minorHAnsi" w:hAnsiTheme="minorHAnsi"/>
          <w:highlight w:val="black"/>
        </w:rPr>
        <w:t>Бранка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AD69A7" w:rsidRPr="00DB0230">
        <w:rPr>
          <w:rFonts w:asciiTheme="minorHAnsi" w:hAnsiTheme="minorHAnsi"/>
          <w:highlight w:val="black"/>
        </w:rPr>
        <w:t>Баруданова</w:t>
      </w:r>
      <w:proofErr w:type="spellEnd"/>
      <w:r w:rsidR="00AD69A7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AD69A7" w:rsidRPr="00DB0230">
        <w:rPr>
          <w:rFonts w:asciiTheme="minorHAnsi" w:hAnsiTheme="minorHAnsi"/>
          <w:highlight w:val="black"/>
        </w:rPr>
        <w:t>бб</w:t>
      </w:r>
      <w:proofErr w:type="spellEnd"/>
      <w:r w:rsidR="00CD2628">
        <w:rPr>
          <w:rFonts w:asciiTheme="minorHAnsi" w:hAnsiTheme="minorHAnsi"/>
        </w:rPr>
        <w:t>,</w:t>
      </w:r>
      <w:r w:rsidR="0076352D" w:rsidRPr="00E72EB0">
        <w:rPr>
          <w:rFonts w:ascii="Calibri" w:hAnsi="Calibri" w:cs="Calibri"/>
          <w:color w:val="000000"/>
        </w:rPr>
        <w:t xml:space="preserve"> </w:t>
      </w:r>
      <w:r w:rsidR="00FA2FD5">
        <w:rPr>
          <w:rFonts w:ascii="Calibri" w:hAnsi="Calibri" w:cs="Calibri"/>
          <w:color w:val="000000"/>
          <w:lang w:val="sr-Cyrl-CS"/>
        </w:rPr>
        <w:t>за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</w:t>
      </w:r>
      <w:r w:rsidR="00AD69A7">
        <w:rPr>
          <w:rFonts w:ascii="Calibri" w:hAnsi="Calibri" w:cs="Calibri"/>
        </w:rPr>
        <w:t>мену</w:t>
      </w:r>
      <w:proofErr w:type="spellEnd"/>
      <w:r w:rsidR="00AD69A7">
        <w:rPr>
          <w:rFonts w:ascii="Calibri" w:hAnsi="Calibri" w:cs="Calibri"/>
        </w:rPr>
        <w:t xml:space="preserve"> </w:t>
      </w:r>
      <w:proofErr w:type="spellStart"/>
      <w:r w:rsidR="00AD69A7">
        <w:rPr>
          <w:rFonts w:ascii="Calibri" w:hAnsi="Calibri" w:cs="Calibri"/>
        </w:rPr>
        <w:t>решења</w:t>
      </w:r>
      <w:proofErr w:type="spellEnd"/>
      <w:r w:rsidR="00AD69A7">
        <w:rPr>
          <w:rFonts w:ascii="Calibri" w:hAnsi="Calibri" w:cs="Calibri"/>
        </w:rPr>
        <w:t xml:space="preserve"> о </w:t>
      </w:r>
      <w:proofErr w:type="spellStart"/>
      <w:r w:rsidR="00AD69A7">
        <w:rPr>
          <w:rFonts w:ascii="Calibri" w:hAnsi="Calibri" w:cs="Calibri"/>
        </w:rPr>
        <w:t>грађевинској</w:t>
      </w:r>
      <w:proofErr w:type="spellEnd"/>
      <w:r w:rsidR="00AD69A7">
        <w:rPr>
          <w:rFonts w:ascii="Calibri" w:hAnsi="Calibri" w:cs="Calibri"/>
        </w:rPr>
        <w:t xml:space="preserve"> дозволи</w:t>
      </w:r>
      <w:r w:rsidR="003D3263">
        <w:rPr>
          <w:rFonts w:ascii="Calibri" w:hAnsi="Calibri" w:cs="Calibri"/>
          <w:color w:val="000000"/>
          <w:lang w:val="sr-Cyrl-CS"/>
        </w:rPr>
        <w:t>, на основу члана 8ђ и 141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AD69A7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AD69A7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B26FBF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B26FBF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Закона о општем управном поступку („Службени гласник РС“, бр. 18/2016),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71. став 1. тачка 3. Статута општине Оџаци („Сл. лист општине Оџаци“, број 17/08 и 27/10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члана 11. став 2. Одлуке о организацији Општинске управе општине Оџаци („Службени лист општине Оџаци“, број 20/08, 7/11, 5/15, 9/15, 10/16 и 12/16), Решења број 03-141/2014-02, </w:t>
      </w:r>
      <w:r w:rsidR="008A1ECA" w:rsidRPr="00E72EB0">
        <w:rPr>
          <w:rFonts w:ascii="Calibri" w:hAnsi="Calibri" w:cs="Calibri"/>
          <w:color w:val="000000"/>
        </w:rPr>
        <w:t>доноси: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F1683B">
        <w:rPr>
          <w:rFonts w:asciiTheme="minorHAnsi" w:hAnsiTheme="minorHAnsi"/>
        </w:rPr>
        <w:t>„</w:t>
      </w:r>
      <w:proofErr w:type="spellStart"/>
      <w:r w:rsidR="00F1683B">
        <w:rPr>
          <w:rFonts w:asciiTheme="minorHAnsi" w:hAnsiTheme="minorHAnsi"/>
        </w:rPr>
        <w:t>Kodex-Stojačić</w:t>
      </w:r>
      <w:proofErr w:type="spellEnd"/>
      <w:r w:rsidR="00F1683B">
        <w:rPr>
          <w:rFonts w:asciiTheme="minorHAnsi" w:hAnsiTheme="minorHAnsi"/>
        </w:rPr>
        <w:t xml:space="preserve">” </w:t>
      </w:r>
      <w:proofErr w:type="spellStart"/>
      <w:r w:rsidR="00F1683B" w:rsidRPr="00DB0230">
        <w:rPr>
          <w:rFonts w:asciiTheme="minorHAnsi" w:hAnsiTheme="minorHAnsi"/>
          <w:highlight w:val="black"/>
        </w:rPr>
        <w:t>доо</w:t>
      </w:r>
      <w:proofErr w:type="spellEnd"/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из</w:t>
      </w:r>
      <w:proofErr w:type="spellEnd"/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Дероња</w:t>
      </w:r>
      <w:proofErr w:type="spellEnd"/>
      <w:r w:rsidR="0060114A" w:rsidRPr="00DB0230">
        <w:rPr>
          <w:rFonts w:asciiTheme="minorHAnsi" w:hAnsiTheme="minorHAnsi"/>
          <w:highlight w:val="black"/>
        </w:rPr>
        <w:t xml:space="preserve">, </w:t>
      </w:r>
      <w:proofErr w:type="spellStart"/>
      <w:r w:rsidR="00F1683B" w:rsidRPr="00DB0230">
        <w:rPr>
          <w:rFonts w:asciiTheme="minorHAnsi" w:hAnsiTheme="minorHAnsi"/>
          <w:highlight w:val="black"/>
        </w:rPr>
        <w:t>Улица</w:t>
      </w:r>
      <w:proofErr w:type="spellEnd"/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Бранка</w:t>
      </w:r>
      <w:proofErr w:type="spellEnd"/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Баруданова</w:t>
      </w:r>
      <w:proofErr w:type="spellEnd"/>
      <w:r w:rsidR="00F1683B"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="00F1683B" w:rsidRPr="00DB0230">
        <w:rPr>
          <w:rFonts w:asciiTheme="minorHAnsi" w:hAnsiTheme="minorHAnsi"/>
          <w:highlight w:val="black"/>
        </w:rPr>
        <w:t>бб</w:t>
      </w:r>
      <w:proofErr w:type="spellEnd"/>
      <w:r w:rsidR="00F1683B" w:rsidRPr="00DB0230">
        <w:rPr>
          <w:rFonts w:asciiTheme="minorHAnsi" w:hAnsiTheme="minorHAnsi"/>
          <w:highlight w:val="black"/>
        </w:rPr>
        <w:t>,</w:t>
      </w:r>
      <w:r w:rsidR="00F1683B" w:rsidRPr="00E72EB0">
        <w:rPr>
          <w:rFonts w:ascii="Calibri" w:hAnsi="Calibri" w:cs="Calibri"/>
          <w:color w:val="000000"/>
        </w:rPr>
        <w:t xml:space="preserve"> </w:t>
      </w:r>
      <w:r w:rsidR="00F1683B">
        <w:rPr>
          <w:rFonts w:ascii="Calibri" w:hAnsi="Calibri" w:cs="Calibri"/>
          <w:color w:val="000000"/>
          <w:lang w:val="sr-Cyrl-CS"/>
        </w:rPr>
        <w:t>за</w:t>
      </w:r>
      <w:r w:rsidR="00F1683B" w:rsidRPr="00E72EB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F1683B" w:rsidRPr="00E72EB0">
        <w:rPr>
          <w:rFonts w:ascii="Calibri" w:hAnsi="Calibri" w:cs="Calibri"/>
        </w:rPr>
        <w:t>из</w:t>
      </w:r>
      <w:r w:rsidR="0060114A">
        <w:rPr>
          <w:rFonts w:ascii="Calibri" w:hAnsi="Calibri" w:cs="Calibri"/>
        </w:rPr>
        <w:t>мену</w:t>
      </w:r>
      <w:proofErr w:type="spellEnd"/>
      <w:r w:rsidR="0060114A">
        <w:rPr>
          <w:rFonts w:ascii="Calibri" w:hAnsi="Calibri" w:cs="Calibri"/>
        </w:rPr>
        <w:t xml:space="preserve"> </w:t>
      </w:r>
      <w:proofErr w:type="spellStart"/>
      <w:r w:rsidR="0060114A">
        <w:rPr>
          <w:rFonts w:ascii="Calibri" w:hAnsi="Calibri" w:cs="Calibri"/>
        </w:rPr>
        <w:t>Р</w:t>
      </w:r>
      <w:r w:rsidR="00F1683B">
        <w:rPr>
          <w:rFonts w:ascii="Calibri" w:hAnsi="Calibri" w:cs="Calibri"/>
        </w:rPr>
        <w:t>ешења</w:t>
      </w:r>
      <w:proofErr w:type="spellEnd"/>
      <w:r w:rsidR="00F1683B">
        <w:rPr>
          <w:rFonts w:ascii="Calibri" w:hAnsi="Calibri" w:cs="Calibri"/>
        </w:rPr>
        <w:t xml:space="preserve"> о </w:t>
      </w:r>
      <w:proofErr w:type="spellStart"/>
      <w:r w:rsidR="00F1683B">
        <w:rPr>
          <w:rFonts w:ascii="Calibri" w:hAnsi="Calibri" w:cs="Calibri"/>
        </w:rPr>
        <w:t>грађевинској</w:t>
      </w:r>
      <w:proofErr w:type="spellEnd"/>
      <w:r w:rsidR="00F1683B">
        <w:rPr>
          <w:rFonts w:ascii="Calibri" w:hAnsi="Calibri" w:cs="Calibri"/>
        </w:rPr>
        <w:t xml:space="preserve"> дозволи</w:t>
      </w:r>
      <w:r w:rsidR="00D15A2B">
        <w:rPr>
          <w:rFonts w:ascii="Calibri" w:hAnsi="Calibri" w:cs="Calibri"/>
        </w:rPr>
        <w:t xml:space="preserve"> број: </w:t>
      </w:r>
      <w:r w:rsidR="00D15A2B" w:rsidRPr="00D15A2B">
        <w:rPr>
          <w:rFonts w:ascii="Calibri" w:hAnsi="Calibri" w:cs="Calibri"/>
        </w:rPr>
        <w:t>ROP-ODZ-</w:t>
      </w:r>
      <w:r w:rsidR="00D15A2B">
        <w:rPr>
          <w:rFonts w:ascii="Calibri" w:hAnsi="Calibri" w:cs="Calibri"/>
        </w:rPr>
        <w:t>19001-CPIH</w:t>
      </w:r>
      <w:r w:rsidR="00D15A2B" w:rsidRPr="00D15A2B">
        <w:rPr>
          <w:rFonts w:ascii="Calibri" w:hAnsi="Calibri" w:cs="Calibri"/>
        </w:rPr>
        <w:t>-</w:t>
      </w:r>
      <w:r w:rsidR="00D15A2B">
        <w:rPr>
          <w:rFonts w:ascii="Calibri" w:hAnsi="Calibri" w:cs="Calibri"/>
        </w:rPr>
        <w:t>2</w:t>
      </w:r>
      <w:r w:rsidR="00D15A2B" w:rsidRPr="00D15A2B">
        <w:rPr>
          <w:rFonts w:ascii="Calibri" w:hAnsi="Calibri" w:cs="Calibri"/>
        </w:rPr>
        <w:t>/201</w:t>
      </w:r>
      <w:r w:rsidR="00D15A2B">
        <w:rPr>
          <w:rFonts w:ascii="Calibri" w:hAnsi="Calibri" w:cs="Calibri"/>
        </w:rPr>
        <w:t xml:space="preserve">6 </w:t>
      </w:r>
      <w:r w:rsidR="0060114A">
        <w:rPr>
          <w:rFonts w:ascii="Calibri" w:hAnsi="Calibri" w:cs="Calibri"/>
        </w:rPr>
        <w:t xml:space="preserve">од 28.10.2016. </w:t>
      </w:r>
      <w:proofErr w:type="spellStart"/>
      <w:r w:rsidR="0060114A">
        <w:rPr>
          <w:rFonts w:ascii="Calibri" w:hAnsi="Calibri" w:cs="Calibri"/>
        </w:rPr>
        <w:t>године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F1683B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„</w:t>
      </w:r>
      <w:proofErr w:type="spellStart"/>
      <w:r>
        <w:rPr>
          <w:rFonts w:asciiTheme="minorHAnsi" w:hAnsiTheme="minorHAnsi"/>
        </w:rPr>
        <w:t>Kodex-Stojačić</w:t>
      </w:r>
      <w:proofErr w:type="spellEnd"/>
      <w:r>
        <w:rPr>
          <w:rFonts w:asciiTheme="minorHAnsi" w:hAnsiTheme="minorHAnsi"/>
        </w:rPr>
        <w:t xml:space="preserve">” </w:t>
      </w:r>
      <w:proofErr w:type="spellStart"/>
      <w:r>
        <w:rPr>
          <w:rFonts w:asciiTheme="minorHAnsi" w:hAnsiTheme="minorHAnsi"/>
        </w:rPr>
        <w:t>доо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DB0230">
        <w:rPr>
          <w:rFonts w:asciiTheme="minorHAnsi" w:hAnsiTheme="minorHAnsi"/>
          <w:highlight w:val="black"/>
        </w:rPr>
        <w:t>из</w:t>
      </w:r>
      <w:proofErr w:type="spellEnd"/>
      <w:r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Pr="00DB0230">
        <w:rPr>
          <w:rFonts w:asciiTheme="minorHAnsi" w:hAnsiTheme="minorHAnsi"/>
          <w:highlight w:val="black"/>
        </w:rPr>
        <w:t>Дероња</w:t>
      </w:r>
      <w:proofErr w:type="spellEnd"/>
      <w:r w:rsidRPr="00DB0230">
        <w:rPr>
          <w:rFonts w:asciiTheme="minorHAnsi" w:hAnsiTheme="minorHAnsi"/>
          <w:highlight w:val="black"/>
        </w:rPr>
        <w:t xml:space="preserve">,  Улица </w:t>
      </w:r>
      <w:proofErr w:type="spellStart"/>
      <w:r w:rsidRPr="00DB0230">
        <w:rPr>
          <w:rFonts w:asciiTheme="minorHAnsi" w:hAnsiTheme="minorHAnsi"/>
          <w:highlight w:val="black"/>
        </w:rPr>
        <w:t>Бранка</w:t>
      </w:r>
      <w:proofErr w:type="spellEnd"/>
      <w:r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Pr="00DB0230">
        <w:rPr>
          <w:rFonts w:asciiTheme="minorHAnsi" w:hAnsiTheme="minorHAnsi"/>
          <w:highlight w:val="black"/>
        </w:rPr>
        <w:t>Баруданова</w:t>
      </w:r>
      <w:proofErr w:type="spellEnd"/>
      <w:r w:rsidRPr="00DB0230">
        <w:rPr>
          <w:rFonts w:asciiTheme="minorHAnsi" w:hAnsiTheme="minorHAnsi"/>
          <w:highlight w:val="black"/>
        </w:rPr>
        <w:t xml:space="preserve"> </w:t>
      </w:r>
      <w:proofErr w:type="spellStart"/>
      <w:r w:rsidRPr="00DB0230">
        <w:rPr>
          <w:rFonts w:asciiTheme="minorHAnsi" w:hAnsiTheme="minorHAnsi"/>
          <w:highlight w:val="black"/>
        </w:rPr>
        <w:t>бб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r>
        <w:rPr>
          <w:rFonts w:asciiTheme="minorHAnsi" w:hAnsiTheme="minorHAnsi"/>
          <w:color w:val="000000"/>
        </w:rPr>
        <w:t>измени решења о грађевинској дозволи</w:t>
      </w:r>
      <w:r w:rsidR="0060114A">
        <w:rPr>
          <w:rFonts w:asciiTheme="minorHAnsi" w:hAnsiTheme="minorHAnsi"/>
          <w:color w:val="000000"/>
        </w:rPr>
        <w:t xml:space="preserve"> због промене инвеститора</w:t>
      </w:r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6A7209" w:rsidRPr="006A7209" w:rsidRDefault="00D15A2B" w:rsidP="006A72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Решење РГЗ Службе за катастар непокретности Оџаци број: 952-02-4-1092/2017 од 25.12.2017. године</w:t>
      </w:r>
    </w:p>
    <w:p w:rsidR="00732CC3" w:rsidRPr="00E72EB0" w:rsidRDefault="002312F6" w:rsidP="00713311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Д</w:t>
      </w:r>
      <w:r w:rsidR="00732CC3" w:rsidRPr="00E72EB0">
        <w:rPr>
          <w:rFonts w:ascii="Calibri" w:hAnsi="Calibri" w:cs="Calibri"/>
        </w:rPr>
        <w:t>оказ</w:t>
      </w:r>
      <w:proofErr w:type="spellEnd"/>
      <w:r w:rsidR="00732CC3" w:rsidRPr="00E72EB0">
        <w:rPr>
          <w:rFonts w:ascii="Calibri" w:hAnsi="Calibri" w:cs="Calibri"/>
        </w:rPr>
        <w:t xml:space="preserve"> о </w:t>
      </w:r>
      <w:proofErr w:type="spellStart"/>
      <w:r w:rsidR="00732CC3" w:rsidRPr="00E72EB0">
        <w:rPr>
          <w:rFonts w:ascii="Calibri" w:hAnsi="Calibri" w:cs="Calibri"/>
        </w:rPr>
        <w:t>уплати</w:t>
      </w:r>
      <w:proofErr w:type="spellEnd"/>
      <w:r w:rsidR="00732CC3" w:rsidRPr="00E72EB0">
        <w:rPr>
          <w:rFonts w:ascii="Calibri" w:hAnsi="Calibri" w:cs="Calibri"/>
        </w:rPr>
        <w:t xml:space="preserve"> </w:t>
      </w:r>
      <w:proofErr w:type="spellStart"/>
      <w:r w:rsidR="0089758A" w:rsidRPr="00E72EB0">
        <w:rPr>
          <w:rFonts w:ascii="Calibri" w:hAnsi="Calibri" w:cs="Calibri"/>
        </w:rPr>
        <w:t>такси</w:t>
      </w:r>
      <w:proofErr w:type="spellEnd"/>
      <w:r w:rsidR="0089758A" w:rsidRPr="00E72EB0">
        <w:rPr>
          <w:rFonts w:ascii="Calibri" w:hAnsi="Calibri" w:cs="Calibri"/>
        </w:rPr>
        <w:t xml:space="preserve"> и </w:t>
      </w:r>
      <w:r w:rsidR="00732CC3" w:rsidRPr="00E72EB0">
        <w:rPr>
          <w:rFonts w:ascii="Calibri" w:hAnsi="Calibri" w:cs="Calibri"/>
        </w:rPr>
        <w:t>накнаде за Централну евиденцију.</w:t>
      </w:r>
    </w:p>
    <w:p w:rsidR="0039045E" w:rsidRPr="00E72EB0" w:rsidRDefault="0039045E" w:rsidP="009E1EF1">
      <w:pPr>
        <w:jc w:val="both"/>
        <w:rPr>
          <w:rFonts w:ascii="Calibri" w:hAnsi="Calibri" w:cs="Calibr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испуњеност формалних услова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F1683B">
        <w:rPr>
          <w:rFonts w:ascii="Calibri" w:hAnsi="Calibri" w:cs="Calibri"/>
        </w:rPr>
        <w:t>24</w:t>
      </w:r>
      <w:r w:rsidR="00803F6B" w:rsidRPr="00E72EB0">
        <w:rPr>
          <w:rFonts w:ascii="Calibri" w:hAnsi="Calibri" w:cs="Calibri"/>
        </w:rPr>
        <w:t>.</w:t>
      </w:r>
      <w:proofErr w:type="gramEnd"/>
      <w:r w:rsidR="00F1683B">
        <w:rPr>
          <w:rFonts w:ascii="Calibri" w:hAnsi="Calibri" w:cs="Calibri"/>
        </w:rPr>
        <w:t xml:space="preserve"> </w:t>
      </w:r>
      <w:proofErr w:type="gramStart"/>
      <w:r w:rsidR="00F1683B">
        <w:rPr>
          <w:rFonts w:ascii="Calibri" w:hAnsi="Calibri" w:cs="Calibri"/>
        </w:rPr>
        <w:t>и</w:t>
      </w:r>
      <w:proofErr w:type="gramEnd"/>
      <w:r w:rsidR="00F1683B">
        <w:rPr>
          <w:rFonts w:ascii="Calibri" w:hAnsi="Calibri" w:cs="Calibri"/>
        </w:rPr>
        <w:t xml:space="preserve"> 25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B26FBF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="00B26FBF">
        <w:rPr>
          <w:rFonts w:ascii="Calibri" w:hAnsi="Calibri" w:cs="Calibri"/>
        </w:rPr>
        <w:t>да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као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означен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инвеститор</w:t>
      </w:r>
      <w:proofErr w:type="spellEnd"/>
      <w:r w:rsidR="00B26FBF">
        <w:rPr>
          <w:rFonts w:ascii="Calibri" w:hAnsi="Calibri" w:cs="Calibri"/>
        </w:rPr>
        <w:t xml:space="preserve">, </w:t>
      </w:r>
      <w:proofErr w:type="spellStart"/>
      <w:r w:rsidR="00B26FBF">
        <w:rPr>
          <w:rFonts w:ascii="Calibri" w:hAnsi="Calibri" w:cs="Calibri"/>
        </w:rPr>
        <w:t>односно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један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од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суинвеститора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финансијер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lastRenderedPageBreak/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F1683B">
        <w:rPr>
          <w:rFonts w:ascii="Calibri" w:hAnsi="Calibri" w:cs="Calibri"/>
        </w:rPr>
        <w:t>уз</w:t>
      </w:r>
      <w:proofErr w:type="spellEnd"/>
      <w:r w:rsidR="00F1683B">
        <w:rPr>
          <w:rFonts w:ascii="Calibri" w:hAnsi="Calibri" w:cs="Calibri"/>
        </w:rPr>
        <w:t xml:space="preserve"> </w:t>
      </w:r>
      <w:proofErr w:type="spellStart"/>
      <w:r w:rsidR="00F1683B">
        <w:rPr>
          <w:rFonts w:ascii="Calibri" w:hAnsi="Calibri" w:cs="Calibri"/>
        </w:rPr>
        <w:t>захтев</w:t>
      </w:r>
      <w:proofErr w:type="spellEnd"/>
      <w:r w:rsidR="00F1683B">
        <w:rPr>
          <w:rFonts w:ascii="Calibri" w:hAnsi="Calibri" w:cs="Calibri"/>
        </w:rPr>
        <w:t xml:space="preserve"> приложена сва документација прописана Законом и подзаконским актима донетим на основу Закона;</w:t>
      </w:r>
      <w:r w:rsidR="00B26FBF">
        <w:rPr>
          <w:rFonts w:ascii="Calibri" w:hAnsi="Calibri" w:cs="Calibri"/>
        </w:rPr>
        <w:t xml:space="preserve"> 5) </w:t>
      </w:r>
      <w:r w:rsidR="00F1683B">
        <w:rPr>
          <w:rFonts w:ascii="Calibri" w:hAnsi="Calibri" w:cs="Calibri"/>
        </w:rPr>
        <w:t>уз захтев приложен доказ о уплати административних такси и накнаде</w:t>
      </w:r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9F0432" w:rsidRPr="00E72EB0" w:rsidRDefault="00F1683B" w:rsidP="00CC22BC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Није приложен уговор</w:t>
      </w:r>
      <w:r w:rsidR="00D15A2B">
        <w:rPr>
          <w:rFonts w:ascii="Calibri" w:hAnsi="Calibri" w:cs="Calibri"/>
        </w:rPr>
        <w:t xml:space="preserve"> закључен</w:t>
      </w:r>
      <w:r>
        <w:rPr>
          <w:rFonts w:ascii="Calibri" w:hAnsi="Calibri" w:cs="Calibri"/>
        </w:rPr>
        <w:t xml:space="preserve"> између финансијера и инвеститора</w:t>
      </w:r>
      <w:r w:rsidR="0060114A">
        <w:rPr>
          <w:rFonts w:ascii="Calibri" w:hAnsi="Calibri" w:cs="Calibri"/>
        </w:rPr>
        <w:t xml:space="preserve"> због чије промене се тражи измена решења о грађевинској дозволи, а који мора бити</w:t>
      </w:r>
      <w:r w:rsidR="00D15A2B">
        <w:rPr>
          <w:rFonts w:ascii="Calibri" w:hAnsi="Calibri" w:cs="Calibri"/>
        </w:rPr>
        <w:t xml:space="preserve"> оверен у </w:t>
      </w:r>
      <w:proofErr w:type="spellStart"/>
      <w:r w:rsidR="00D15A2B">
        <w:rPr>
          <w:rFonts w:ascii="Calibri" w:hAnsi="Calibri" w:cs="Calibri"/>
        </w:rPr>
        <w:t>складу</w:t>
      </w:r>
      <w:proofErr w:type="spellEnd"/>
      <w:r w:rsidR="00D15A2B">
        <w:rPr>
          <w:rFonts w:ascii="Calibri" w:hAnsi="Calibri" w:cs="Calibri"/>
        </w:rPr>
        <w:t xml:space="preserve"> </w:t>
      </w:r>
      <w:proofErr w:type="spellStart"/>
      <w:r w:rsidR="00D15A2B">
        <w:rPr>
          <w:rFonts w:ascii="Calibri" w:hAnsi="Calibri" w:cs="Calibri"/>
        </w:rPr>
        <w:t>са</w:t>
      </w:r>
      <w:proofErr w:type="spellEnd"/>
      <w:r w:rsidR="00D15A2B">
        <w:rPr>
          <w:rFonts w:ascii="Calibri" w:hAnsi="Calibri" w:cs="Calibri"/>
        </w:rPr>
        <w:t xml:space="preserve"> </w:t>
      </w:r>
      <w:proofErr w:type="spellStart"/>
      <w:r w:rsidR="00B330A9">
        <w:rPr>
          <w:rFonts w:ascii="Calibri" w:hAnsi="Calibri" w:cs="Calibri"/>
        </w:rPr>
        <w:t>За</w:t>
      </w:r>
      <w:r w:rsidR="00D15A2B">
        <w:rPr>
          <w:rFonts w:ascii="Calibri" w:hAnsi="Calibri" w:cs="Calibri"/>
        </w:rPr>
        <w:t>коном</w:t>
      </w:r>
      <w:proofErr w:type="spellEnd"/>
      <w:r w:rsidR="00D15A2B">
        <w:rPr>
          <w:rFonts w:ascii="Calibri" w:hAnsi="Calibri" w:cs="Calibri"/>
        </w:rPr>
        <w:t xml:space="preserve"> о </w:t>
      </w:r>
      <w:proofErr w:type="spellStart"/>
      <w:r w:rsidR="00D15A2B">
        <w:rPr>
          <w:rFonts w:ascii="Calibri" w:hAnsi="Calibri" w:cs="Calibri"/>
        </w:rPr>
        <w:t>оверавању</w:t>
      </w:r>
      <w:proofErr w:type="spellEnd"/>
      <w:r w:rsidR="00D15A2B">
        <w:rPr>
          <w:rFonts w:ascii="Calibri" w:hAnsi="Calibri" w:cs="Calibri"/>
        </w:rPr>
        <w:t xml:space="preserve"> </w:t>
      </w:r>
      <w:proofErr w:type="spellStart"/>
      <w:r w:rsidR="00D15A2B">
        <w:rPr>
          <w:rFonts w:ascii="Calibri" w:hAnsi="Calibri" w:cs="Calibri"/>
        </w:rPr>
        <w:t>потписа</w:t>
      </w:r>
      <w:proofErr w:type="spellEnd"/>
      <w:r w:rsidR="00D15A2B">
        <w:rPr>
          <w:rFonts w:ascii="Calibri" w:hAnsi="Calibri" w:cs="Calibri"/>
        </w:rPr>
        <w:t xml:space="preserve">, рукописа и </w:t>
      </w:r>
      <w:proofErr w:type="spellStart"/>
      <w:r w:rsidR="00D15A2B">
        <w:rPr>
          <w:rFonts w:ascii="Calibri" w:hAnsi="Calibri" w:cs="Calibri"/>
        </w:rPr>
        <w:t>преписа</w:t>
      </w:r>
      <w:proofErr w:type="spellEnd"/>
      <w:r w:rsidR="00B330A9">
        <w:rPr>
          <w:rFonts w:ascii="Calibri" w:hAnsi="Calibri" w:cs="Calibri"/>
        </w:rPr>
        <w:t xml:space="preserve"> </w:t>
      </w:r>
      <w:r w:rsidR="00587794">
        <w:rPr>
          <w:rFonts w:ascii="Calibri" w:hAnsi="Calibri" w:cs="Calibri"/>
        </w:rPr>
        <w:t>(„</w:t>
      </w:r>
      <w:proofErr w:type="spellStart"/>
      <w:r w:rsidR="00587794">
        <w:rPr>
          <w:rFonts w:ascii="Calibri" w:hAnsi="Calibri" w:cs="Calibri"/>
        </w:rPr>
        <w:t>Сл.гласник</w:t>
      </w:r>
      <w:proofErr w:type="spellEnd"/>
      <w:r w:rsidR="00587794">
        <w:rPr>
          <w:rFonts w:ascii="Calibri" w:hAnsi="Calibri" w:cs="Calibri"/>
        </w:rPr>
        <w:t xml:space="preserve"> РС“, </w:t>
      </w:r>
      <w:proofErr w:type="spellStart"/>
      <w:r w:rsidR="00587794">
        <w:rPr>
          <w:rFonts w:ascii="Calibri" w:hAnsi="Calibri" w:cs="Calibri"/>
        </w:rPr>
        <w:t>бр</w:t>
      </w:r>
      <w:proofErr w:type="spellEnd"/>
      <w:r w:rsidR="00587794">
        <w:rPr>
          <w:rFonts w:ascii="Calibri" w:hAnsi="Calibri" w:cs="Calibri"/>
        </w:rPr>
        <w:t>. 93/2014, 22/2015 и 87/2018</w:t>
      </w:r>
      <w:r w:rsidR="00B330A9">
        <w:rPr>
          <w:rFonts w:ascii="Calibri" w:hAnsi="Calibri" w:cs="Calibri"/>
        </w:rPr>
        <w:t>).</w:t>
      </w:r>
    </w:p>
    <w:p w:rsidR="00AD298A" w:rsidRPr="00E72EB0" w:rsidRDefault="00AD298A" w:rsidP="00CC22BC">
      <w:pPr>
        <w:ind w:firstLine="720"/>
        <w:jc w:val="both"/>
        <w:rPr>
          <w:rFonts w:ascii="Calibri" w:hAnsi="Calibri" w:cs="Calibri"/>
          <w:b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 xml:space="preserve">Како захтев садржи горе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D15A2B">
        <w:rPr>
          <w:rFonts w:ascii="Calibri" w:hAnsi="Calibri" w:cs="Calibri"/>
        </w:rPr>
        <w:t>25</w:t>
      </w:r>
      <w:r w:rsidR="009F66EB">
        <w:rPr>
          <w:rFonts w:ascii="Calibri" w:hAnsi="Calibri" w:cs="Calibri"/>
        </w:rPr>
        <w:t>.</w:t>
      </w:r>
      <w:proofErr w:type="gramEnd"/>
      <w:r w:rsidR="009F66EB">
        <w:rPr>
          <w:rFonts w:ascii="Calibri" w:hAnsi="Calibri" w:cs="Calibri"/>
        </w:rPr>
        <w:t xml:space="preserve">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B26FBF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b/>
        </w:rPr>
        <w:t xml:space="preserve">Поука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5341A"/>
    <w:rsid w:val="000574F5"/>
    <w:rsid w:val="000600DA"/>
    <w:rsid w:val="0006534D"/>
    <w:rsid w:val="00071952"/>
    <w:rsid w:val="00084EA8"/>
    <w:rsid w:val="000E4C88"/>
    <w:rsid w:val="000E6FA4"/>
    <w:rsid w:val="000E74C3"/>
    <w:rsid w:val="000F5367"/>
    <w:rsid w:val="00110C10"/>
    <w:rsid w:val="001169F8"/>
    <w:rsid w:val="001658F8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F4196"/>
    <w:rsid w:val="002F50B1"/>
    <w:rsid w:val="00331845"/>
    <w:rsid w:val="003408B0"/>
    <w:rsid w:val="00345824"/>
    <w:rsid w:val="00347535"/>
    <w:rsid w:val="00380339"/>
    <w:rsid w:val="00380526"/>
    <w:rsid w:val="00380961"/>
    <w:rsid w:val="0039045E"/>
    <w:rsid w:val="00396417"/>
    <w:rsid w:val="003A291E"/>
    <w:rsid w:val="003C3430"/>
    <w:rsid w:val="003D2049"/>
    <w:rsid w:val="003D3263"/>
    <w:rsid w:val="003F2353"/>
    <w:rsid w:val="003F418D"/>
    <w:rsid w:val="00440FBF"/>
    <w:rsid w:val="00465E2A"/>
    <w:rsid w:val="0047486A"/>
    <w:rsid w:val="004B203B"/>
    <w:rsid w:val="004D2262"/>
    <w:rsid w:val="004E1775"/>
    <w:rsid w:val="004E4327"/>
    <w:rsid w:val="004E5374"/>
    <w:rsid w:val="00557B93"/>
    <w:rsid w:val="0056037B"/>
    <w:rsid w:val="00587794"/>
    <w:rsid w:val="005A71EF"/>
    <w:rsid w:val="005B1264"/>
    <w:rsid w:val="005B305F"/>
    <w:rsid w:val="005B4555"/>
    <w:rsid w:val="005D6924"/>
    <w:rsid w:val="005F1206"/>
    <w:rsid w:val="005F680E"/>
    <w:rsid w:val="0060114A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C1F2C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D69A7"/>
    <w:rsid w:val="00AF5DA8"/>
    <w:rsid w:val="00AF669F"/>
    <w:rsid w:val="00B14F03"/>
    <w:rsid w:val="00B22938"/>
    <w:rsid w:val="00B26FBF"/>
    <w:rsid w:val="00B330A9"/>
    <w:rsid w:val="00B35292"/>
    <w:rsid w:val="00B50E75"/>
    <w:rsid w:val="00B516EC"/>
    <w:rsid w:val="00B522BE"/>
    <w:rsid w:val="00B71C39"/>
    <w:rsid w:val="00B95ECF"/>
    <w:rsid w:val="00BB26F5"/>
    <w:rsid w:val="00BB3E7D"/>
    <w:rsid w:val="00C20C34"/>
    <w:rsid w:val="00C22A20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15A2B"/>
    <w:rsid w:val="00D25538"/>
    <w:rsid w:val="00D80A46"/>
    <w:rsid w:val="00D83835"/>
    <w:rsid w:val="00D87303"/>
    <w:rsid w:val="00DA72CE"/>
    <w:rsid w:val="00DB0230"/>
    <w:rsid w:val="00DC2D6F"/>
    <w:rsid w:val="00DF39B8"/>
    <w:rsid w:val="00E01754"/>
    <w:rsid w:val="00E076DE"/>
    <w:rsid w:val="00E728B6"/>
    <w:rsid w:val="00E72EB0"/>
    <w:rsid w:val="00E76225"/>
    <w:rsid w:val="00EB0289"/>
    <w:rsid w:val="00EB7012"/>
    <w:rsid w:val="00F1683B"/>
    <w:rsid w:val="00F224E5"/>
    <w:rsid w:val="00F4317E"/>
    <w:rsid w:val="00F67ADB"/>
    <w:rsid w:val="00F82EF9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4038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2018-03-27T10:34:00Z</dcterms:created>
  <dcterms:modified xsi:type="dcterms:W3CDTF">2019-03-20T13:24:00Z</dcterms:modified>
</cp:coreProperties>
</file>