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4B43D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4B43D5">
        <w:rPr>
          <w:sz w:val="24"/>
          <w:szCs w:val="24"/>
        </w:rPr>
        <w:t>ROP-ODZ-8034-IUP-9/2019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4B43D5">
        <w:rPr>
          <w:sz w:val="24"/>
          <w:szCs w:val="24"/>
        </w:rPr>
        <w:t xml:space="preserve"> 351-25/2019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4B43D5">
        <w:rPr>
          <w:sz w:val="24"/>
          <w:szCs w:val="24"/>
          <w:lang w:val="sr-Cyrl-CS"/>
        </w:rPr>
        <w:t>28.02.2019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Default="00DE581B" w:rsidP="00D2119E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2119E" w:rsidRPr="00D2119E" w:rsidRDefault="00D2119E" w:rsidP="00D2119E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4B43D5">
        <w:rPr>
          <w:color w:val="000000"/>
          <w:sz w:val="24"/>
          <w:szCs w:val="24"/>
          <w:lang w:val="sr-Cyrl-CS"/>
        </w:rPr>
        <w:t xml:space="preserve"> захтеву Општине Оџаци</w:t>
      </w:r>
      <w:r w:rsidRPr="00E76B55">
        <w:rPr>
          <w:color w:val="000000"/>
          <w:sz w:val="24"/>
          <w:szCs w:val="24"/>
          <w:lang w:val="sr-Cyrl-CS"/>
        </w:rPr>
        <w:t>,</w:t>
      </w:r>
      <w:r w:rsidR="004B43D5">
        <w:rPr>
          <w:color w:val="000000"/>
          <w:sz w:val="24"/>
          <w:szCs w:val="24"/>
          <w:lang w:val="sr-Cyrl-CS"/>
        </w:rPr>
        <w:t xml:space="preserve"> ул. Кнез Михајлова бр. 24</w:t>
      </w:r>
      <w:r w:rsidR="00B7367E">
        <w:rPr>
          <w:color w:val="000000"/>
          <w:sz w:val="24"/>
          <w:szCs w:val="24"/>
          <w:lang w:val="sr-Cyrl-CS"/>
        </w:rPr>
        <w:t xml:space="preserve">, </w:t>
      </w:r>
      <w:r w:rsidR="00D720F9">
        <w:rPr>
          <w:color w:val="000000"/>
          <w:sz w:val="24"/>
          <w:szCs w:val="24"/>
          <w:lang w:val="sr-Cyrl-CS"/>
        </w:rPr>
        <w:t xml:space="preserve"> поднето</w:t>
      </w:r>
      <w:r w:rsidR="00B7367E">
        <w:rPr>
          <w:color w:val="000000"/>
          <w:sz w:val="24"/>
          <w:szCs w:val="24"/>
          <w:lang w:val="sr-Cyrl-CS"/>
        </w:rPr>
        <w:t>м преко пуном</w:t>
      </w:r>
      <w:r w:rsidR="004B43D5">
        <w:rPr>
          <w:color w:val="000000"/>
          <w:sz w:val="24"/>
          <w:szCs w:val="24"/>
          <w:lang w:val="sr-Cyrl-CS"/>
        </w:rPr>
        <w:t xml:space="preserve">оћника Бајић Александра </w:t>
      </w:r>
      <w:r w:rsidR="004B43D5" w:rsidRPr="00C727A9">
        <w:rPr>
          <w:color w:val="000000"/>
          <w:sz w:val="24"/>
          <w:szCs w:val="24"/>
          <w:highlight w:val="black"/>
          <w:lang w:val="sr-Cyrl-CS"/>
        </w:rPr>
        <w:t>из Београда</w:t>
      </w:r>
      <w:r w:rsidR="00D720F9" w:rsidRPr="00C727A9">
        <w:rPr>
          <w:color w:val="000000"/>
          <w:sz w:val="24"/>
          <w:szCs w:val="24"/>
          <w:highlight w:val="black"/>
          <w:lang w:val="sr-Cyrl-CS"/>
        </w:rPr>
        <w:t>,</w:t>
      </w:r>
      <w:r w:rsidR="00D2119E" w:rsidRPr="00C727A9">
        <w:rPr>
          <w:color w:val="000000"/>
          <w:sz w:val="24"/>
          <w:szCs w:val="24"/>
          <w:highlight w:val="black"/>
        </w:rPr>
        <w:t xml:space="preserve"> ул. Гаврила Принципа бр. 9,</w:t>
      </w:r>
      <w:r w:rsidR="00D720F9" w:rsidRPr="00C727A9">
        <w:rPr>
          <w:color w:val="000000"/>
          <w:sz w:val="24"/>
          <w:szCs w:val="24"/>
          <w:highlight w:val="black"/>
          <w:lang w:val="sr-Cyrl-CS"/>
        </w:rPr>
        <w:t xml:space="preserve"> </w:t>
      </w:r>
      <w:r w:rsidRPr="00C727A9">
        <w:rPr>
          <w:color w:val="000000"/>
          <w:sz w:val="24"/>
          <w:szCs w:val="24"/>
          <w:highlight w:val="black"/>
          <w:lang w:val="sr-Cyrl-CS"/>
        </w:rPr>
        <w:t>за</w:t>
      </w:r>
      <w:r w:rsidRPr="00E76B55">
        <w:rPr>
          <w:color w:val="000000"/>
          <w:sz w:val="24"/>
          <w:szCs w:val="24"/>
          <w:lang w:val="sr-Cyrl-CS"/>
        </w:rPr>
        <w:t xml:space="preserve"> издавање употребне дозволе, на основу члана 158. Закона о планирању и изградњи („Сл.гласник Р.С.“, број 72/09, 81/09, 24/2011, 121/2012, 42/201</w:t>
      </w:r>
      <w:r w:rsidR="004B43D5">
        <w:rPr>
          <w:color w:val="000000"/>
          <w:sz w:val="24"/>
          <w:szCs w:val="24"/>
          <w:lang w:val="sr-Cyrl-CS"/>
        </w:rPr>
        <w:t>3, 50/2013, 98/2013, 132/2014</w:t>
      </w:r>
      <w:r w:rsidR="004B43D5">
        <w:rPr>
          <w:color w:val="000000"/>
          <w:sz w:val="24"/>
          <w:szCs w:val="24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>145/14</w:t>
      </w:r>
      <w:r w:rsidR="004B43D5">
        <w:rPr>
          <w:color w:val="000000"/>
          <w:sz w:val="24"/>
          <w:szCs w:val="24"/>
        </w:rPr>
        <w:t xml:space="preserve"> и 83/18</w:t>
      </w:r>
      <w:r w:rsidRPr="00E76B55">
        <w:rPr>
          <w:color w:val="000000"/>
          <w:sz w:val="24"/>
          <w:szCs w:val="24"/>
          <w:lang w:val="sr-Cyrl-CS"/>
        </w:rPr>
        <w:t xml:space="preserve">), </w:t>
      </w:r>
      <w:r w:rsidRPr="00E76B55">
        <w:rPr>
          <w:sz w:val="24"/>
          <w:szCs w:val="24"/>
          <w:lang w:val="sr-Cyrl-CS"/>
        </w:rPr>
        <w:t>члана 71. став 1. тачка 3. Статута општине Оџаци („Сл. лист општине Оџаци“, број 17/08 и 27/10),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Pr="00E76B55">
        <w:rPr>
          <w:sz w:val="24"/>
          <w:szCs w:val="24"/>
          <w:lang w:val="sr-Cyrl-CS"/>
        </w:rPr>
        <w:t xml:space="preserve">), Решења број  03-141/2014-02, 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Pr="00E76B55">
        <w:rPr>
          <w:sz w:val="24"/>
          <w:szCs w:val="24"/>
          <w:lang w:val="sr-Cyrl-CS"/>
        </w:rPr>
        <w:t>)</w:t>
      </w:r>
      <w:r w:rsidRPr="00E76B55">
        <w:rPr>
          <w:color w:val="000000"/>
          <w:sz w:val="24"/>
          <w:szCs w:val="24"/>
          <w:lang w:val="sr-Cyrl-CS"/>
        </w:rPr>
        <w:t xml:space="preserve"> и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Default="00DE581B" w:rsidP="00D2119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2119E" w:rsidRPr="00E76B55" w:rsidRDefault="00D720F9" w:rsidP="00D2119E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 w:rsidR="004B43D5">
        <w:rPr>
          <w:sz w:val="24"/>
          <w:szCs w:val="24"/>
          <w:lang w:val="sr-Cyrl-CS"/>
        </w:rPr>
        <w:t xml:space="preserve"> захтев Општине Оџаци, ул. Кнез Михајлова бр. 24</w:t>
      </w:r>
      <w:r w:rsidR="00DE581B" w:rsidRPr="00E76B55">
        <w:rPr>
          <w:sz w:val="24"/>
          <w:szCs w:val="24"/>
          <w:lang w:val="sr-Cyrl-CS"/>
        </w:rPr>
        <w:t>, којим се тражи издав</w:t>
      </w:r>
      <w:r w:rsidR="00260B15">
        <w:rPr>
          <w:sz w:val="24"/>
          <w:szCs w:val="24"/>
          <w:lang w:val="sr-Cyrl-CS"/>
        </w:rPr>
        <w:t xml:space="preserve">ање употребне дозволе 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325621">
        <w:rPr>
          <w:sz w:val="24"/>
          <w:szCs w:val="24"/>
          <w:lang w:val="sr-Cyrl-CS"/>
        </w:rPr>
        <w:t>стамбени објекат</w:t>
      </w:r>
      <w:r w:rsidR="00A054A0">
        <w:rPr>
          <w:sz w:val="24"/>
          <w:szCs w:val="24"/>
          <w:lang w:val="sr-Cyrl-CS"/>
        </w:rPr>
        <w:t xml:space="preserve"> са три функционалне јединице</w:t>
      </w:r>
      <w:r w:rsidR="00325621">
        <w:rPr>
          <w:sz w:val="24"/>
          <w:szCs w:val="24"/>
          <w:lang w:val="sr-Cyrl-CS"/>
        </w:rPr>
        <w:t>, спратности П+0, изграђен</w:t>
      </w:r>
      <w:r>
        <w:rPr>
          <w:sz w:val="24"/>
          <w:szCs w:val="24"/>
          <w:lang w:val="sr-Cyrl-CS"/>
        </w:rPr>
        <w:t xml:space="preserve"> на к.п. </w:t>
      </w:r>
      <w:r w:rsidR="004B43D5">
        <w:rPr>
          <w:sz w:val="24"/>
          <w:szCs w:val="24"/>
          <w:lang w:val="sr-Cyrl-CS"/>
        </w:rPr>
        <w:t>број 779/1 и 779/2 к.о. Богојево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A054A0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Оџаци, ул. Кнез Михајлова бр. 24</w:t>
      </w:r>
      <w:r w:rsidR="00B7367E" w:rsidRPr="00E76B55">
        <w:rPr>
          <w:sz w:val="24"/>
          <w:szCs w:val="24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="00BC541A">
        <w:rPr>
          <w:color w:val="000000"/>
          <w:sz w:val="24"/>
          <w:szCs w:val="24"/>
          <w:lang w:val="sr-Cyrl-CS"/>
        </w:rPr>
        <w:t>преко</w:t>
      </w:r>
      <w:r w:rsidR="00B7367E">
        <w:rPr>
          <w:color w:val="000000"/>
          <w:sz w:val="24"/>
          <w:szCs w:val="24"/>
          <w:lang w:val="sr-Cyrl-CS"/>
        </w:rPr>
        <w:t xml:space="preserve"> пуно</w:t>
      </w:r>
      <w:r>
        <w:rPr>
          <w:color w:val="000000"/>
          <w:sz w:val="24"/>
          <w:szCs w:val="24"/>
          <w:lang w:val="sr-Cyrl-CS"/>
        </w:rPr>
        <w:t>мћника Бајић Александра из Београда</w:t>
      </w:r>
      <w:r w:rsidR="00BC541A">
        <w:rPr>
          <w:color w:val="000000"/>
          <w:sz w:val="24"/>
          <w:szCs w:val="24"/>
          <w:lang w:val="sr-Cyrl-CS"/>
        </w:rPr>
        <w:t xml:space="preserve">, </w:t>
      </w:r>
      <w:r w:rsidR="00B7367E">
        <w:rPr>
          <w:color w:val="000000"/>
          <w:sz w:val="24"/>
          <w:szCs w:val="24"/>
          <w:lang w:val="sr-Cyrl-CS"/>
        </w:rPr>
        <w:t>поднела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A054A0" w:rsidRPr="00466298" w:rsidRDefault="00A054A0" w:rsidP="00A054A0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104B73">
        <w:rPr>
          <w:sz w:val="24"/>
          <w:szCs w:val="24"/>
        </w:rPr>
        <w:t>Елаборат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геодетских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снимање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стамбеног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објекта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израђен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</w:t>
      </w:r>
      <w:proofErr w:type="spellStart"/>
      <w:r>
        <w:rPr>
          <w:sz w:val="24"/>
          <w:szCs w:val="24"/>
        </w:rPr>
        <w:t>Геометар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Апатин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под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бројем</w:t>
      </w:r>
      <w:proofErr w:type="spellEnd"/>
      <w:r w:rsidR="001C336D">
        <w:rPr>
          <w:sz w:val="24"/>
          <w:szCs w:val="24"/>
        </w:rPr>
        <w:t xml:space="preserve"> 952-092-40400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дана</w:t>
      </w:r>
      <w:proofErr w:type="spellEnd"/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A054A0" w:rsidRPr="00466298" w:rsidRDefault="00A054A0" w:rsidP="00A054A0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104B73">
        <w:rPr>
          <w:sz w:val="24"/>
          <w:szCs w:val="24"/>
        </w:rPr>
        <w:t>Елаборат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геодетских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снимање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канализационе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мреже</w:t>
      </w:r>
      <w:proofErr w:type="spellEnd"/>
      <w:r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израђен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</w:t>
      </w:r>
      <w:proofErr w:type="spellStart"/>
      <w:r>
        <w:rPr>
          <w:sz w:val="24"/>
          <w:szCs w:val="24"/>
        </w:rPr>
        <w:t>Геометар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Апатин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под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956-03-</w:t>
      </w:r>
      <w:r w:rsidR="001C336D">
        <w:rPr>
          <w:sz w:val="24"/>
          <w:szCs w:val="24"/>
        </w:rPr>
        <w:t>092-82</w:t>
      </w:r>
      <w:r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дана</w:t>
      </w:r>
      <w:proofErr w:type="spellEnd"/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A054A0" w:rsidRPr="003038C7" w:rsidRDefault="00A054A0" w:rsidP="00A054A0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усаглашености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Јованчевић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800 </w:t>
      </w:r>
      <w:proofErr w:type="gramStart"/>
      <w:r>
        <w:rPr>
          <w:sz w:val="24"/>
          <w:szCs w:val="24"/>
        </w:rPr>
        <w:t>1695  12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надзорног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Р954 18.</w:t>
      </w:r>
    </w:p>
    <w:p w:rsidR="00A054A0" w:rsidRPr="009D6696" w:rsidRDefault="00A054A0" w:rsidP="00A054A0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Енергетски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336D">
        <w:rPr>
          <w:sz w:val="24"/>
          <w:szCs w:val="24"/>
        </w:rPr>
        <w:t>пасош</w:t>
      </w:r>
      <w:proofErr w:type="spellEnd"/>
      <w:r w:rsidR="001C336D">
        <w:rPr>
          <w:sz w:val="24"/>
          <w:szCs w:val="24"/>
        </w:rPr>
        <w:t xml:space="preserve"> </w:t>
      </w:r>
      <w:proofErr w:type="spellStart"/>
      <w:r w:rsidR="001C336D">
        <w:rPr>
          <w:sz w:val="24"/>
          <w:szCs w:val="24"/>
        </w:rPr>
        <w:t>број</w:t>
      </w:r>
      <w:proofErr w:type="spellEnd"/>
      <w:r w:rsidR="001C336D">
        <w:rPr>
          <w:sz w:val="24"/>
          <w:szCs w:val="24"/>
        </w:rPr>
        <w:t xml:space="preserve"> 78</w:t>
      </w:r>
      <w:r>
        <w:rPr>
          <w:sz w:val="24"/>
          <w:szCs w:val="24"/>
        </w:rPr>
        <w:t xml:space="preserve">/2018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25.12.2018.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Статик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Смедеревска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72,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Андрејић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Андреја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0856 13;</w:t>
      </w:r>
    </w:p>
    <w:p w:rsidR="00A054A0" w:rsidRPr="00A054A0" w:rsidRDefault="00A054A0" w:rsidP="00A054A0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и </w:t>
      </w:r>
    </w:p>
    <w:p w:rsidR="00BC541A" w:rsidRPr="00D2119E" w:rsidRDefault="00A054A0" w:rsidP="00D2119E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административних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накнада</w:t>
      </w:r>
      <w:proofErr w:type="spellEnd"/>
      <w:r>
        <w:rPr>
          <w:sz w:val="24"/>
          <w:szCs w:val="24"/>
        </w:rPr>
        <w:t>.</w:t>
      </w:r>
    </w:p>
    <w:p w:rsidR="00BC541A" w:rsidRPr="00260B15" w:rsidRDefault="00BC541A" w:rsidP="00BC541A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DF31BB" w:rsidRPr="00A054A0" w:rsidRDefault="00DE581B" w:rsidP="00A054A0">
      <w:pPr>
        <w:ind w:firstLine="720"/>
        <w:jc w:val="both"/>
        <w:rPr>
          <w:b/>
        </w:rPr>
      </w:pPr>
      <w:r w:rsidRPr="00A054A0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A054A0" w:rsidRPr="00A054A0">
        <w:rPr>
          <w:color w:val="000000"/>
          <w:sz w:val="24"/>
          <w:szCs w:val="24"/>
          <w:lang w:val="sr-Cyrl-CS"/>
        </w:rPr>
        <w:t>, 96/2016 и 120/2017</w:t>
      </w:r>
      <w:r w:rsidRPr="00A054A0">
        <w:rPr>
          <w:color w:val="000000"/>
          <w:sz w:val="24"/>
          <w:szCs w:val="24"/>
          <w:lang w:val="sr-Cyrl-CS"/>
        </w:rPr>
        <w:t xml:space="preserve">) </w:t>
      </w:r>
      <w:r w:rsidRPr="00A054A0">
        <w:rPr>
          <w:sz w:val="24"/>
          <w:szCs w:val="24"/>
          <w:lang w:val="sr-Cyrl-CS"/>
        </w:rPr>
        <w:t>и то: 1)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прописане таксе и накнаде и утврдио да уз захтев није приложен пројекат изведеног објекта који је у складу са планском документацијом.</w:t>
      </w:r>
      <w:r w:rsidR="00A054A0">
        <w:rPr>
          <w:sz w:val="24"/>
          <w:szCs w:val="24"/>
          <w:lang w:val="sr-Cyrl-CS"/>
        </w:rPr>
        <w:t xml:space="preserve"> </w:t>
      </w:r>
      <w:r w:rsidR="00A054A0" w:rsidRPr="00A054A0">
        <w:rPr>
          <w:b/>
          <w:sz w:val="24"/>
          <w:szCs w:val="24"/>
          <w:lang w:val="sr-Cyrl-CS"/>
        </w:rPr>
        <w:t>Увидом у евиденциј</w:t>
      </w:r>
      <w:r w:rsidR="00A054A0" w:rsidRPr="00A054A0">
        <w:rPr>
          <w:b/>
          <w:sz w:val="24"/>
          <w:szCs w:val="24"/>
        </w:rPr>
        <w:t>у</w:t>
      </w:r>
      <w:r w:rsidR="00A054A0" w:rsidRPr="00A054A0">
        <w:rPr>
          <w:b/>
          <w:sz w:val="24"/>
          <w:szCs w:val="24"/>
          <w:lang w:val="sr-Cyrl-CS"/>
        </w:rPr>
        <w:t xml:space="preserve"> која се води код РГЗ-Службе за катастар непокретности Оџаци, утврђено је да подносилац захтева није извршио спајање катастарских парцела број 779/1 и 779/2 к.о. Богојево како је предвиђено Локацијским условима број: </w:t>
      </w:r>
      <w:r w:rsidR="00A054A0" w:rsidRPr="00A054A0">
        <w:rPr>
          <w:b/>
          <w:sz w:val="24"/>
          <w:szCs w:val="24"/>
        </w:rPr>
        <w:t>ROP-ODZ-8034-LOC-1/2017 од 28.04.2017. године и</w:t>
      </w:r>
      <w:r w:rsidR="00A054A0" w:rsidRPr="00A054A0">
        <w:rPr>
          <w:b/>
        </w:rPr>
        <w:t xml:space="preserve"> </w:t>
      </w:r>
      <w:r w:rsidR="00A054A0" w:rsidRPr="001C336D">
        <w:rPr>
          <w:b/>
          <w:sz w:val="24"/>
          <w:szCs w:val="24"/>
        </w:rPr>
        <w:t>Решењем о грађевинској дозволи</w:t>
      </w:r>
      <w:r w:rsidR="00A054A0" w:rsidRPr="00A054A0">
        <w:rPr>
          <w:b/>
        </w:rPr>
        <w:t xml:space="preserve"> </w:t>
      </w:r>
      <w:r w:rsidR="00A054A0" w:rsidRPr="00A054A0">
        <w:rPr>
          <w:b/>
          <w:sz w:val="24"/>
          <w:szCs w:val="24"/>
          <w:lang w:val="sr-Cyrl-CS"/>
        </w:rPr>
        <w:t xml:space="preserve">број: </w:t>
      </w:r>
      <w:r w:rsidR="00A054A0" w:rsidRPr="00A054A0">
        <w:rPr>
          <w:b/>
          <w:sz w:val="24"/>
          <w:szCs w:val="24"/>
        </w:rPr>
        <w:t>ROP-ODZ-8034-CPI-2/2017 од 11.05.2017. године.</w:t>
      </w:r>
    </w:p>
    <w:p w:rsidR="00D2119E" w:rsidRDefault="001C336D" w:rsidP="00D2119E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наведени недостатак</w:t>
      </w:r>
      <w:r w:rsidR="00DE581B" w:rsidRPr="00A054A0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A054A0">
        <w:rPr>
          <w:sz w:val="24"/>
          <w:szCs w:val="24"/>
          <w:lang w:val="sr-Cyrl-CS"/>
        </w:rPr>
        <w:t xml:space="preserve">, </w:t>
      </w:r>
      <w:r w:rsidR="00260B15" w:rsidRPr="00A054A0">
        <w:rPr>
          <w:sz w:val="24"/>
          <w:szCs w:val="24"/>
        </w:rPr>
        <w:t>96/2016 и 120/2017</w:t>
      </w:r>
      <w:r w:rsidR="00DE581B" w:rsidRPr="00A054A0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A054A0" w:rsidRDefault="00DE581B" w:rsidP="00D2119E">
      <w:pPr>
        <w:ind w:firstLine="720"/>
        <w:jc w:val="both"/>
        <w:rPr>
          <w:sz w:val="24"/>
          <w:szCs w:val="24"/>
          <w:lang w:val="sr-Cyrl-CS"/>
        </w:rPr>
      </w:pPr>
      <w:r w:rsidRPr="00A054A0">
        <w:rPr>
          <w:sz w:val="24"/>
          <w:szCs w:val="24"/>
          <w:lang w:val="sr-Cyrl-CS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2119E" w:rsidRPr="00A054A0" w:rsidRDefault="00DE581B" w:rsidP="00D2119E">
      <w:pPr>
        <w:ind w:firstLine="720"/>
        <w:jc w:val="both"/>
        <w:rPr>
          <w:sz w:val="24"/>
          <w:szCs w:val="24"/>
          <w:lang w:val="sr-Cyrl-CS"/>
        </w:rPr>
      </w:pPr>
      <w:r w:rsidRPr="00A054A0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A054A0" w:rsidRDefault="00DE581B" w:rsidP="00D32294">
      <w:pPr>
        <w:ind w:firstLine="720"/>
        <w:jc w:val="both"/>
        <w:rPr>
          <w:sz w:val="24"/>
          <w:szCs w:val="24"/>
        </w:rPr>
      </w:pPr>
      <w:r w:rsidRPr="00A054A0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A054A0" w:rsidRDefault="00DE581B" w:rsidP="001708CE">
      <w:pPr>
        <w:spacing w:after="100" w:afterAutospacing="1" w:line="240" w:lineRule="auto"/>
        <w:ind w:firstLine="720"/>
        <w:jc w:val="both"/>
        <w:rPr>
          <w:sz w:val="24"/>
          <w:szCs w:val="24"/>
        </w:rPr>
      </w:pPr>
      <w:proofErr w:type="spellStart"/>
      <w:r w:rsidRPr="00A054A0">
        <w:rPr>
          <w:sz w:val="24"/>
          <w:szCs w:val="24"/>
        </w:rPr>
        <w:t>Доставити</w:t>
      </w:r>
      <w:proofErr w:type="spellEnd"/>
      <w:r w:rsidRPr="00A054A0">
        <w:rPr>
          <w:sz w:val="24"/>
          <w:szCs w:val="24"/>
        </w:rPr>
        <w:t>:</w:t>
      </w:r>
    </w:p>
    <w:p w:rsidR="00DE581B" w:rsidRPr="00A054A0" w:rsidRDefault="00DE581B" w:rsidP="001708CE">
      <w:pPr>
        <w:numPr>
          <w:ilvl w:val="0"/>
          <w:numId w:val="6"/>
        </w:numPr>
        <w:spacing w:after="100" w:afterAutospacing="1" w:line="240" w:lineRule="auto"/>
        <w:jc w:val="both"/>
        <w:rPr>
          <w:sz w:val="24"/>
          <w:szCs w:val="24"/>
          <w:lang w:val="sr-Cyrl-CS"/>
        </w:rPr>
      </w:pPr>
      <w:r w:rsidRPr="00A054A0">
        <w:rPr>
          <w:sz w:val="24"/>
          <w:szCs w:val="24"/>
          <w:lang w:val="sr-Cyrl-CS"/>
        </w:rPr>
        <w:t>Инвеститору</w:t>
      </w:r>
    </w:p>
    <w:p w:rsidR="00DE581B" w:rsidRPr="00A054A0" w:rsidRDefault="00DE581B" w:rsidP="001708CE">
      <w:pPr>
        <w:numPr>
          <w:ilvl w:val="0"/>
          <w:numId w:val="6"/>
        </w:numPr>
        <w:spacing w:after="100" w:afterAutospacing="1" w:line="240" w:lineRule="auto"/>
        <w:jc w:val="both"/>
        <w:rPr>
          <w:sz w:val="24"/>
          <w:szCs w:val="24"/>
          <w:lang w:val="sr-Cyrl-CS"/>
        </w:rPr>
      </w:pPr>
      <w:r w:rsidRPr="00A054A0">
        <w:rPr>
          <w:sz w:val="24"/>
          <w:szCs w:val="24"/>
          <w:lang w:val="sr-Cyrl-CS"/>
        </w:rPr>
        <w:t>Грађевинској инспекцији</w:t>
      </w:r>
    </w:p>
    <w:p w:rsidR="00DE581B" w:rsidRPr="00D2119E" w:rsidRDefault="00DE581B" w:rsidP="00D2119E">
      <w:pPr>
        <w:numPr>
          <w:ilvl w:val="0"/>
          <w:numId w:val="6"/>
        </w:numPr>
        <w:spacing w:after="100" w:afterAutospacing="1" w:line="240" w:lineRule="auto"/>
        <w:jc w:val="both"/>
        <w:rPr>
          <w:sz w:val="24"/>
          <w:szCs w:val="24"/>
          <w:lang w:val="sr-Cyrl-CS"/>
        </w:rPr>
      </w:pPr>
      <w:r w:rsidRPr="00A054A0">
        <w:rPr>
          <w:sz w:val="24"/>
          <w:szCs w:val="24"/>
          <w:lang w:val="sr-Cyrl-CS"/>
        </w:rPr>
        <w:t>Архив</w:t>
      </w:r>
      <w:r w:rsidR="00D2119E">
        <w:rPr>
          <w:sz w:val="24"/>
          <w:szCs w:val="24"/>
          <w:lang w:val="sr-Cyrl-CS"/>
        </w:rPr>
        <w:t>а</w:t>
      </w:r>
      <w:bookmarkStart w:id="0" w:name="_GoBack"/>
      <w:bookmarkEnd w:id="0"/>
      <w:r w:rsidRPr="00D2119E">
        <w:rPr>
          <w:sz w:val="24"/>
          <w:szCs w:val="24"/>
          <w:lang w:val="sr-Cyrl-CS"/>
        </w:rPr>
        <w:tab/>
      </w:r>
      <w:r w:rsidRPr="00D2119E">
        <w:rPr>
          <w:sz w:val="24"/>
          <w:szCs w:val="24"/>
          <w:lang w:val="sr-Cyrl-CS"/>
        </w:rPr>
        <w:tab/>
      </w:r>
      <w:r w:rsidRPr="00D2119E">
        <w:rPr>
          <w:sz w:val="24"/>
          <w:szCs w:val="24"/>
          <w:lang w:val="sr-Cyrl-CS"/>
        </w:rPr>
        <w:tab/>
      </w:r>
      <w:r w:rsidRPr="00D2119E">
        <w:rPr>
          <w:sz w:val="24"/>
          <w:szCs w:val="24"/>
          <w:lang w:val="sr-Cyrl-CS"/>
        </w:rPr>
        <w:tab/>
      </w:r>
    </w:p>
    <w:p w:rsidR="00DE581B" w:rsidRPr="00A054A0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</w:r>
      <w:r w:rsidRPr="00A054A0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D2119E">
      <w:pgSz w:w="11909" w:h="16834" w:code="9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49F1"/>
    <w:rsid w:val="00115736"/>
    <w:rsid w:val="0013155E"/>
    <w:rsid w:val="00152817"/>
    <w:rsid w:val="00167850"/>
    <w:rsid w:val="001708CC"/>
    <w:rsid w:val="001708CE"/>
    <w:rsid w:val="0019704B"/>
    <w:rsid w:val="001A2F96"/>
    <w:rsid w:val="001B17FE"/>
    <w:rsid w:val="001C336D"/>
    <w:rsid w:val="001D0B36"/>
    <w:rsid w:val="00227EDB"/>
    <w:rsid w:val="002400DE"/>
    <w:rsid w:val="00260B15"/>
    <w:rsid w:val="00291322"/>
    <w:rsid w:val="0029385C"/>
    <w:rsid w:val="002C008F"/>
    <w:rsid w:val="002D40B4"/>
    <w:rsid w:val="002E0F43"/>
    <w:rsid w:val="002E5034"/>
    <w:rsid w:val="00300AB2"/>
    <w:rsid w:val="00325621"/>
    <w:rsid w:val="00326DC6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43D5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A4472"/>
    <w:rsid w:val="005D6FF0"/>
    <w:rsid w:val="005E27CC"/>
    <w:rsid w:val="005F53BB"/>
    <w:rsid w:val="005F75DD"/>
    <w:rsid w:val="0062398A"/>
    <w:rsid w:val="00624771"/>
    <w:rsid w:val="00633C78"/>
    <w:rsid w:val="00691AA4"/>
    <w:rsid w:val="0069601C"/>
    <w:rsid w:val="006B2EE6"/>
    <w:rsid w:val="006B503E"/>
    <w:rsid w:val="006D101B"/>
    <w:rsid w:val="006F0D9E"/>
    <w:rsid w:val="007014F8"/>
    <w:rsid w:val="00752C76"/>
    <w:rsid w:val="00782C99"/>
    <w:rsid w:val="007B5FBA"/>
    <w:rsid w:val="007F4696"/>
    <w:rsid w:val="0081168F"/>
    <w:rsid w:val="00833913"/>
    <w:rsid w:val="00833D9E"/>
    <w:rsid w:val="00841D00"/>
    <w:rsid w:val="008866B0"/>
    <w:rsid w:val="008A0495"/>
    <w:rsid w:val="008A57BC"/>
    <w:rsid w:val="008C04A7"/>
    <w:rsid w:val="008D2B86"/>
    <w:rsid w:val="00990CCF"/>
    <w:rsid w:val="00996096"/>
    <w:rsid w:val="009E628B"/>
    <w:rsid w:val="00A054A0"/>
    <w:rsid w:val="00A3750E"/>
    <w:rsid w:val="00A65685"/>
    <w:rsid w:val="00A932ED"/>
    <w:rsid w:val="00AD0192"/>
    <w:rsid w:val="00AE7DBD"/>
    <w:rsid w:val="00B0241D"/>
    <w:rsid w:val="00B13AE7"/>
    <w:rsid w:val="00B56169"/>
    <w:rsid w:val="00B62EFE"/>
    <w:rsid w:val="00B67213"/>
    <w:rsid w:val="00B7367E"/>
    <w:rsid w:val="00B84700"/>
    <w:rsid w:val="00BB04BE"/>
    <w:rsid w:val="00BC541A"/>
    <w:rsid w:val="00BD38EA"/>
    <w:rsid w:val="00BE164C"/>
    <w:rsid w:val="00C26BD7"/>
    <w:rsid w:val="00C37B47"/>
    <w:rsid w:val="00C642DB"/>
    <w:rsid w:val="00C727A9"/>
    <w:rsid w:val="00C76B09"/>
    <w:rsid w:val="00C95C60"/>
    <w:rsid w:val="00CA500E"/>
    <w:rsid w:val="00CB11B9"/>
    <w:rsid w:val="00CB4414"/>
    <w:rsid w:val="00CB5E6B"/>
    <w:rsid w:val="00CF4034"/>
    <w:rsid w:val="00CF53CC"/>
    <w:rsid w:val="00CF5FBB"/>
    <w:rsid w:val="00D0203C"/>
    <w:rsid w:val="00D10465"/>
    <w:rsid w:val="00D2119E"/>
    <w:rsid w:val="00D23303"/>
    <w:rsid w:val="00D32294"/>
    <w:rsid w:val="00D5180F"/>
    <w:rsid w:val="00D52905"/>
    <w:rsid w:val="00D720F9"/>
    <w:rsid w:val="00D86BA5"/>
    <w:rsid w:val="00D91057"/>
    <w:rsid w:val="00D91C43"/>
    <w:rsid w:val="00DE1F74"/>
    <w:rsid w:val="00DE581B"/>
    <w:rsid w:val="00DF31BB"/>
    <w:rsid w:val="00E30E43"/>
    <w:rsid w:val="00E444A5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8</cp:revision>
  <cp:lastPrinted>2015-12-16T12:07:00Z</cp:lastPrinted>
  <dcterms:created xsi:type="dcterms:W3CDTF">2018-05-09T06:08:00Z</dcterms:created>
  <dcterms:modified xsi:type="dcterms:W3CDTF">2019-02-28T13:32:00Z</dcterms:modified>
</cp:coreProperties>
</file>