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684" w:rsidRPr="00A57410" w:rsidRDefault="0007687C" w:rsidP="00A57410">
      <w:pPr>
        <w:widowControl w:val="0"/>
        <w:rPr>
          <w:rStyle w:val="FontStyle134"/>
          <w:rFonts w:ascii="Times New Roman" w:hAnsi="Times New Roman" w:cs="Times New Roman"/>
          <w:b/>
          <w:sz w:val="24"/>
          <w:szCs w:val="24"/>
        </w:rPr>
      </w:pPr>
      <w:r w:rsidRPr="00A57410">
        <w:rPr>
          <w:b/>
        </w:rPr>
        <w:t xml:space="preserve">                                                                                                                                                                                                                                                                                                                                                                                                                                                                                                                                                                                                                                                                                                                                                                                                                                                                                                                                                                                                                                                                                                                                                                                                                                                                                                                                                                                                                                                                                                                                                                                                                                                                                                                                                                                                                       </w:t>
      </w:r>
    </w:p>
    <w:p w:rsidR="00C31684" w:rsidRPr="00A57410" w:rsidRDefault="00C31684" w:rsidP="00F44C23">
      <w:pPr>
        <w:pStyle w:val="Style29"/>
        <w:widowControl/>
        <w:spacing w:line="240" w:lineRule="exact"/>
        <w:ind w:left="979"/>
        <w:jc w:val="both"/>
        <w:rPr>
          <w:rStyle w:val="FontStyle134"/>
          <w:rFonts w:ascii="Times New Roman" w:hAnsi="Times New Roman" w:cs="Times New Roman"/>
          <w:sz w:val="24"/>
          <w:szCs w:val="24"/>
          <w:lang w:val="sr-Cyrl-CS" w:eastAsia="sr-Cyrl-CS"/>
        </w:rPr>
      </w:pPr>
    </w:p>
    <w:p w:rsidR="00C31684" w:rsidRPr="00A57410" w:rsidRDefault="00C31684" w:rsidP="00F44C23">
      <w:pPr>
        <w:pStyle w:val="Style29"/>
        <w:widowControl/>
        <w:spacing w:line="240" w:lineRule="exact"/>
        <w:ind w:left="979"/>
        <w:jc w:val="both"/>
        <w:rPr>
          <w:rStyle w:val="FontStyle134"/>
          <w:rFonts w:ascii="Times New Roman" w:hAnsi="Times New Roman" w:cs="Times New Roman"/>
          <w:sz w:val="24"/>
          <w:szCs w:val="24"/>
          <w:lang w:val="sr-Cyrl-CS" w:eastAsia="sr-Cyrl-CS"/>
        </w:rPr>
      </w:pPr>
    </w:p>
    <w:p w:rsidR="00603A74" w:rsidRPr="00A57410" w:rsidRDefault="00603A74" w:rsidP="00603A74">
      <w:pPr>
        <w:pStyle w:val="Style29"/>
        <w:widowControl/>
        <w:spacing w:line="240" w:lineRule="exact"/>
        <w:ind w:left="979"/>
        <w:jc w:val="both"/>
        <w:rPr>
          <w:rStyle w:val="FontStyle134"/>
          <w:sz w:val="24"/>
          <w:szCs w:val="24"/>
          <w:lang w:val="sr-Cyrl-CS" w:eastAsia="sr-Cyrl-CS"/>
        </w:rPr>
      </w:pPr>
    </w:p>
    <w:p w:rsidR="00603A74" w:rsidRPr="00B17CA5" w:rsidRDefault="00603A74" w:rsidP="00603A74">
      <w:pPr>
        <w:pStyle w:val="Style29"/>
        <w:widowControl/>
        <w:spacing w:before="77"/>
        <w:jc w:val="center"/>
        <w:rPr>
          <w:rStyle w:val="FontStyle134"/>
          <w:rFonts w:ascii="Times New Roman" w:hAnsi="Times New Roman" w:cs="Times New Roman"/>
          <w:b/>
          <w:sz w:val="24"/>
          <w:szCs w:val="24"/>
          <w:lang w:val="sr-Cyrl-CS" w:eastAsia="sr-Cyrl-CS"/>
        </w:rPr>
      </w:pPr>
      <w:r w:rsidRPr="00B17CA5">
        <w:rPr>
          <w:rStyle w:val="FontStyle134"/>
          <w:rFonts w:ascii="Times New Roman" w:hAnsi="Times New Roman" w:cs="Times New Roman"/>
          <w:b/>
          <w:sz w:val="24"/>
          <w:szCs w:val="24"/>
          <w:lang w:val="sr-Cyrl-CS" w:eastAsia="sr-Cyrl-CS"/>
        </w:rPr>
        <w:t>КОНКУРСНА ДОКУМЕНТАЦИЈА</w:t>
      </w:r>
    </w:p>
    <w:p w:rsidR="00603A74" w:rsidRPr="00B17CA5" w:rsidRDefault="00603A74" w:rsidP="00603A74">
      <w:pPr>
        <w:pStyle w:val="Style29"/>
        <w:widowControl/>
        <w:spacing w:before="77"/>
        <w:jc w:val="center"/>
        <w:rPr>
          <w:rStyle w:val="FontStyle134"/>
          <w:rFonts w:ascii="Times New Roman" w:hAnsi="Times New Roman" w:cs="Times New Roman"/>
          <w:b/>
          <w:sz w:val="24"/>
          <w:szCs w:val="24"/>
          <w:lang w:val="sr-Cyrl-CS" w:eastAsia="sr-Cyrl-CS"/>
        </w:rPr>
      </w:pPr>
      <w:r w:rsidRPr="00B17CA5">
        <w:rPr>
          <w:rStyle w:val="FontStyle134"/>
          <w:rFonts w:ascii="Times New Roman" w:hAnsi="Times New Roman" w:cs="Times New Roman"/>
          <w:b/>
          <w:sz w:val="24"/>
          <w:szCs w:val="24"/>
          <w:lang w:eastAsia="sr-Cyrl-CS"/>
        </w:rPr>
        <w:t>O</w:t>
      </w:r>
      <w:r w:rsidRPr="00B17CA5">
        <w:rPr>
          <w:rStyle w:val="FontStyle134"/>
          <w:rFonts w:ascii="Times New Roman" w:hAnsi="Times New Roman" w:cs="Times New Roman"/>
          <w:b/>
          <w:sz w:val="24"/>
          <w:szCs w:val="24"/>
          <w:lang w:val="sr-Cyrl-CS" w:eastAsia="sr-Cyrl-CS"/>
        </w:rPr>
        <w:t>ПШТИНА ОЏАЦИ-ОПШТИНСКА УПРАВА ОЏАЦИ</w:t>
      </w:r>
    </w:p>
    <w:p w:rsidR="00603A74" w:rsidRPr="005C3FA8" w:rsidRDefault="00603A74" w:rsidP="00603A74">
      <w:pPr>
        <w:pStyle w:val="Style29"/>
        <w:widowControl/>
        <w:spacing w:before="77"/>
        <w:jc w:val="center"/>
        <w:rPr>
          <w:rStyle w:val="FontStyle134"/>
          <w:rFonts w:ascii="Times New Roman" w:hAnsi="Times New Roman" w:cs="Times New Roman"/>
          <w:b/>
          <w:sz w:val="24"/>
          <w:szCs w:val="24"/>
          <w:lang w:val="sr-Cyrl-CS" w:eastAsia="sr-Cyrl-CS"/>
        </w:rPr>
      </w:pPr>
      <w:r w:rsidRPr="00B17CA5">
        <w:rPr>
          <w:rStyle w:val="FontStyle134"/>
          <w:rFonts w:ascii="Times New Roman" w:hAnsi="Times New Roman" w:cs="Times New Roman"/>
          <w:b/>
          <w:sz w:val="24"/>
          <w:szCs w:val="24"/>
          <w:lang w:val="sr-Cyrl-CS" w:eastAsia="sr-Cyrl-CS"/>
        </w:rPr>
        <w:t>К.Михајлова 24,Оџаци</w:t>
      </w:r>
    </w:p>
    <w:p w:rsidR="00603A74" w:rsidRPr="00B17CA5" w:rsidRDefault="00603A74" w:rsidP="00603A74">
      <w:pPr>
        <w:pStyle w:val="Style29"/>
        <w:widowControl/>
        <w:spacing w:before="77"/>
        <w:jc w:val="center"/>
        <w:rPr>
          <w:rStyle w:val="FontStyle134"/>
          <w:rFonts w:ascii="Times New Roman" w:hAnsi="Times New Roman" w:cs="Times New Roman"/>
          <w:b/>
          <w:sz w:val="24"/>
          <w:szCs w:val="24"/>
          <w:lang w:val="sr-Cyrl-CS" w:eastAsia="sr-Cyrl-CS"/>
        </w:rPr>
      </w:pPr>
    </w:p>
    <w:p w:rsidR="00603A74" w:rsidRPr="00B17CA5" w:rsidRDefault="007937F8" w:rsidP="00603A74">
      <w:pPr>
        <w:pStyle w:val="Style29"/>
        <w:widowControl/>
        <w:spacing w:before="77"/>
        <w:jc w:val="center"/>
        <w:rPr>
          <w:rStyle w:val="FontStyle134"/>
          <w:rFonts w:ascii="Times New Roman" w:hAnsi="Times New Roman" w:cs="Times New Roman"/>
          <w:b/>
          <w:sz w:val="24"/>
          <w:szCs w:val="24"/>
          <w:lang w:val="sr-Cyrl-CS" w:eastAsia="sr-Cyrl-CS"/>
        </w:rPr>
      </w:pPr>
      <w:r w:rsidRPr="00B17CA5">
        <w:rPr>
          <w:rStyle w:val="FontStyle134"/>
          <w:rFonts w:ascii="Times New Roman" w:hAnsi="Times New Roman" w:cs="Times New Roman"/>
          <w:b/>
          <w:sz w:val="24"/>
          <w:szCs w:val="24"/>
          <w:lang w:val="sr-Cyrl-CS" w:eastAsia="sr-Cyrl-CS"/>
        </w:rPr>
        <w:t xml:space="preserve"> набавка</w:t>
      </w:r>
      <w:r w:rsidR="00603A74" w:rsidRPr="00B17CA5">
        <w:rPr>
          <w:rStyle w:val="FontStyle134"/>
          <w:rFonts w:ascii="Times New Roman" w:hAnsi="Times New Roman" w:cs="Times New Roman"/>
          <w:b/>
          <w:sz w:val="24"/>
          <w:szCs w:val="24"/>
          <w:lang w:val="sr-Cyrl-CS" w:eastAsia="sr-Cyrl-CS"/>
        </w:rPr>
        <w:t xml:space="preserve"> добра у </w:t>
      </w:r>
      <w:r w:rsidR="00F6047A" w:rsidRPr="00B17CA5">
        <w:rPr>
          <w:rStyle w:val="FontStyle134"/>
          <w:rFonts w:ascii="Times New Roman" w:hAnsi="Times New Roman" w:cs="Times New Roman"/>
          <w:b/>
          <w:sz w:val="24"/>
          <w:szCs w:val="24"/>
          <w:lang w:val="sr-Cyrl-CS" w:eastAsia="sr-Cyrl-CS"/>
        </w:rPr>
        <w:t>отвореном поступку</w:t>
      </w:r>
    </w:p>
    <w:p w:rsidR="00603A74" w:rsidRPr="00B17CA5" w:rsidRDefault="00603A74" w:rsidP="00603A74">
      <w:pPr>
        <w:pStyle w:val="Style29"/>
        <w:widowControl/>
        <w:spacing w:before="77"/>
        <w:jc w:val="center"/>
        <w:rPr>
          <w:rStyle w:val="FontStyle134"/>
          <w:rFonts w:ascii="Times New Roman" w:hAnsi="Times New Roman" w:cs="Times New Roman"/>
          <w:b/>
          <w:sz w:val="24"/>
          <w:szCs w:val="24"/>
          <w:lang w:val="sr-Cyrl-CS" w:eastAsia="sr-Cyrl-CS"/>
        </w:rPr>
      </w:pPr>
      <w:r w:rsidRPr="00B17CA5">
        <w:rPr>
          <w:rStyle w:val="FontStyle134"/>
          <w:rFonts w:ascii="Times New Roman" w:hAnsi="Times New Roman" w:cs="Times New Roman"/>
          <w:b/>
          <w:sz w:val="24"/>
          <w:szCs w:val="24"/>
          <w:lang w:val="sr-Cyrl-CS" w:eastAsia="sr-Cyrl-CS"/>
        </w:rPr>
        <w:t>БРОЈ 404-1-1</w:t>
      </w:r>
      <w:r w:rsidR="00F6047A" w:rsidRPr="00B17CA5">
        <w:rPr>
          <w:rStyle w:val="FontStyle134"/>
          <w:rFonts w:ascii="Times New Roman" w:hAnsi="Times New Roman" w:cs="Times New Roman"/>
          <w:b/>
          <w:sz w:val="24"/>
          <w:szCs w:val="24"/>
          <w:lang w:val="sr-Cyrl-CS" w:eastAsia="sr-Cyrl-CS"/>
        </w:rPr>
        <w:t>4</w:t>
      </w:r>
      <w:r w:rsidRPr="00B17CA5">
        <w:rPr>
          <w:rStyle w:val="FontStyle134"/>
          <w:rFonts w:ascii="Times New Roman" w:hAnsi="Times New Roman" w:cs="Times New Roman"/>
          <w:b/>
          <w:sz w:val="24"/>
          <w:szCs w:val="24"/>
          <w:lang w:val="sr-Cyrl-CS" w:eastAsia="sr-Cyrl-CS"/>
        </w:rPr>
        <w:t>/2018</w:t>
      </w:r>
    </w:p>
    <w:p w:rsidR="00716805" w:rsidRPr="00B17CA5" w:rsidRDefault="00716805" w:rsidP="00603A74">
      <w:pPr>
        <w:pStyle w:val="Style29"/>
        <w:widowControl/>
        <w:spacing w:before="77"/>
        <w:jc w:val="center"/>
        <w:rPr>
          <w:rStyle w:val="FontStyle134"/>
          <w:rFonts w:ascii="Times New Roman" w:hAnsi="Times New Roman" w:cs="Times New Roman"/>
          <w:sz w:val="24"/>
          <w:szCs w:val="24"/>
          <w:lang w:val="sr-Cyrl-CS" w:eastAsia="sr-Cyrl-CS"/>
        </w:rPr>
      </w:pPr>
    </w:p>
    <w:p w:rsidR="00603A74" w:rsidRPr="00B17CA5" w:rsidRDefault="00716805" w:rsidP="00716805">
      <w:pPr>
        <w:pStyle w:val="Style29"/>
        <w:widowControl/>
        <w:spacing w:before="77"/>
        <w:jc w:val="center"/>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 xml:space="preserve">НАБАВКА И УГРАДЊА УРЕЂАЈА ЗА ДЕЗИНФЕКЦИЈУ ПИЈАЋЕ ВОДЕ </w:t>
      </w:r>
    </w:p>
    <w:p w:rsidR="00603A74" w:rsidRPr="00B17CA5" w:rsidRDefault="00603A74" w:rsidP="00603A74">
      <w:pPr>
        <w:pStyle w:val="Style29"/>
        <w:widowControl/>
        <w:spacing w:before="77"/>
        <w:jc w:val="center"/>
        <w:rPr>
          <w:rStyle w:val="FontStyle134"/>
          <w:rFonts w:ascii="Times New Roman" w:hAnsi="Times New Roman" w:cs="Times New Roman"/>
          <w:b/>
          <w:i/>
          <w:sz w:val="24"/>
          <w:szCs w:val="24"/>
          <w:lang w:val="sr-Cyrl-CS" w:eastAsia="sr-Cyrl-CS"/>
        </w:rPr>
      </w:pPr>
    </w:p>
    <w:p w:rsidR="00F6047A" w:rsidRPr="00B17CA5" w:rsidRDefault="00603A74" w:rsidP="00F6047A">
      <w:pPr>
        <w:jc w:val="both"/>
        <w:rPr>
          <w:b/>
          <w:lang w:val="sr-Cyrl-CS"/>
        </w:rPr>
      </w:pPr>
      <w:r w:rsidRPr="00B17CA5">
        <w:rPr>
          <w:i/>
          <w:lang w:val="sr-Cyrl-CS"/>
        </w:rPr>
        <w:t>Ознака из ОРН:</w:t>
      </w:r>
    </w:p>
    <w:p w:rsidR="00F6047A" w:rsidRPr="00B17CA5" w:rsidRDefault="00F6047A" w:rsidP="00F6047A">
      <w:pPr>
        <w:jc w:val="both"/>
        <w:rPr>
          <w:i/>
          <w:lang w:val="sr-Cyrl-CS"/>
        </w:rPr>
      </w:pPr>
      <w:r w:rsidRPr="00B17CA5">
        <w:rPr>
          <w:lang w:val="sr-Cyrl-CS"/>
        </w:rPr>
        <w:tab/>
      </w:r>
      <w:r w:rsidRPr="00B17CA5">
        <w:rPr>
          <w:lang w:val="sr-Cyrl-CS"/>
        </w:rPr>
        <w:tab/>
        <w:t xml:space="preserve">   </w:t>
      </w:r>
      <w:r w:rsidRPr="00B17CA5">
        <w:rPr>
          <w:i/>
          <w:lang w:val="sr-Cyrl-CS"/>
        </w:rPr>
        <w:t xml:space="preserve">4299310 - хлоринатори </w:t>
      </w:r>
    </w:p>
    <w:p w:rsidR="00F6047A" w:rsidRPr="00B17CA5" w:rsidRDefault="00F6047A" w:rsidP="00F6047A">
      <w:pPr>
        <w:pStyle w:val="Footer"/>
        <w:ind w:left="-851" w:right="43"/>
        <w:rPr>
          <w:bCs/>
          <w:lang w:val="sr-Cyrl-CS"/>
        </w:rPr>
      </w:pPr>
      <w:r w:rsidRPr="00B17CA5">
        <w:rPr>
          <w:bCs/>
          <w:i/>
          <w:lang w:val="sr-Cyrl-CS"/>
        </w:rPr>
        <w:t xml:space="preserve">                                         4299320  - уређаји за дозирање</w:t>
      </w:r>
    </w:p>
    <w:p w:rsidR="00603A74" w:rsidRPr="00B17CA5" w:rsidRDefault="00603A74" w:rsidP="00F6047A">
      <w:pPr>
        <w:tabs>
          <w:tab w:val="left" w:pos="0"/>
          <w:tab w:val="left" w:pos="180"/>
        </w:tabs>
        <w:jc w:val="both"/>
        <w:rPr>
          <w:rStyle w:val="FontStyle134"/>
          <w:rFonts w:ascii="Times New Roman" w:hAnsi="Times New Roman" w:cs="Times New Roman"/>
          <w:sz w:val="24"/>
          <w:szCs w:val="24"/>
          <w:lang w:val="sr-Cyrl-CS" w:eastAsia="sr-Cyrl-CS"/>
        </w:rPr>
      </w:pPr>
    </w:p>
    <w:p w:rsidR="00603A74" w:rsidRPr="00B17CA5" w:rsidRDefault="00603A74" w:rsidP="00603A74">
      <w:pPr>
        <w:pStyle w:val="Style29"/>
        <w:widowControl/>
        <w:spacing w:before="77"/>
        <w:jc w:val="center"/>
        <w:rPr>
          <w:rFonts w:ascii="Times New Roman" w:hAnsi="Times New Roman"/>
          <w:lang w:val="sr-Cyrl-CS" w:eastAsia="sr-Cyrl-CS"/>
        </w:rPr>
      </w:pPr>
    </w:p>
    <w:p w:rsidR="00603A74" w:rsidRPr="00B17CA5" w:rsidRDefault="00603A74" w:rsidP="00603A74">
      <w:pPr>
        <w:pStyle w:val="Style29"/>
        <w:widowControl/>
        <w:spacing w:before="77"/>
        <w:jc w:val="center"/>
        <w:rPr>
          <w:rFonts w:ascii="Times New Roman" w:hAnsi="Times New Roman"/>
          <w:lang w:val="sr-Cyrl-CS" w:eastAsia="sr-Cyrl-CS"/>
        </w:rPr>
      </w:pPr>
    </w:p>
    <w:p w:rsidR="00603A74" w:rsidRPr="00B17CA5" w:rsidRDefault="00603A74" w:rsidP="00603A74">
      <w:pPr>
        <w:pStyle w:val="Style29"/>
        <w:widowControl/>
        <w:spacing w:before="77"/>
        <w:jc w:val="center"/>
        <w:rPr>
          <w:rFonts w:ascii="Times New Roman" w:hAnsi="Times New Roman"/>
          <w:lang w:val="sr-Cyrl-CS" w:eastAsia="sr-Cyrl-CS"/>
        </w:rPr>
      </w:pPr>
    </w:p>
    <w:p w:rsidR="00603A74" w:rsidRPr="00B17CA5" w:rsidRDefault="00603A74" w:rsidP="00603A74">
      <w:pPr>
        <w:pStyle w:val="Style29"/>
        <w:widowControl/>
        <w:spacing w:before="77"/>
        <w:jc w:val="center"/>
        <w:rPr>
          <w:rFonts w:ascii="Times New Roman" w:hAnsi="Times New Roman"/>
          <w:lang w:val="sr-Cyrl-CS" w:eastAsia="sr-Cyrl-CS"/>
        </w:rPr>
      </w:pPr>
      <w:r w:rsidRPr="00B17CA5">
        <w:rPr>
          <w:rFonts w:ascii="Times New Roman" w:hAnsi="Times New Roman"/>
          <w:lang w:val="sr-Cyrl-CS" w:eastAsia="sr-Cyrl-CS"/>
        </w:rPr>
        <w:t xml:space="preserve">Оџаци, </w:t>
      </w:r>
      <w:r w:rsidRPr="00B17CA5">
        <w:rPr>
          <w:rFonts w:ascii="Times New Roman" w:hAnsi="Times New Roman"/>
          <w:lang w:val="ru-RU" w:eastAsia="sr-Cyrl-CS"/>
        </w:rPr>
        <w:t>м</w:t>
      </w:r>
      <w:r w:rsidRPr="00B17CA5">
        <w:rPr>
          <w:rFonts w:ascii="Times New Roman" w:hAnsi="Times New Roman"/>
          <w:lang w:eastAsia="sr-Cyrl-CS"/>
        </w:rPr>
        <w:t>a</w:t>
      </w:r>
      <w:r w:rsidRPr="00B17CA5">
        <w:rPr>
          <w:rFonts w:ascii="Times New Roman" w:hAnsi="Times New Roman"/>
          <w:lang w:val="sr-Cyrl-CS" w:eastAsia="sr-Cyrl-CS"/>
        </w:rPr>
        <w:t>ј 2018. године</w:t>
      </w:r>
    </w:p>
    <w:p w:rsidR="00603A74" w:rsidRPr="00B17CA5" w:rsidRDefault="00603A74" w:rsidP="00603A74">
      <w:pPr>
        <w:rPr>
          <w:lang w:val="ru-RU"/>
        </w:rPr>
      </w:pPr>
    </w:p>
    <w:p w:rsidR="00603A74" w:rsidRPr="00B17CA5" w:rsidRDefault="00603A74" w:rsidP="00603A74">
      <w:pPr>
        <w:rPr>
          <w:lang w:val="ru-RU"/>
        </w:rPr>
      </w:pPr>
    </w:p>
    <w:p w:rsidR="00603A74" w:rsidRPr="00B17CA5" w:rsidRDefault="00603A74" w:rsidP="00603A74">
      <w:pPr>
        <w:rPr>
          <w:lang w:val="ru-RU"/>
        </w:rPr>
      </w:pPr>
    </w:p>
    <w:p w:rsidR="00603A74" w:rsidRPr="00B17CA5" w:rsidRDefault="00603A74" w:rsidP="00603A74">
      <w:pPr>
        <w:rPr>
          <w:lang w:val="ru-RU"/>
        </w:rPr>
      </w:pPr>
    </w:p>
    <w:p w:rsidR="00603A74" w:rsidRPr="00B17CA5" w:rsidRDefault="00603A74" w:rsidP="00603A74">
      <w:pPr>
        <w:rPr>
          <w:lang w:val="ru-RU"/>
        </w:rPr>
      </w:pPr>
    </w:p>
    <w:p w:rsidR="00603A74" w:rsidRPr="00B17CA5" w:rsidRDefault="00603A74" w:rsidP="00603A74">
      <w:pPr>
        <w:rPr>
          <w:lang w:val="ru-RU"/>
        </w:rPr>
      </w:pPr>
    </w:p>
    <w:p w:rsidR="00603A74" w:rsidRPr="00B17CA5" w:rsidRDefault="00603A74" w:rsidP="00603A74">
      <w:pPr>
        <w:rPr>
          <w:lang w:val="ru-RU"/>
        </w:rPr>
      </w:pPr>
    </w:p>
    <w:p w:rsidR="00603A74" w:rsidRPr="00B17CA5" w:rsidRDefault="00603A74" w:rsidP="00603A74">
      <w:pPr>
        <w:pStyle w:val="Style29"/>
        <w:widowControl/>
        <w:spacing w:before="77"/>
        <w:ind w:left="979"/>
        <w:rPr>
          <w:rFonts w:ascii="Times New Roman" w:hAnsi="Times New Roman"/>
          <w:lang w:val="ru-RU" w:eastAsia="sr-Cyrl-CS"/>
        </w:rPr>
      </w:pPr>
      <w:r w:rsidRPr="00B17CA5">
        <w:rPr>
          <w:rFonts w:ascii="Times New Roman" w:hAnsi="Times New Roman"/>
          <w:lang w:val="ru-RU" w:eastAsia="sr-Cyrl-CS"/>
        </w:rPr>
        <w:t xml:space="preserve">Датум објављивања  позива: </w:t>
      </w:r>
      <w:r w:rsidR="009749B2">
        <w:rPr>
          <w:rFonts w:ascii="Times New Roman" w:hAnsi="Times New Roman"/>
          <w:lang w:val="ru-RU" w:eastAsia="sr-Cyrl-CS"/>
        </w:rPr>
        <w:t>29</w:t>
      </w:r>
      <w:r w:rsidR="001F2BC8" w:rsidRPr="00B17CA5">
        <w:rPr>
          <w:rFonts w:ascii="Times New Roman" w:hAnsi="Times New Roman"/>
          <w:lang w:val="ru-RU" w:eastAsia="sr-Cyrl-CS"/>
        </w:rPr>
        <w:t>.05.2018. године</w:t>
      </w:r>
    </w:p>
    <w:p w:rsidR="00603A74" w:rsidRPr="00B17CA5" w:rsidRDefault="00603A74" w:rsidP="00603A74">
      <w:pPr>
        <w:pStyle w:val="Style29"/>
        <w:widowControl/>
        <w:spacing w:before="77"/>
        <w:ind w:left="979"/>
        <w:rPr>
          <w:rFonts w:ascii="Times New Roman" w:hAnsi="Times New Roman"/>
          <w:lang w:val="ru-RU" w:eastAsia="sr-Cyrl-CS"/>
        </w:rPr>
      </w:pPr>
      <w:r w:rsidRPr="00B17CA5">
        <w:rPr>
          <w:rFonts w:ascii="Times New Roman" w:hAnsi="Times New Roman"/>
          <w:lang w:val="ru-RU" w:eastAsia="sr-Cyrl-CS"/>
        </w:rPr>
        <w:t xml:space="preserve">Крајњи рок за достављање понуде: </w:t>
      </w:r>
      <w:r w:rsidR="009749B2">
        <w:rPr>
          <w:rFonts w:ascii="Times New Roman" w:hAnsi="Times New Roman"/>
          <w:lang w:val="ru-RU" w:eastAsia="sr-Cyrl-CS"/>
        </w:rPr>
        <w:t>29.</w:t>
      </w:r>
      <w:r w:rsidR="001F2BC8" w:rsidRPr="00B17CA5">
        <w:rPr>
          <w:rFonts w:ascii="Times New Roman" w:hAnsi="Times New Roman"/>
          <w:lang w:val="ru-RU" w:eastAsia="sr-Cyrl-CS"/>
        </w:rPr>
        <w:t>0</w:t>
      </w:r>
      <w:r w:rsidR="009749B2">
        <w:rPr>
          <w:rFonts w:ascii="Times New Roman" w:hAnsi="Times New Roman"/>
          <w:lang w:val="ru-RU" w:eastAsia="sr-Cyrl-CS"/>
        </w:rPr>
        <w:t>6</w:t>
      </w:r>
      <w:r w:rsidR="001F2BC8" w:rsidRPr="00B17CA5">
        <w:rPr>
          <w:rFonts w:ascii="Times New Roman" w:hAnsi="Times New Roman"/>
          <w:lang w:val="ru-RU" w:eastAsia="sr-Cyrl-CS"/>
        </w:rPr>
        <w:t>.2018. године</w:t>
      </w:r>
      <w:r w:rsidR="00AB121D" w:rsidRPr="00B17CA5">
        <w:rPr>
          <w:rFonts w:ascii="Times New Roman" w:hAnsi="Times New Roman"/>
          <w:lang w:val="ru-RU" w:eastAsia="sr-Cyrl-CS"/>
        </w:rPr>
        <w:t xml:space="preserve"> до 12 часова</w:t>
      </w:r>
    </w:p>
    <w:p w:rsidR="00603A74" w:rsidRPr="00B17CA5" w:rsidRDefault="00603A74" w:rsidP="00603A74">
      <w:pPr>
        <w:pStyle w:val="Style29"/>
        <w:widowControl/>
        <w:spacing w:before="77"/>
        <w:ind w:left="979"/>
        <w:rPr>
          <w:rStyle w:val="FontStyle134"/>
          <w:rFonts w:ascii="Times New Roman" w:hAnsi="Times New Roman" w:cs="Times New Roman"/>
          <w:sz w:val="24"/>
          <w:szCs w:val="24"/>
          <w:lang w:val="ru-RU" w:eastAsia="sr-Cyrl-CS"/>
        </w:rPr>
      </w:pPr>
      <w:r w:rsidRPr="00B17CA5">
        <w:rPr>
          <w:rFonts w:ascii="Times New Roman" w:hAnsi="Times New Roman"/>
          <w:lang w:val="ru-RU" w:eastAsia="sr-Cyrl-CS"/>
        </w:rPr>
        <w:t xml:space="preserve">Јавно отварање: </w:t>
      </w:r>
      <w:r w:rsidR="009749B2">
        <w:rPr>
          <w:rFonts w:ascii="Times New Roman" w:hAnsi="Times New Roman"/>
          <w:lang w:val="ru-RU" w:eastAsia="sr-Cyrl-CS"/>
        </w:rPr>
        <w:t>29.</w:t>
      </w:r>
      <w:r w:rsidR="001F2BC8" w:rsidRPr="00B17CA5">
        <w:rPr>
          <w:rFonts w:ascii="Times New Roman" w:hAnsi="Times New Roman"/>
          <w:lang w:val="ru-RU" w:eastAsia="sr-Cyrl-CS"/>
        </w:rPr>
        <w:t>0</w:t>
      </w:r>
      <w:r w:rsidR="009749B2">
        <w:rPr>
          <w:rFonts w:ascii="Times New Roman" w:hAnsi="Times New Roman"/>
          <w:lang w:val="ru-RU" w:eastAsia="sr-Cyrl-CS"/>
        </w:rPr>
        <w:t>6</w:t>
      </w:r>
      <w:r w:rsidR="001F2BC8" w:rsidRPr="00B17CA5">
        <w:rPr>
          <w:rFonts w:ascii="Times New Roman" w:hAnsi="Times New Roman"/>
          <w:lang w:val="ru-RU" w:eastAsia="sr-Cyrl-CS"/>
        </w:rPr>
        <w:t>.2018. године у 12:15 часова</w:t>
      </w:r>
    </w:p>
    <w:p w:rsidR="00603A74" w:rsidRPr="00B17CA5" w:rsidRDefault="00603A74" w:rsidP="00603A74">
      <w:pPr>
        <w:jc w:val="center"/>
        <w:rPr>
          <w:b/>
          <w:bCs/>
          <w:i/>
          <w:iCs/>
          <w:lang w:val="ru-RU"/>
        </w:rPr>
      </w:pPr>
    </w:p>
    <w:p w:rsidR="00603A74" w:rsidRPr="00B17CA5" w:rsidRDefault="00603A74" w:rsidP="00603A74">
      <w:pPr>
        <w:rPr>
          <w:lang w:val="ru-RU"/>
        </w:rPr>
      </w:pPr>
    </w:p>
    <w:p w:rsidR="00603A74" w:rsidRPr="00B17CA5" w:rsidRDefault="00603A74" w:rsidP="00603A74">
      <w:pPr>
        <w:rPr>
          <w:lang w:val="ru-RU"/>
        </w:rPr>
      </w:pPr>
    </w:p>
    <w:p w:rsidR="00603A74" w:rsidRPr="00B17CA5" w:rsidRDefault="00603A74" w:rsidP="00603A74">
      <w:pPr>
        <w:rPr>
          <w:lang w:val="ru-RU"/>
        </w:rPr>
      </w:pPr>
    </w:p>
    <w:p w:rsidR="00603A74" w:rsidRPr="00B17CA5" w:rsidRDefault="00603A74" w:rsidP="00603A74">
      <w:pPr>
        <w:rPr>
          <w:lang w:val="ru-RU"/>
        </w:rPr>
      </w:pPr>
    </w:p>
    <w:p w:rsidR="00603A74" w:rsidRPr="00B17CA5" w:rsidRDefault="00603A74" w:rsidP="00603A74">
      <w:pPr>
        <w:rPr>
          <w:lang w:val="ru-RU"/>
        </w:rPr>
      </w:pPr>
    </w:p>
    <w:p w:rsidR="00603A74" w:rsidRPr="00B17CA5" w:rsidRDefault="00603A74" w:rsidP="00603A74">
      <w:pPr>
        <w:rPr>
          <w:lang w:val="ru-RU"/>
        </w:rPr>
      </w:pPr>
    </w:p>
    <w:p w:rsidR="002206C8" w:rsidRPr="005C3FA8" w:rsidRDefault="001F2BC8" w:rsidP="00A57410">
      <w:pPr>
        <w:rPr>
          <w:lang w:val="ru-RU"/>
        </w:rPr>
      </w:pPr>
      <w:r w:rsidRPr="005C3FA8">
        <w:rPr>
          <w:lang w:val="ru-RU"/>
        </w:rPr>
        <w:t>Укупан</w:t>
      </w:r>
      <w:r w:rsidR="00A57410" w:rsidRPr="005C3FA8">
        <w:rPr>
          <w:lang w:val="ru-RU"/>
        </w:rPr>
        <w:t xml:space="preserve"> број страна </w:t>
      </w:r>
      <w:r w:rsidR="002F3B5F" w:rsidRPr="005C3FA8">
        <w:rPr>
          <w:lang w:val="ru-RU"/>
        </w:rPr>
        <w:t xml:space="preserve"> 70</w:t>
      </w:r>
    </w:p>
    <w:p w:rsidR="006837FE" w:rsidRPr="00B17CA5" w:rsidRDefault="006837FE" w:rsidP="00F737D5">
      <w:pPr>
        <w:pStyle w:val="Header"/>
        <w:tabs>
          <w:tab w:val="clear" w:pos="4320"/>
          <w:tab w:val="center" w:pos="4820"/>
        </w:tabs>
        <w:rPr>
          <w:rFonts w:ascii="Times New Roman" w:hAnsi="Times New Roman"/>
          <w:b/>
          <w:sz w:val="24"/>
          <w:szCs w:val="24"/>
          <w:lang w:val="ru-RU"/>
        </w:rPr>
      </w:pPr>
    </w:p>
    <w:p w:rsidR="00F6047A" w:rsidRPr="00B17CA5" w:rsidRDefault="00824969" w:rsidP="00532209">
      <w:pPr>
        <w:pStyle w:val="Style29"/>
        <w:widowControl/>
        <w:tabs>
          <w:tab w:val="left" w:pos="-180"/>
        </w:tabs>
        <w:spacing w:before="77"/>
        <w:jc w:val="both"/>
        <w:rPr>
          <w:rFonts w:ascii="Times New Roman" w:hAnsi="Times New Roman"/>
          <w:lang w:val="sr-Cyrl-CS"/>
        </w:rPr>
      </w:pPr>
      <w:r w:rsidRPr="00B17CA5">
        <w:rPr>
          <w:rFonts w:ascii="Times New Roman" w:hAnsi="Times New Roman"/>
          <w:lang w:val="sr-Cyrl-CS"/>
        </w:rPr>
        <w:tab/>
      </w:r>
    </w:p>
    <w:p w:rsidR="00F6047A" w:rsidRPr="00B17CA5" w:rsidRDefault="00F6047A" w:rsidP="00532209">
      <w:pPr>
        <w:pStyle w:val="Style29"/>
        <w:widowControl/>
        <w:tabs>
          <w:tab w:val="left" w:pos="-180"/>
        </w:tabs>
        <w:spacing w:before="77"/>
        <w:jc w:val="both"/>
        <w:rPr>
          <w:rFonts w:ascii="Times New Roman" w:hAnsi="Times New Roman"/>
          <w:lang w:val="sr-Cyrl-CS"/>
        </w:rPr>
      </w:pPr>
    </w:p>
    <w:p w:rsidR="00A7248C" w:rsidRPr="00B17CA5" w:rsidRDefault="00A7248C" w:rsidP="00532209">
      <w:pPr>
        <w:pStyle w:val="Style29"/>
        <w:widowControl/>
        <w:tabs>
          <w:tab w:val="left" w:pos="-180"/>
        </w:tabs>
        <w:spacing w:before="77"/>
        <w:jc w:val="both"/>
        <w:rPr>
          <w:rFonts w:ascii="Times New Roman" w:hAnsi="Times New Roman"/>
          <w:lang w:val="sr-Cyrl-CS"/>
        </w:rPr>
      </w:pPr>
    </w:p>
    <w:p w:rsidR="00A7248C" w:rsidRPr="00B17CA5" w:rsidRDefault="00A7248C" w:rsidP="00532209">
      <w:pPr>
        <w:pStyle w:val="Style29"/>
        <w:widowControl/>
        <w:tabs>
          <w:tab w:val="left" w:pos="-180"/>
        </w:tabs>
        <w:spacing w:before="77"/>
        <w:jc w:val="both"/>
        <w:rPr>
          <w:rFonts w:ascii="Times New Roman" w:hAnsi="Times New Roman"/>
          <w:lang w:val="sr-Cyrl-CS"/>
        </w:rPr>
      </w:pPr>
    </w:p>
    <w:p w:rsidR="00A7248C" w:rsidRPr="00B17CA5" w:rsidRDefault="00A7248C" w:rsidP="00532209">
      <w:pPr>
        <w:pStyle w:val="Style29"/>
        <w:widowControl/>
        <w:tabs>
          <w:tab w:val="left" w:pos="-180"/>
        </w:tabs>
        <w:spacing w:before="77"/>
        <w:jc w:val="both"/>
        <w:rPr>
          <w:rFonts w:ascii="Times New Roman" w:hAnsi="Times New Roman"/>
          <w:lang w:val="sr-Cyrl-CS"/>
        </w:rPr>
      </w:pPr>
    </w:p>
    <w:p w:rsidR="00C31684" w:rsidRPr="00B17CA5" w:rsidRDefault="000A05C8" w:rsidP="00532209">
      <w:pPr>
        <w:pStyle w:val="Style29"/>
        <w:widowControl/>
        <w:tabs>
          <w:tab w:val="left" w:pos="-180"/>
        </w:tabs>
        <w:spacing w:before="77"/>
        <w:jc w:val="both"/>
        <w:rPr>
          <w:rFonts w:ascii="Times New Roman" w:hAnsi="Times New Roman"/>
          <w:lang w:val="sr-Cyrl-CS" w:eastAsia="sr-Cyrl-CS"/>
        </w:rPr>
      </w:pPr>
      <w:r w:rsidRPr="00B17CA5">
        <w:rPr>
          <w:rFonts w:ascii="Times New Roman" w:hAnsi="Times New Roman"/>
          <w:lang w:val="sr-Cyrl-CS"/>
        </w:rPr>
        <w:lastRenderedPageBreak/>
        <w:t xml:space="preserve">На основу члана </w:t>
      </w:r>
      <w:r w:rsidR="00F6047A" w:rsidRPr="00B17CA5">
        <w:rPr>
          <w:rFonts w:ascii="Times New Roman" w:hAnsi="Times New Roman"/>
          <w:lang w:val="sr-Cyrl-CS"/>
        </w:rPr>
        <w:t>32</w:t>
      </w:r>
      <w:r w:rsidR="00597830" w:rsidRPr="00B17CA5">
        <w:rPr>
          <w:rFonts w:ascii="Times New Roman" w:hAnsi="Times New Roman"/>
          <w:lang w:val="sr-Cyrl-CS"/>
        </w:rPr>
        <w:t>. и члана 61.</w:t>
      </w:r>
      <w:r w:rsidR="007937F8" w:rsidRPr="00B17CA5">
        <w:rPr>
          <w:rFonts w:ascii="Times New Roman" w:hAnsi="Times New Roman"/>
          <w:lang w:val="sr-Cyrl-CS"/>
        </w:rPr>
        <w:t xml:space="preserve"> </w:t>
      </w:r>
      <w:r w:rsidR="00597830" w:rsidRPr="00B17CA5">
        <w:rPr>
          <w:rFonts w:ascii="Times New Roman" w:hAnsi="Times New Roman"/>
          <w:lang w:val="sr-Cyrl-CS"/>
        </w:rPr>
        <w:t xml:space="preserve">Закона о јавним набавкама </w:t>
      </w:r>
      <w:r w:rsidR="007937F8" w:rsidRPr="00B17CA5">
        <w:rPr>
          <w:rFonts w:ascii="Times New Roman" w:hAnsi="Times New Roman"/>
          <w:lang w:val="sr-Cyrl-CS"/>
        </w:rPr>
        <w:t>(,,Сл.гласник РС“, бр. 124/12, 14/15 и 68/15; у даљем тексту: ЗЈН)</w:t>
      </w:r>
      <w:r w:rsidR="00597830" w:rsidRPr="00B17CA5">
        <w:rPr>
          <w:rFonts w:ascii="Times New Roman" w:hAnsi="Times New Roman"/>
          <w:lang w:val="sr-Cyrl-CS"/>
        </w:rPr>
        <w:t>,</w:t>
      </w:r>
      <w:r w:rsidRPr="00B17CA5">
        <w:rPr>
          <w:rFonts w:ascii="Times New Roman" w:hAnsi="Times New Roman"/>
          <w:lang w:val="sr-Cyrl-CS"/>
        </w:rPr>
        <w:t xml:space="preserve"> члана 6</w:t>
      </w:r>
      <w:r w:rsidR="00C31684" w:rsidRPr="00B17CA5">
        <w:rPr>
          <w:rFonts w:ascii="Times New Roman" w:hAnsi="Times New Roman"/>
          <w:lang w:val="sr-Cyrl-CS"/>
        </w:rPr>
        <w:t>. Правилника о обавезним елементима конкурсне документације у поступцима јавних набавки и начина доказивања испуњености услова (,,Сл.гласник РС“,бр.</w:t>
      </w:r>
      <w:r w:rsidR="009C2250" w:rsidRPr="00B17CA5">
        <w:rPr>
          <w:rFonts w:ascii="Times New Roman" w:hAnsi="Times New Roman"/>
          <w:lang w:val="sr-Cyrl-CS"/>
        </w:rPr>
        <w:t>86/15</w:t>
      </w:r>
      <w:r w:rsidR="00C31684" w:rsidRPr="00B17CA5">
        <w:rPr>
          <w:rFonts w:ascii="Times New Roman" w:hAnsi="Times New Roman"/>
          <w:lang w:val="sr-Cyrl-CS"/>
        </w:rPr>
        <w:t xml:space="preserve">) и Одлуке о покретању поступка јавне набавке </w:t>
      </w:r>
      <w:r w:rsidR="00C31684" w:rsidRPr="00B17CA5">
        <w:rPr>
          <w:rFonts w:ascii="Times New Roman" w:hAnsi="Times New Roman"/>
          <w:lang w:val="sr-Latn-CS"/>
        </w:rPr>
        <w:t>бр</w:t>
      </w:r>
      <w:r w:rsidR="00AA1B23" w:rsidRPr="00B17CA5">
        <w:rPr>
          <w:rFonts w:ascii="Times New Roman" w:hAnsi="Times New Roman"/>
          <w:lang w:val="sr-Cyrl-CS"/>
        </w:rPr>
        <w:t xml:space="preserve">ој </w:t>
      </w:r>
      <w:r w:rsidR="007937F8" w:rsidRPr="00B17CA5">
        <w:rPr>
          <w:rFonts w:ascii="Times New Roman" w:hAnsi="Times New Roman"/>
          <w:lang w:val="sr-Cyrl-CS"/>
        </w:rPr>
        <w:t>03-2-187-1/2018-IV</w:t>
      </w:r>
      <w:r w:rsidR="002206C8" w:rsidRPr="00B17CA5">
        <w:rPr>
          <w:rFonts w:ascii="Times New Roman" w:hAnsi="Times New Roman"/>
          <w:lang w:val="sr-Cyrl-CS"/>
        </w:rPr>
        <w:t xml:space="preserve"> </w:t>
      </w:r>
      <w:r w:rsidR="006837FE" w:rsidRPr="00B17CA5">
        <w:rPr>
          <w:rFonts w:ascii="Times New Roman" w:hAnsi="Times New Roman"/>
          <w:lang w:val="sr-Cyrl-CS"/>
        </w:rPr>
        <w:t>од дана</w:t>
      </w:r>
      <w:r w:rsidR="007937F8" w:rsidRPr="00B17CA5">
        <w:rPr>
          <w:rFonts w:ascii="Times New Roman" w:hAnsi="Times New Roman"/>
          <w:lang w:val="sr-Cyrl-CS"/>
        </w:rPr>
        <w:t xml:space="preserve"> 18.05.2018</w:t>
      </w:r>
      <w:r w:rsidR="00597830" w:rsidRPr="00B17CA5">
        <w:rPr>
          <w:rFonts w:ascii="Times New Roman" w:hAnsi="Times New Roman"/>
          <w:lang w:val="sr-Cyrl-CS"/>
        </w:rPr>
        <w:t>.</w:t>
      </w:r>
      <w:r w:rsidR="007937F8" w:rsidRPr="00B17CA5">
        <w:rPr>
          <w:rFonts w:ascii="Times New Roman" w:hAnsi="Times New Roman"/>
          <w:lang w:val="sr-Cyrl-CS"/>
        </w:rPr>
        <w:t xml:space="preserve"> </w:t>
      </w:r>
      <w:r w:rsidR="00597830" w:rsidRPr="00B17CA5">
        <w:rPr>
          <w:rFonts w:ascii="Times New Roman" w:hAnsi="Times New Roman"/>
          <w:lang w:val="sr-Cyrl-CS"/>
        </w:rPr>
        <w:t xml:space="preserve">године </w:t>
      </w:r>
      <w:r w:rsidR="00C31684" w:rsidRPr="00B17CA5">
        <w:rPr>
          <w:rFonts w:ascii="Times New Roman" w:hAnsi="Times New Roman"/>
          <w:lang w:val="sr-Cyrl-CS"/>
        </w:rPr>
        <w:t xml:space="preserve">и Решења о образовању комисије за јавне набавке број: </w:t>
      </w:r>
      <w:r w:rsidR="007937F8" w:rsidRPr="00B17CA5">
        <w:rPr>
          <w:rFonts w:ascii="Times New Roman" w:hAnsi="Times New Roman"/>
          <w:lang w:val="sr-Cyrl-CS"/>
        </w:rPr>
        <w:t xml:space="preserve">03-2-187-2/2018-IV </w:t>
      </w:r>
      <w:r w:rsidR="00BF5A80" w:rsidRPr="00B17CA5">
        <w:rPr>
          <w:rFonts w:ascii="Times New Roman" w:hAnsi="Times New Roman"/>
          <w:lang w:val="sr-Cyrl-CS"/>
        </w:rPr>
        <w:t xml:space="preserve">од дана </w:t>
      </w:r>
      <w:r w:rsidR="007937F8" w:rsidRPr="00B17CA5">
        <w:rPr>
          <w:rFonts w:ascii="Times New Roman" w:hAnsi="Times New Roman"/>
          <w:lang w:val="sr-Cyrl-CS"/>
        </w:rPr>
        <w:t>18.05.2018</w:t>
      </w:r>
      <w:r w:rsidR="0009060E" w:rsidRPr="00B17CA5">
        <w:rPr>
          <w:rFonts w:ascii="Times New Roman" w:hAnsi="Times New Roman"/>
          <w:lang w:val="sr-Cyrl-CS"/>
        </w:rPr>
        <w:t>.</w:t>
      </w:r>
      <w:r w:rsidR="007937F8" w:rsidRPr="00B17CA5">
        <w:rPr>
          <w:rFonts w:ascii="Times New Roman" w:hAnsi="Times New Roman"/>
          <w:lang w:val="sr-Cyrl-CS"/>
        </w:rPr>
        <w:t xml:space="preserve"> </w:t>
      </w:r>
      <w:r w:rsidR="0009060E" w:rsidRPr="00B17CA5">
        <w:rPr>
          <w:rFonts w:ascii="Times New Roman" w:hAnsi="Times New Roman"/>
          <w:lang w:val="sr-Cyrl-CS"/>
        </w:rPr>
        <w:t>године,</w:t>
      </w:r>
      <w:r w:rsidR="0009060E" w:rsidRPr="00B17CA5">
        <w:rPr>
          <w:rFonts w:ascii="Times New Roman" w:hAnsi="Times New Roman"/>
          <w:b/>
          <w:lang w:val="sr-Cyrl-CS"/>
        </w:rPr>
        <w:t xml:space="preserve"> </w:t>
      </w:r>
      <w:r w:rsidR="00C31684" w:rsidRPr="00B17CA5">
        <w:rPr>
          <w:rFonts w:ascii="Times New Roman" w:hAnsi="Times New Roman"/>
          <w:lang w:val="sr-Cyrl-CS"/>
        </w:rPr>
        <w:t>Kомисија за спровођење поступка јав</w:t>
      </w:r>
      <w:r w:rsidR="007937F8" w:rsidRPr="00B17CA5">
        <w:rPr>
          <w:rFonts w:ascii="Times New Roman" w:hAnsi="Times New Roman"/>
          <w:lang w:val="sr-Cyrl-CS"/>
        </w:rPr>
        <w:t>не набавке припремила је</w:t>
      </w:r>
    </w:p>
    <w:p w:rsidR="00E936BD" w:rsidRPr="00B17CA5" w:rsidRDefault="00E936BD" w:rsidP="008A426C">
      <w:pPr>
        <w:jc w:val="center"/>
        <w:rPr>
          <w:b/>
          <w:lang w:val="sr-Cyrl-CS"/>
        </w:rPr>
      </w:pPr>
    </w:p>
    <w:p w:rsidR="00C31684" w:rsidRPr="00B17CA5" w:rsidRDefault="00C31684" w:rsidP="007937F8">
      <w:pPr>
        <w:jc w:val="center"/>
        <w:rPr>
          <w:b/>
          <w:lang w:val="sr-Latn-CS"/>
        </w:rPr>
      </w:pPr>
      <w:r w:rsidRPr="00B17CA5">
        <w:rPr>
          <w:b/>
          <w:lang w:val="sr-Cyrl-CS"/>
        </w:rPr>
        <w:t>КОНКУРСН</w:t>
      </w:r>
      <w:r w:rsidRPr="00B17CA5">
        <w:rPr>
          <w:b/>
          <w:lang w:val="sr-Latn-CS"/>
        </w:rPr>
        <w:t>У</w:t>
      </w:r>
      <w:r w:rsidRPr="00B17CA5">
        <w:rPr>
          <w:b/>
          <w:lang w:val="sr-Cyrl-CS"/>
        </w:rPr>
        <w:t xml:space="preserve"> ДОКУМЕНТАЦИЈ</w:t>
      </w:r>
      <w:r w:rsidRPr="00B17CA5">
        <w:rPr>
          <w:b/>
          <w:lang w:val="sr-Latn-CS"/>
        </w:rPr>
        <w:t>У</w:t>
      </w:r>
    </w:p>
    <w:p w:rsidR="007C160C" w:rsidRPr="00B17CA5" w:rsidRDefault="009B5B29" w:rsidP="007937F8">
      <w:pPr>
        <w:jc w:val="center"/>
        <w:rPr>
          <w:b/>
          <w:lang w:val="sr-Cyrl-CS"/>
        </w:rPr>
      </w:pPr>
      <w:r w:rsidRPr="00B17CA5">
        <w:rPr>
          <w:b/>
          <w:lang w:val="sr-Cyrl-CS"/>
        </w:rPr>
        <w:t xml:space="preserve">у </w:t>
      </w:r>
      <w:r w:rsidR="00716805" w:rsidRPr="00B17CA5">
        <w:rPr>
          <w:b/>
          <w:lang w:val="sr-Cyrl-CS"/>
        </w:rPr>
        <w:t xml:space="preserve">отвореном </w:t>
      </w:r>
      <w:r w:rsidRPr="00B17CA5">
        <w:rPr>
          <w:b/>
          <w:lang w:val="sr-Cyrl-CS"/>
        </w:rPr>
        <w:t xml:space="preserve">поступку јавне набаке </w:t>
      </w:r>
    </w:p>
    <w:p w:rsidR="00716805" w:rsidRPr="00B17CA5" w:rsidRDefault="00716805" w:rsidP="00716805">
      <w:pPr>
        <w:pStyle w:val="Style29"/>
        <w:widowControl/>
        <w:spacing w:before="77"/>
        <w:jc w:val="center"/>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 xml:space="preserve">НАБАВКА И УГРАДЊА УРЕЂАЈА ЗА ДЕЗИНФЕКЦИЈУ ПИЈАЋЕ ВОДЕ </w:t>
      </w:r>
    </w:p>
    <w:p w:rsidR="00E936BD" w:rsidRPr="00B17CA5" w:rsidRDefault="00E936BD" w:rsidP="008A426C">
      <w:pPr>
        <w:jc w:val="center"/>
        <w:rPr>
          <w:b/>
          <w:lang w:val="sr-Cyrl-CS"/>
        </w:rPr>
      </w:pPr>
    </w:p>
    <w:p w:rsidR="00C31684" w:rsidRPr="00B17CA5" w:rsidRDefault="007937F8" w:rsidP="008A426C">
      <w:pPr>
        <w:jc w:val="center"/>
        <w:rPr>
          <w:b/>
          <w:lang w:val="sr-Cyrl-CS"/>
        </w:rPr>
      </w:pPr>
      <w:r w:rsidRPr="00B17CA5">
        <w:rPr>
          <w:b/>
          <w:lang w:val="sr-Cyrl-CS"/>
        </w:rPr>
        <w:t>ЈНМ</w:t>
      </w:r>
      <w:r w:rsidR="007C160C" w:rsidRPr="00B17CA5">
        <w:rPr>
          <w:b/>
          <w:lang w:val="sr-Cyrl-CS"/>
        </w:rPr>
        <w:t>В</w:t>
      </w:r>
      <w:r w:rsidR="00E936BD" w:rsidRPr="00B17CA5">
        <w:rPr>
          <w:b/>
          <w:lang w:val="sr-Cyrl-CS"/>
        </w:rPr>
        <w:t xml:space="preserve"> 404-1-1</w:t>
      </w:r>
      <w:r w:rsidR="00716805" w:rsidRPr="00B17CA5">
        <w:rPr>
          <w:b/>
          <w:lang w:val="sr-Cyrl-CS"/>
        </w:rPr>
        <w:t>4</w:t>
      </w:r>
      <w:r w:rsidR="007C160C" w:rsidRPr="00B17CA5">
        <w:rPr>
          <w:b/>
          <w:lang w:val="sr-Cyrl-CS"/>
        </w:rPr>
        <w:t>/201</w:t>
      </w:r>
      <w:r w:rsidR="00A57410" w:rsidRPr="00B17CA5">
        <w:rPr>
          <w:b/>
          <w:lang w:val="sr-Cyrl-CS"/>
        </w:rPr>
        <w:t>8</w:t>
      </w:r>
    </w:p>
    <w:tbl>
      <w:tblPr>
        <w:tblW w:w="9843" w:type="dxa"/>
        <w:tblInd w:w="-15" w:type="dxa"/>
        <w:tblLayout w:type="fixed"/>
        <w:tblLook w:val="0000"/>
      </w:tblPr>
      <w:tblGrid>
        <w:gridCol w:w="1683"/>
        <w:gridCol w:w="6180"/>
        <w:gridCol w:w="1980"/>
      </w:tblGrid>
      <w:tr w:rsidR="00A57410" w:rsidRPr="00B17CA5" w:rsidTr="001F7DB9">
        <w:tc>
          <w:tcPr>
            <w:tcW w:w="1683" w:type="dxa"/>
            <w:tcBorders>
              <w:top w:val="single" w:sz="4" w:space="0" w:color="000000"/>
              <w:left w:val="single" w:sz="4" w:space="0" w:color="000000"/>
              <w:bottom w:val="single" w:sz="4" w:space="0" w:color="000000"/>
            </w:tcBorders>
          </w:tcPr>
          <w:p w:rsidR="00A57410" w:rsidRPr="00B17CA5" w:rsidRDefault="00A57410" w:rsidP="00E836F5">
            <w:pPr>
              <w:jc w:val="both"/>
              <w:rPr>
                <w:b/>
                <w:lang w:val="sr-Cyrl-CS"/>
              </w:rPr>
            </w:pPr>
            <w:r w:rsidRPr="00B17CA5">
              <w:rPr>
                <w:b/>
                <w:lang w:val="sr-Cyrl-CS"/>
              </w:rPr>
              <w:t>Поглавље</w:t>
            </w:r>
          </w:p>
        </w:tc>
        <w:tc>
          <w:tcPr>
            <w:tcW w:w="6180" w:type="dxa"/>
            <w:tcBorders>
              <w:top w:val="single" w:sz="4" w:space="0" w:color="000000"/>
              <w:left w:val="single" w:sz="4" w:space="0" w:color="000000"/>
              <w:bottom w:val="single" w:sz="4" w:space="0" w:color="000000"/>
              <w:right w:val="single" w:sz="4" w:space="0" w:color="000000"/>
            </w:tcBorders>
          </w:tcPr>
          <w:p w:rsidR="00A57410" w:rsidRPr="00B17CA5" w:rsidRDefault="00A57410" w:rsidP="00E836F5">
            <w:pPr>
              <w:jc w:val="center"/>
              <w:rPr>
                <w:b/>
                <w:lang w:val="sr-Cyrl-CS"/>
              </w:rPr>
            </w:pPr>
            <w:r w:rsidRPr="00B17CA5">
              <w:rPr>
                <w:b/>
                <w:lang w:val="sr-Cyrl-CS"/>
              </w:rPr>
              <w:t>Назив поглавља</w:t>
            </w:r>
          </w:p>
        </w:tc>
        <w:tc>
          <w:tcPr>
            <w:tcW w:w="1980" w:type="dxa"/>
            <w:tcBorders>
              <w:top w:val="single" w:sz="4" w:space="0" w:color="000000"/>
              <w:left w:val="single" w:sz="4" w:space="0" w:color="000000"/>
              <w:bottom w:val="single" w:sz="4" w:space="0" w:color="000000"/>
              <w:right w:val="single" w:sz="4" w:space="0" w:color="000000"/>
            </w:tcBorders>
          </w:tcPr>
          <w:p w:rsidR="00A57410" w:rsidRPr="00B17CA5" w:rsidRDefault="00A57410" w:rsidP="00E836F5">
            <w:pPr>
              <w:jc w:val="center"/>
              <w:rPr>
                <w:b/>
              </w:rPr>
            </w:pPr>
            <w:r w:rsidRPr="00B17CA5">
              <w:rPr>
                <w:b/>
              </w:rPr>
              <w:t>страна</w:t>
            </w:r>
          </w:p>
        </w:tc>
      </w:tr>
      <w:tr w:rsidR="00A57410" w:rsidRPr="00B17CA5" w:rsidTr="001F7DB9">
        <w:trPr>
          <w:trHeight w:val="597"/>
        </w:trPr>
        <w:tc>
          <w:tcPr>
            <w:tcW w:w="1683" w:type="dxa"/>
            <w:tcBorders>
              <w:top w:val="single" w:sz="4" w:space="0" w:color="000000"/>
              <w:left w:val="single" w:sz="4" w:space="0" w:color="000000"/>
              <w:bottom w:val="single" w:sz="4" w:space="0" w:color="000000"/>
            </w:tcBorders>
          </w:tcPr>
          <w:p w:rsidR="00A57410" w:rsidRPr="00B17CA5" w:rsidRDefault="00A57410" w:rsidP="00D15406">
            <w:pPr>
              <w:numPr>
                <w:ilvl w:val="0"/>
                <w:numId w:val="6"/>
              </w:numPr>
              <w:snapToGrid w:val="0"/>
              <w:jc w:val="right"/>
              <w:rPr>
                <w:lang w:val="sr-Cyrl-CS"/>
              </w:rPr>
            </w:pPr>
          </w:p>
        </w:tc>
        <w:tc>
          <w:tcPr>
            <w:tcW w:w="6180" w:type="dxa"/>
            <w:tcBorders>
              <w:top w:val="single" w:sz="4" w:space="0" w:color="000000"/>
              <w:left w:val="single" w:sz="4" w:space="0" w:color="000000"/>
              <w:bottom w:val="single" w:sz="4" w:space="0" w:color="000000"/>
              <w:right w:val="single" w:sz="4" w:space="0" w:color="000000"/>
            </w:tcBorders>
          </w:tcPr>
          <w:p w:rsidR="00A57410" w:rsidRPr="00B17CA5" w:rsidRDefault="00A57410" w:rsidP="00E836F5">
            <w:pPr>
              <w:snapToGrid w:val="0"/>
              <w:jc w:val="both"/>
              <w:rPr>
                <w:lang w:val="sr-Cyrl-CS"/>
              </w:rPr>
            </w:pPr>
            <w:r w:rsidRPr="00B17CA5">
              <w:rPr>
                <w:lang w:val="sr-Cyrl-CS"/>
              </w:rPr>
              <w:t>Општи подаци о јавној набавци</w:t>
            </w:r>
          </w:p>
          <w:p w:rsidR="00A57410" w:rsidRPr="00B17CA5" w:rsidRDefault="00A57410" w:rsidP="00E836F5">
            <w:pPr>
              <w:snapToGrid w:val="0"/>
              <w:jc w:val="both"/>
              <w:rPr>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A57410" w:rsidRPr="00B17CA5" w:rsidRDefault="00A57410" w:rsidP="00E836F5">
            <w:pPr>
              <w:snapToGrid w:val="0"/>
              <w:jc w:val="center"/>
            </w:pPr>
            <w:r w:rsidRPr="00B17CA5">
              <w:t>4</w:t>
            </w:r>
          </w:p>
        </w:tc>
      </w:tr>
      <w:tr w:rsidR="00A57410" w:rsidRPr="00B17CA5" w:rsidTr="001F7DB9">
        <w:tc>
          <w:tcPr>
            <w:tcW w:w="1683" w:type="dxa"/>
            <w:tcBorders>
              <w:top w:val="single" w:sz="4" w:space="0" w:color="000000"/>
              <w:left w:val="single" w:sz="4" w:space="0" w:color="000000"/>
              <w:bottom w:val="single" w:sz="4" w:space="0" w:color="000000"/>
            </w:tcBorders>
          </w:tcPr>
          <w:p w:rsidR="00A57410" w:rsidRPr="00B17CA5" w:rsidRDefault="00A57410" w:rsidP="00D15406">
            <w:pPr>
              <w:numPr>
                <w:ilvl w:val="0"/>
                <w:numId w:val="6"/>
              </w:numPr>
              <w:snapToGrid w:val="0"/>
              <w:jc w:val="right"/>
            </w:pPr>
          </w:p>
        </w:tc>
        <w:tc>
          <w:tcPr>
            <w:tcW w:w="6180" w:type="dxa"/>
            <w:tcBorders>
              <w:top w:val="single" w:sz="4" w:space="0" w:color="000000"/>
              <w:left w:val="single" w:sz="4" w:space="0" w:color="000000"/>
              <w:bottom w:val="single" w:sz="4" w:space="0" w:color="000000"/>
              <w:right w:val="single" w:sz="4" w:space="0" w:color="000000"/>
            </w:tcBorders>
          </w:tcPr>
          <w:p w:rsidR="00A57410" w:rsidRPr="00B17CA5" w:rsidRDefault="00A57410" w:rsidP="00E836F5">
            <w:pPr>
              <w:snapToGrid w:val="0"/>
              <w:jc w:val="both"/>
            </w:pPr>
            <w:r w:rsidRPr="00B17CA5">
              <w:rPr>
                <w:lang w:val="sr-Cyrl-CS"/>
              </w:rPr>
              <w:t>Врста, техничке карактеристике, квалитет, количина и опис добара, радова или услуга</w:t>
            </w:r>
          </w:p>
        </w:tc>
        <w:tc>
          <w:tcPr>
            <w:tcW w:w="1980" w:type="dxa"/>
            <w:tcBorders>
              <w:top w:val="single" w:sz="4" w:space="0" w:color="000000"/>
              <w:left w:val="single" w:sz="4" w:space="0" w:color="000000"/>
              <w:bottom w:val="single" w:sz="4" w:space="0" w:color="000000"/>
              <w:right w:val="single" w:sz="4" w:space="0" w:color="000000"/>
            </w:tcBorders>
          </w:tcPr>
          <w:p w:rsidR="00A57410" w:rsidRPr="00B17CA5" w:rsidRDefault="00F15CBA" w:rsidP="00E836F5">
            <w:pPr>
              <w:snapToGrid w:val="0"/>
              <w:jc w:val="center"/>
            </w:pPr>
            <w:r w:rsidRPr="00B17CA5">
              <w:t>5</w:t>
            </w:r>
          </w:p>
        </w:tc>
      </w:tr>
      <w:tr w:rsidR="005C3FA8" w:rsidRPr="00B17CA5" w:rsidTr="001F7DB9">
        <w:tc>
          <w:tcPr>
            <w:tcW w:w="1683" w:type="dxa"/>
            <w:tcBorders>
              <w:top w:val="single" w:sz="4" w:space="0" w:color="000000"/>
              <w:left w:val="single" w:sz="4" w:space="0" w:color="000000"/>
              <w:bottom w:val="single" w:sz="4" w:space="0" w:color="000000"/>
            </w:tcBorders>
          </w:tcPr>
          <w:p w:rsidR="005C3FA8" w:rsidRPr="00B17CA5" w:rsidRDefault="005C3FA8" w:rsidP="00D15406">
            <w:pPr>
              <w:numPr>
                <w:ilvl w:val="0"/>
                <w:numId w:val="6"/>
              </w:numPr>
              <w:snapToGrid w:val="0"/>
              <w:jc w:val="right"/>
            </w:pPr>
          </w:p>
        </w:tc>
        <w:tc>
          <w:tcPr>
            <w:tcW w:w="6180" w:type="dxa"/>
            <w:tcBorders>
              <w:top w:val="single" w:sz="4" w:space="0" w:color="000000"/>
              <w:left w:val="single" w:sz="4" w:space="0" w:color="000000"/>
              <w:bottom w:val="single" w:sz="4" w:space="0" w:color="000000"/>
              <w:right w:val="single" w:sz="4" w:space="0" w:color="000000"/>
            </w:tcBorders>
          </w:tcPr>
          <w:p w:rsidR="005C3FA8" w:rsidRPr="005C3FA8" w:rsidRDefault="005C3FA8" w:rsidP="005C3FA8">
            <w:pPr>
              <w:rPr>
                <w:bCs/>
                <w:iCs/>
                <w:lang w:val="sr-Cyrl-CS"/>
              </w:rPr>
            </w:pPr>
            <w:r w:rsidRPr="005C3FA8">
              <w:rPr>
                <w:bCs/>
                <w:iCs/>
                <w:lang w:val="sr-Cyrl-CS"/>
              </w:rPr>
              <w:t>Техничка документација и планови</w:t>
            </w:r>
          </w:p>
        </w:tc>
        <w:tc>
          <w:tcPr>
            <w:tcW w:w="1980" w:type="dxa"/>
            <w:tcBorders>
              <w:top w:val="single" w:sz="4" w:space="0" w:color="000000"/>
              <w:left w:val="single" w:sz="4" w:space="0" w:color="000000"/>
              <w:bottom w:val="single" w:sz="4" w:space="0" w:color="000000"/>
              <w:right w:val="single" w:sz="4" w:space="0" w:color="000000"/>
            </w:tcBorders>
          </w:tcPr>
          <w:p w:rsidR="005C3FA8" w:rsidRPr="009749B2" w:rsidRDefault="009749B2" w:rsidP="00E836F5">
            <w:pPr>
              <w:snapToGrid w:val="0"/>
              <w:jc w:val="center"/>
              <w:rPr>
                <w:lang/>
              </w:rPr>
            </w:pPr>
            <w:r>
              <w:rPr>
                <w:lang/>
              </w:rPr>
              <w:t>12</w:t>
            </w:r>
          </w:p>
        </w:tc>
      </w:tr>
      <w:tr w:rsidR="00A57410" w:rsidRPr="00B17CA5" w:rsidTr="001F7DB9">
        <w:tc>
          <w:tcPr>
            <w:tcW w:w="1683" w:type="dxa"/>
            <w:tcBorders>
              <w:top w:val="single" w:sz="4" w:space="0" w:color="000000"/>
              <w:left w:val="single" w:sz="4" w:space="0" w:color="000000"/>
              <w:bottom w:val="single" w:sz="4" w:space="0" w:color="000000"/>
            </w:tcBorders>
          </w:tcPr>
          <w:p w:rsidR="00A57410" w:rsidRPr="00B17CA5" w:rsidRDefault="00A57410" w:rsidP="00D15406">
            <w:pPr>
              <w:numPr>
                <w:ilvl w:val="0"/>
                <w:numId w:val="6"/>
              </w:numPr>
              <w:snapToGrid w:val="0"/>
              <w:jc w:val="right"/>
            </w:pPr>
          </w:p>
        </w:tc>
        <w:tc>
          <w:tcPr>
            <w:tcW w:w="6180" w:type="dxa"/>
            <w:tcBorders>
              <w:top w:val="single" w:sz="4" w:space="0" w:color="000000"/>
              <w:left w:val="single" w:sz="4" w:space="0" w:color="000000"/>
              <w:bottom w:val="single" w:sz="4" w:space="0" w:color="000000"/>
              <w:right w:val="single" w:sz="4" w:space="0" w:color="000000"/>
            </w:tcBorders>
          </w:tcPr>
          <w:p w:rsidR="00A57410" w:rsidRPr="00B17CA5" w:rsidRDefault="00A57410" w:rsidP="00E836F5">
            <w:pPr>
              <w:snapToGrid w:val="0"/>
              <w:jc w:val="both"/>
              <w:rPr>
                <w:lang w:val="sr-Cyrl-CS"/>
              </w:rPr>
            </w:pPr>
            <w:r w:rsidRPr="00B17CA5">
              <w:rPr>
                <w:lang w:val="sr-Cyrl-CS"/>
              </w:rPr>
              <w:t>Услови за учешће у поступку јавне набавке из чл. 75. и 76. Закона и упутство како се доказује испуњеност тих услова</w:t>
            </w:r>
          </w:p>
        </w:tc>
        <w:tc>
          <w:tcPr>
            <w:tcW w:w="1980" w:type="dxa"/>
            <w:tcBorders>
              <w:top w:val="single" w:sz="4" w:space="0" w:color="000000"/>
              <w:left w:val="single" w:sz="4" w:space="0" w:color="000000"/>
              <w:bottom w:val="single" w:sz="4" w:space="0" w:color="000000"/>
              <w:right w:val="single" w:sz="4" w:space="0" w:color="000000"/>
            </w:tcBorders>
          </w:tcPr>
          <w:p w:rsidR="00A57410" w:rsidRPr="009749B2" w:rsidRDefault="009749B2" w:rsidP="00E836F5">
            <w:pPr>
              <w:snapToGrid w:val="0"/>
              <w:jc w:val="center"/>
              <w:rPr>
                <w:lang/>
              </w:rPr>
            </w:pPr>
            <w:r>
              <w:rPr>
                <w:lang/>
              </w:rPr>
              <w:t>13</w:t>
            </w:r>
          </w:p>
        </w:tc>
      </w:tr>
      <w:tr w:rsidR="00A57410" w:rsidRPr="00B17CA5" w:rsidTr="001F7DB9">
        <w:tc>
          <w:tcPr>
            <w:tcW w:w="1683" w:type="dxa"/>
            <w:tcBorders>
              <w:top w:val="single" w:sz="4" w:space="0" w:color="000000"/>
              <w:left w:val="single" w:sz="4" w:space="0" w:color="000000"/>
              <w:bottom w:val="single" w:sz="4" w:space="0" w:color="000000"/>
            </w:tcBorders>
          </w:tcPr>
          <w:p w:rsidR="00A57410" w:rsidRPr="00B17CA5" w:rsidRDefault="00A57410" w:rsidP="00D15406">
            <w:pPr>
              <w:numPr>
                <w:ilvl w:val="0"/>
                <w:numId w:val="6"/>
              </w:numPr>
              <w:snapToGrid w:val="0"/>
              <w:jc w:val="right"/>
            </w:pPr>
          </w:p>
        </w:tc>
        <w:tc>
          <w:tcPr>
            <w:tcW w:w="6180" w:type="dxa"/>
            <w:tcBorders>
              <w:top w:val="single" w:sz="4" w:space="0" w:color="000000"/>
              <w:left w:val="single" w:sz="4" w:space="0" w:color="000000"/>
              <w:bottom w:val="single" w:sz="4" w:space="0" w:color="000000"/>
              <w:right w:val="single" w:sz="4" w:space="0" w:color="000000"/>
            </w:tcBorders>
          </w:tcPr>
          <w:p w:rsidR="00A57410" w:rsidRPr="00B17CA5" w:rsidRDefault="00A57410" w:rsidP="00E836F5">
            <w:pPr>
              <w:snapToGrid w:val="0"/>
              <w:jc w:val="both"/>
              <w:rPr>
                <w:lang w:val="sr-Cyrl-CS"/>
              </w:rPr>
            </w:pPr>
            <w:r w:rsidRPr="00B17CA5">
              <w:rPr>
                <w:lang w:val="sr-Cyrl-CS"/>
              </w:rPr>
              <w:t>Критеријум за доделу уговора</w:t>
            </w:r>
          </w:p>
        </w:tc>
        <w:tc>
          <w:tcPr>
            <w:tcW w:w="1980" w:type="dxa"/>
            <w:tcBorders>
              <w:top w:val="single" w:sz="4" w:space="0" w:color="000000"/>
              <w:left w:val="single" w:sz="4" w:space="0" w:color="000000"/>
              <w:bottom w:val="single" w:sz="4" w:space="0" w:color="000000"/>
              <w:right w:val="single" w:sz="4" w:space="0" w:color="000000"/>
            </w:tcBorders>
          </w:tcPr>
          <w:p w:rsidR="00A57410" w:rsidRPr="009749B2" w:rsidRDefault="00F15CBA" w:rsidP="009749B2">
            <w:pPr>
              <w:snapToGrid w:val="0"/>
              <w:jc w:val="center"/>
              <w:rPr>
                <w:lang/>
              </w:rPr>
            </w:pPr>
            <w:r w:rsidRPr="00B17CA5">
              <w:t>1</w:t>
            </w:r>
            <w:r w:rsidR="009749B2">
              <w:rPr>
                <w:lang/>
              </w:rPr>
              <w:t>9</w:t>
            </w:r>
          </w:p>
        </w:tc>
      </w:tr>
      <w:tr w:rsidR="00A57410" w:rsidRPr="00B17CA5" w:rsidTr="001F7DB9">
        <w:trPr>
          <w:trHeight w:val="354"/>
        </w:trPr>
        <w:tc>
          <w:tcPr>
            <w:tcW w:w="1683" w:type="dxa"/>
            <w:tcBorders>
              <w:top w:val="single" w:sz="4" w:space="0" w:color="000000"/>
              <w:left w:val="single" w:sz="4" w:space="0" w:color="000000"/>
              <w:bottom w:val="single" w:sz="4" w:space="0" w:color="000000"/>
            </w:tcBorders>
          </w:tcPr>
          <w:p w:rsidR="00A57410" w:rsidRPr="00B17CA5" w:rsidRDefault="00A57410" w:rsidP="00D15406">
            <w:pPr>
              <w:numPr>
                <w:ilvl w:val="0"/>
                <w:numId w:val="6"/>
              </w:numPr>
              <w:snapToGrid w:val="0"/>
              <w:jc w:val="right"/>
              <w:rPr>
                <w:lang w:val="sr-Cyrl-CS"/>
              </w:rPr>
            </w:pPr>
          </w:p>
        </w:tc>
        <w:tc>
          <w:tcPr>
            <w:tcW w:w="6180" w:type="dxa"/>
            <w:tcBorders>
              <w:top w:val="single" w:sz="4" w:space="0" w:color="000000"/>
              <w:left w:val="single" w:sz="4" w:space="0" w:color="000000"/>
              <w:bottom w:val="single" w:sz="4" w:space="0" w:color="000000"/>
              <w:right w:val="single" w:sz="4" w:space="0" w:color="000000"/>
            </w:tcBorders>
          </w:tcPr>
          <w:p w:rsidR="00A57410" w:rsidRPr="00B17CA5" w:rsidRDefault="00A57410" w:rsidP="00E836F5">
            <w:pPr>
              <w:snapToGrid w:val="0"/>
              <w:jc w:val="both"/>
              <w:rPr>
                <w:lang w:val="sr-Cyrl-CS"/>
              </w:rPr>
            </w:pPr>
            <w:r w:rsidRPr="00B17CA5">
              <w:rPr>
                <w:lang w:val="sr-Cyrl-CS"/>
              </w:rPr>
              <w:t>Обрасци уз понуду</w:t>
            </w:r>
          </w:p>
        </w:tc>
        <w:tc>
          <w:tcPr>
            <w:tcW w:w="1980" w:type="dxa"/>
            <w:tcBorders>
              <w:top w:val="single" w:sz="4" w:space="0" w:color="000000"/>
              <w:left w:val="single" w:sz="4" w:space="0" w:color="000000"/>
              <w:bottom w:val="single" w:sz="4" w:space="0" w:color="000000"/>
              <w:right w:val="single" w:sz="4" w:space="0" w:color="000000"/>
            </w:tcBorders>
          </w:tcPr>
          <w:p w:rsidR="00A57410" w:rsidRPr="009749B2" w:rsidRDefault="009749B2" w:rsidP="00E836F5">
            <w:pPr>
              <w:snapToGrid w:val="0"/>
              <w:jc w:val="center"/>
              <w:rPr>
                <w:lang/>
              </w:rPr>
            </w:pPr>
            <w:r>
              <w:rPr>
                <w:lang/>
              </w:rPr>
              <w:t>21</w:t>
            </w:r>
          </w:p>
        </w:tc>
      </w:tr>
      <w:tr w:rsidR="00A57410" w:rsidRPr="00B17CA5" w:rsidTr="001F7DB9">
        <w:tc>
          <w:tcPr>
            <w:tcW w:w="1683" w:type="dxa"/>
            <w:tcBorders>
              <w:top w:val="single" w:sz="4" w:space="0" w:color="000000"/>
              <w:left w:val="single" w:sz="4" w:space="0" w:color="000000"/>
              <w:bottom w:val="single" w:sz="4" w:space="0" w:color="000000"/>
            </w:tcBorders>
          </w:tcPr>
          <w:p w:rsidR="00A57410" w:rsidRPr="00B17CA5" w:rsidRDefault="005C3FA8" w:rsidP="0025011A">
            <w:pPr>
              <w:snapToGrid w:val="0"/>
              <w:ind w:left="375"/>
              <w:jc w:val="right"/>
              <w:rPr>
                <w:lang w:val="sr-Cyrl-CS"/>
              </w:rPr>
            </w:pPr>
            <w:r>
              <w:rPr>
                <w:lang w:val="sr-Cyrl-CS"/>
              </w:rPr>
              <w:t>6</w:t>
            </w:r>
            <w:r w:rsidR="00A57410" w:rsidRPr="00B17CA5">
              <w:rPr>
                <w:lang w:val="sr-Cyrl-CS"/>
              </w:rPr>
              <w:t>.1.</w:t>
            </w:r>
          </w:p>
        </w:tc>
        <w:tc>
          <w:tcPr>
            <w:tcW w:w="6180" w:type="dxa"/>
            <w:tcBorders>
              <w:top w:val="single" w:sz="4" w:space="0" w:color="000000"/>
              <w:left w:val="single" w:sz="4" w:space="0" w:color="000000"/>
              <w:bottom w:val="single" w:sz="4" w:space="0" w:color="000000"/>
              <w:right w:val="single" w:sz="4" w:space="0" w:color="000000"/>
            </w:tcBorders>
          </w:tcPr>
          <w:p w:rsidR="00A57410" w:rsidRPr="00B17CA5" w:rsidRDefault="00A57410" w:rsidP="00E836F5">
            <w:pPr>
              <w:tabs>
                <w:tab w:val="left" w:pos="2283"/>
              </w:tabs>
              <w:snapToGrid w:val="0"/>
              <w:jc w:val="both"/>
              <w:rPr>
                <w:lang w:val="sr-Cyrl-CS"/>
              </w:rPr>
            </w:pPr>
            <w:r w:rsidRPr="00B17CA5">
              <w:rPr>
                <w:lang w:val="sr-Cyrl-CS"/>
              </w:rPr>
              <w:t>Образац понуде</w:t>
            </w:r>
            <w:r w:rsidRPr="00B17CA5">
              <w:rPr>
                <w:lang w:val="sr-Cyrl-CS"/>
              </w:rPr>
              <w:tab/>
            </w:r>
          </w:p>
        </w:tc>
        <w:tc>
          <w:tcPr>
            <w:tcW w:w="1980" w:type="dxa"/>
            <w:tcBorders>
              <w:top w:val="single" w:sz="4" w:space="0" w:color="000000"/>
              <w:left w:val="single" w:sz="4" w:space="0" w:color="000000"/>
              <w:bottom w:val="single" w:sz="4" w:space="0" w:color="000000"/>
              <w:right w:val="single" w:sz="4" w:space="0" w:color="000000"/>
            </w:tcBorders>
          </w:tcPr>
          <w:p w:rsidR="00A57410" w:rsidRPr="00CD41B7" w:rsidRDefault="00CD41B7" w:rsidP="00E836F5">
            <w:pPr>
              <w:snapToGrid w:val="0"/>
              <w:jc w:val="center"/>
              <w:rPr>
                <w:highlight w:val="yellow"/>
                <w:lang/>
              </w:rPr>
            </w:pPr>
            <w:r>
              <w:rPr>
                <w:lang/>
              </w:rPr>
              <w:t>22</w:t>
            </w:r>
          </w:p>
        </w:tc>
      </w:tr>
      <w:tr w:rsidR="00A57410" w:rsidRPr="00B17CA5" w:rsidTr="001F7DB9">
        <w:tc>
          <w:tcPr>
            <w:tcW w:w="1683" w:type="dxa"/>
            <w:tcBorders>
              <w:top w:val="single" w:sz="4" w:space="0" w:color="000000"/>
              <w:left w:val="single" w:sz="4" w:space="0" w:color="000000"/>
              <w:bottom w:val="single" w:sz="4" w:space="0" w:color="000000"/>
            </w:tcBorders>
          </w:tcPr>
          <w:p w:rsidR="00A57410" w:rsidRPr="00B17CA5" w:rsidRDefault="00AE13D7" w:rsidP="0025011A">
            <w:pPr>
              <w:snapToGrid w:val="0"/>
              <w:ind w:left="375"/>
              <w:jc w:val="right"/>
              <w:rPr>
                <w:lang w:val="sr-Cyrl-CS"/>
              </w:rPr>
            </w:pPr>
            <w:r>
              <w:rPr>
                <w:lang w:val="de-AT"/>
              </w:rPr>
              <w:t>6.2</w:t>
            </w:r>
            <w:r w:rsidR="00A57410" w:rsidRPr="00B17CA5">
              <w:rPr>
                <w:lang w:val="sr-Cyrl-CS"/>
              </w:rPr>
              <w:t>.</w:t>
            </w:r>
          </w:p>
        </w:tc>
        <w:tc>
          <w:tcPr>
            <w:tcW w:w="6180" w:type="dxa"/>
            <w:tcBorders>
              <w:top w:val="single" w:sz="4" w:space="0" w:color="000000"/>
              <w:left w:val="single" w:sz="4" w:space="0" w:color="000000"/>
              <w:bottom w:val="single" w:sz="4" w:space="0" w:color="000000"/>
              <w:right w:val="single" w:sz="4" w:space="0" w:color="000000"/>
            </w:tcBorders>
          </w:tcPr>
          <w:p w:rsidR="00A57410" w:rsidRPr="00B17CA5" w:rsidRDefault="00A57410" w:rsidP="00E836F5">
            <w:pPr>
              <w:tabs>
                <w:tab w:val="left" w:pos="2283"/>
              </w:tabs>
              <w:snapToGrid w:val="0"/>
              <w:jc w:val="both"/>
              <w:rPr>
                <w:lang w:val="sr-Cyrl-CS"/>
              </w:rPr>
            </w:pPr>
            <w:r w:rsidRPr="00B17CA5">
              <w:rPr>
                <w:lang w:val="sr-Cyrl-CS"/>
              </w:rPr>
              <w:t>Образац подаци о понуђачу</w:t>
            </w:r>
          </w:p>
        </w:tc>
        <w:tc>
          <w:tcPr>
            <w:tcW w:w="1980" w:type="dxa"/>
            <w:tcBorders>
              <w:top w:val="single" w:sz="4" w:space="0" w:color="000000"/>
              <w:left w:val="single" w:sz="4" w:space="0" w:color="000000"/>
              <w:bottom w:val="single" w:sz="4" w:space="0" w:color="000000"/>
              <w:right w:val="single" w:sz="4" w:space="0" w:color="000000"/>
            </w:tcBorders>
          </w:tcPr>
          <w:p w:rsidR="00A57410" w:rsidRPr="00CD41B7" w:rsidRDefault="00CD41B7" w:rsidP="00E836F5">
            <w:pPr>
              <w:snapToGrid w:val="0"/>
              <w:jc w:val="center"/>
              <w:rPr>
                <w:lang/>
              </w:rPr>
            </w:pPr>
            <w:r>
              <w:rPr>
                <w:lang/>
              </w:rPr>
              <w:t>25</w:t>
            </w:r>
          </w:p>
        </w:tc>
      </w:tr>
      <w:tr w:rsidR="00A57410" w:rsidRPr="00B17CA5" w:rsidTr="001F7DB9">
        <w:tc>
          <w:tcPr>
            <w:tcW w:w="1683" w:type="dxa"/>
            <w:tcBorders>
              <w:top w:val="single" w:sz="4" w:space="0" w:color="000000"/>
              <w:left w:val="single" w:sz="4" w:space="0" w:color="000000"/>
              <w:bottom w:val="single" w:sz="4" w:space="0" w:color="000000"/>
            </w:tcBorders>
          </w:tcPr>
          <w:p w:rsidR="00A57410" w:rsidRPr="00AE13D7" w:rsidRDefault="00AE13D7" w:rsidP="0025011A">
            <w:pPr>
              <w:snapToGrid w:val="0"/>
              <w:ind w:left="375"/>
              <w:jc w:val="right"/>
            </w:pPr>
            <w:r w:rsidRPr="00AE13D7">
              <w:t>6.</w:t>
            </w:r>
            <w:r>
              <w:t>3.</w:t>
            </w:r>
          </w:p>
        </w:tc>
        <w:tc>
          <w:tcPr>
            <w:tcW w:w="6180" w:type="dxa"/>
            <w:tcBorders>
              <w:top w:val="single" w:sz="4" w:space="0" w:color="000000"/>
              <w:left w:val="single" w:sz="4" w:space="0" w:color="000000"/>
              <w:bottom w:val="single" w:sz="4" w:space="0" w:color="000000"/>
              <w:right w:val="single" w:sz="4" w:space="0" w:color="000000"/>
            </w:tcBorders>
          </w:tcPr>
          <w:p w:rsidR="00A57410" w:rsidRPr="00B17CA5" w:rsidRDefault="00A57410" w:rsidP="00E836F5">
            <w:pPr>
              <w:tabs>
                <w:tab w:val="left" w:pos="2283"/>
              </w:tabs>
              <w:snapToGrid w:val="0"/>
              <w:jc w:val="both"/>
              <w:rPr>
                <w:lang w:val="sr-Cyrl-CS"/>
              </w:rPr>
            </w:pPr>
            <w:r w:rsidRPr="00B17CA5">
              <w:rPr>
                <w:lang w:val="sr-Cyrl-CS"/>
              </w:rPr>
              <w:t>Образац подаци о подизвођачу</w:t>
            </w:r>
          </w:p>
        </w:tc>
        <w:tc>
          <w:tcPr>
            <w:tcW w:w="1980" w:type="dxa"/>
            <w:tcBorders>
              <w:top w:val="single" w:sz="4" w:space="0" w:color="000000"/>
              <w:left w:val="single" w:sz="4" w:space="0" w:color="000000"/>
              <w:bottom w:val="single" w:sz="4" w:space="0" w:color="000000"/>
              <w:right w:val="single" w:sz="4" w:space="0" w:color="000000"/>
            </w:tcBorders>
          </w:tcPr>
          <w:p w:rsidR="00A57410" w:rsidRPr="00CD41B7" w:rsidRDefault="00CD41B7" w:rsidP="00E836F5">
            <w:pPr>
              <w:snapToGrid w:val="0"/>
              <w:jc w:val="center"/>
              <w:rPr>
                <w:lang/>
              </w:rPr>
            </w:pPr>
            <w:r>
              <w:rPr>
                <w:lang/>
              </w:rPr>
              <w:t>26</w:t>
            </w:r>
          </w:p>
        </w:tc>
      </w:tr>
      <w:tr w:rsidR="00A57410" w:rsidRPr="00B17CA5" w:rsidTr="001F7DB9">
        <w:tc>
          <w:tcPr>
            <w:tcW w:w="1683" w:type="dxa"/>
            <w:tcBorders>
              <w:top w:val="single" w:sz="4" w:space="0" w:color="000000"/>
              <w:left w:val="single" w:sz="4" w:space="0" w:color="000000"/>
              <w:bottom w:val="single" w:sz="4" w:space="0" w:color="000000"/>
            </w:tcBorders>
          </w:tcPr>
          <w:p w:rsidR="00A57410" w:rsidRPr="00B17CA5" w:rsidRDefault="00AE13D7" w:rsidP="0025011A">
            <w:pPr>
              <w:snapToGrid w:val="0"/>
              <w:ind w:left="465" w:hanging="90"/>
              <w:jc w:val="right"/>
              <w:rPr>
                <w:lang w:val="sr-Cyrl-CS"/>
              </w:rPr>
            </w:pPr>
            <w:r>
              <w:rPr>
                <w:lang w:val="de-AT"/>
              </w:rPr>
              <w:t>6.4</w:t>
            </w:r>
            <w:r w:rsidR="00A57410" w:rsidRPr="00B17CA5">
              <w:rPr>
                <w:lang w:val="sr-Cyrl-CS"/>
              </w:rPr>
              <w:t>.</w:t>
            </w:r>
          </w:p>
        </w:tc>
        <w:tc>
          <w:tcPr>
            <w:tcW w:w="6180" w:type="dxa"/>
            <w:tcBorders>
              <w:top w:val="single" w:sz="4" w:space="0" w:color="000000"/>
              <w:left w:val="single" w:sz="4" w:space="0" w:color="000000"/>
              <w:bottom w:val="single" w:sz="4" w:space="0" w:color="000000"/>
              <w:right w:val="single" w:sz="4" w:space="0" w:color="000000"/>
            </w:tcBorders>
          </w:tcPr>
          <w:p w:rsidR="00A57410" w:rsidRPr="00B17CA5" w:rsidRDefault="00A57410" w:rsidP="00E836F5">
            <w:pPr>
              <w:tabs>
                <w:tab w:val="left" w:pos="2283"/>
              </w:tabs>
              <w:snapToGrid w:val="0"/>
              <w:jc w:val="both"/>
              <w:rPr>
                <w:lang w:val="sr-Cyrl-CS"/>
              </w:rPr>
            </w:pPr>
            <w:r w:rsidRPr="00B17CA5">
              <w:rPr>
                <w:lang w:val="sr-Cyrl-CS"/>
              </w:rPr>
              <w:t>Образац подаци о понуђачу који учествује у заједничкој понуди</w:t>
            </w:r>
          </w:p>
        </w:tc>
        <w:tc>
          <w:tcPr>
            <w:tcW w:w="1980" w:type="dxa"/>
            <w:tcBorders>
              <w:top w:val="single" w:sz="4" w:space="0" w:color="000000"/>
              <w:left w:val="single" w:sz="4" w:space="0" w:color="000000"/>
              <w:bottom w:val="single" w:sz="4" w:space="0" w:color="000000"/>
              <w:right w:val="single" w:sz="4" w:space="0" w:color="000000"/>
            </w:tcBorders>
          </w:tcPr>
          <w:p w:rsidR="00A57410" w:rsidRPr="00CD41B7" w:rsidRDefault="00CD41B7" w:rsidP="00E836F5">
            <w:pPr>
              <w:snapToGrid w:val="0"/>
              <w:jc w:val="center"/>
              <w:rPr>
                <w:highlight w:val="yellow"/>
                <w:lang/>
              </w:rPr>
            </w:pPr>
            <w:r>
              <w:rPr>
                <w:lang/>
              </w:rPr>
              <w:t>27</w:t>
            </w:r>
          </w:p>
        </w:tc>
      </w:tr>
      <w:tr w:rsidR="00A57410" w:rsidRPr="00B17CA5" w:rsidTr="001F7DB9">
        <w:tc>
          <w:tcPr>
            <w:tcW w:w="1683" w:type="dxa"/>
            <w:tcBorders>
              <w:top w:val="single" w:sz="4" w:space="0" w:color="000000"/>
              <w:left w:val="single" w:sz="4" w:space="0" w:color="000000"/>
              <w:bottom w:val="single" w:sz="4" w:space="0" w:color="000000"/>
            </w:tcBorders>
          </w:tcPr>
          <w:p w:rsidR="00A57410" w:rsidRPr="00AE13D7" w:rsidRDefault="00AE13D7" w:rsidP="0025011A">
            <w:pPr>
              <w:snapToGrid w:val="0"/>
              <w:ind w:left="375"/>
              <w:jc w:val="right"/>
              <w:rPr>
                <w:lang w:val="de-AT"/>
              </w:rPr>
            </w:pPr>
            <w:r>
              <w:rPr>
                <w:lang w:val="de-AT"/>
              </w:rPr>
              <w:t>6.5.</w:t>
            </w:r>
          </w:p>
        </w:tc>
        <w:tc>
          <w:tcPr>
            <w:tcW w:w="6180" w:type="dxa"/>
            <w:tcBorders>
              <w:top w:val="single" w:sz="4" w:space="0" w:color="000000"/>
              <w:left w:val="single" w:sz="4" w:space="0" w:color="000000"/>
              <w:bottom w:val="single" w:sz="4" w:space="0" w:color="000000"/>
              <w:right w:val="single" w:sz="4" w:space="0" w:color="000000"/>
            </w:tcBorders>
          </w:tcPr>
          <w:p w:rsidR="00A57410" w:rsidRPr="00B17CA5" w:rsidRDefault="00A57410" w:rsidP="00E836F5">
            <w:pPr>
              <w:tabs>
                <w:tab w:val="left" w:pos="2283"/>
              </w:tabs>
              <w:snapToGrid w:val="0"/>
              <w:jc w:val="both"/>
              <w:rPr>
                <w:lang w:val="sr-Cyrl-CS"/>
              </w:rPr>
            </w:pPr>
            <w:r w:rsidRPr="00B17CA5">
              <w:rPr>
                <w:lang w:val="sr-Cyrl-CS"/>
              </w:rPr>
              <w:t>Образац структуре цене</w:t>
            </w:r>
          </w:p>
        </w:tc>
        <w:tc>
          <w:tcPr>
            <w:tcW w:w="1980" w:type="dxa"/>
            <w:tcBorders>
              <w:top w:val="single" w:sz="4" w:space="0" w:color="000000"/>
              <w:left w:val="single" w:sz="4" w:space="0" w:color="000000"/>
              <w:bottom w:val="single" w:sz="4" w:space="0" w:color="000000"/>
              <w:right w:val="single" w:sz="4" w:space="0" w:color="000000"/>
            </w:tcBorders>
          </w:tcPr>
          <w:p w:rsidR="00A57410" w:rsidRPr="00CD41B7" w:rsidRDefault="00CD41B7" w:rsidP="00E836F5">
            <w:pPr>
              <w:snapToGrid w:val="0"/>
              <w:jc w:val="center"/>
              <w:rPr>
                <w:lang/>
              </w:rPr>
            </w:pPr>
            <w:r>
              <w:rPr>
                <w:lang/>
              </w:rPr>
              <w:t>28</w:t>
            </w:r>
          </w:p>
        </w:tc>
      </w:tr>
      <w:tr w:rsidR="00A57410" w:rsidRPr="00B17CA5" w:rsidTr="001F7DB9">
        <w:tc>
          <w:tcPr>
            <w:tcW w:w="1683" w:type="dxa"/>
            <w:tcBorders>
              <w:top w:val="single" w:sz="4" w:space="0" w:color="000000"/>
              <w:left w:val="single" w:sz="4" w:space="0" w:color="000000"/>
              <w:bottom w:val="single" w:sz="4" w:space="0" w:color="000000"/>
            </w:tcBorders>
          </w:tcPr>
          <w:p w:rsidR="00A57410" w:rsidRPr="00B17CA5" w:rsidRDefault="00AE13D7" w:rsidP="0025011A">
            <w:pPr>
              <w:snapToGrid w:val="0"/>
              <w:ind w:left="375"/>
              <w:jc w:val="right"/>
              <w:rPr>
                <w:lang w:val="sr-Cyrl-CS"/>
              </w:rPr>
            </w:pPr>
            <w:r>
              <w:rPr>
                <w:lang w:val="de-AT"/>
              </w:rPr>
              <w:t>6.6</w:t>
            </w:r>
            <w:r w:rsidR="00A57410" w:rsidRPr="00B17CA5">
              <w:rPr>
                <w:lang w:val="sr-Cyrl-CS"/>
              </w:rPr>
              <w:t>.</w:t>
            </w:r>
          </w:p>
        </w:tc>
        <w:tc>
          <w:tcPr>
            <w:tcW w:w="6180" w:type="dxa"/>
            <w:tcBorders>
              <w:top w:val="single" w:sz="4" w:space="0" w:color="000000"/>
              <w:left w:val="single" w:sz="4" w:space="0" w:color="000000"/>
              <w:bottom w:val="single" w:sz="4" w:space="0" w:color="000000"/>
              <w:right w:val="single" w:sz="4" w:space="0" w:color="000000"/>
            </w:tcBorders>
          </w:tcPr>
          <w:p w:rsidR="00A57410" w:rsidRPr="00B17CA5" w:rsidRDefault="00F15CBA" w:rsidP="00E836F5">
            <w:pPr>
              <w:snapToGrid w:val="0"/>
              <w:jc w:val="both"/>
              <w:rPr>
                <w:highlight w:val="yellow"/>
                <w:lang w:val="sr-Cyrl-CS"/>
              </w:rPr>
            </w:pPr>
            <w:r w:rsidRPr="00B17CA5">
              <w:rPr>
                <w:lang w:val="sr-Cyrl-CS"/>
              </w:rPr>
              <w:t>Образац изјаве чланова групе који подносе заједничку понуду</w:t>
            </w:r>
          </w:p>
        </w:tc>
        <w:tc>
          <w:tcPr>
            <w:tcW w:w="1980" w:type="dxa"/>
            <w:tcBorders>
              <w:top w:val="single" w:sz="4" w:space="0" w:color="000000"/>
              <w:left w:val="single" w:sz="4" w:space="0" w:color="000000"/>
              <w:bottom w:val="single" w:sz="4" w:space="0" w:color="000000"/>
              <w:right w:val="single" w:sz="4" w:space="0" w:color="000000"/>
            </w:tcBorders>
          </w:tcPr>
          <w:p w:rsidR="00A57410" w:rsidRPr="00CD41B7" w:rsidRDefault="00CD41B7" w:rsidP="00E836F5">
            <w:pPr>
              <w:jc w:val="center"/>
              <w:rPr>
                <w:highlight w:val="yellow"/>
                <w:lang/>
              </w:rPr>
            </w:pPr>
            <w:r>
              <w:rPr>
                <w:lang/>
              </w:rPr>
              <w:t>35</w:t>
            </w:r>
          </w:p>
        </w:tc>
      </w:tr>
      <w:tr w:rsidR="00A57410" w:rsidRPr="00B17CA5" w:rsidTr="001F7DB9">
        <w:tc>
          <w:tcPr>
            <w:tcW w:w="1683" w:type="dxa"/>
            <w:tcBorders>
              <w:top w:val="single" w:sz="4" w:space="0" w:color="000000"/>
              <w:left w:val="single" w:sz="4" w:space="0" w:color="000000"/>
              <w:bottom w:val="single" w:sz="4" w:space="0" w:color="000000"/>
            </w:tcBorders>
          </w:tcPr>
          <w:p w:rsidR="00A57410" w:rsidRPr="00B17CA5" w:rsidRDefault="00AE13D7" w:rsidP="0025011A">
            <w:pPr>
              <w:snapToGrid w:val="0"/>
              <w:ind w:left="375" w:hanging="28"/>
              <w:jc w:val="right"/>
              <w:rPr>
                <w:lang w:val="sr-Cyrl-CS"/>
              </w:rPr>
            </w:pPr>
            <w:r>
              <w:rPr>
                <w:lang w:val="de-AT"/>
              </w:rPr>
              <w:t>6.7</w:t>
            </w:r>
            <w:r w:rsidR="00A57410" w:rsidRPr="00B17CA5">
              <w:rPr>
                <w:lang w:val="sr-Cyrl-CS"/>
              </w:rPr>
              <w:t>.</w:t>
            </w:r>
          </w:p>
        </w:tc>
        <w:tc>
          <w:tcPr>
            <w:tcW w:w="6180" w:type="dxa"/>
            <w:tcBorders>
              <w:top w:val="single" w:sz="4" w:space="0" w:color="000000"/>
              <w:left w:val="single" w:sz="4" w:space="0" w:color="000000"/>
              <w:bottom w:val="single" w:sz="4" w:space="0" w:color="000000"/>
              <w:right w:val="single" w:sz="4" w:space="0" w:color="000000"/>
            </w:tcBorders>
          </w:tcPr>
          <w:p w:rsidR="00A57410" w:rsidRPr="00B17CA5" w:rsidRDefault="00F15CBA" w:rsidP="00E836F5">
            <w:pPr>
              <w:snapToGrid w:val="0"/>
              <w:jc w:val="both"/>
              <w:rPr>
                <w:highlight w:val="yellow"/>
                <w:lang w:val="sr-Cyrl-CS"/>
              </w:rPr>
            </w:pPr>
            <w:r w:rsidRPr="00B17CA5">
              <w:rPr>
                <w:lang w:val="sr-Cyrl-CS"/>
              </w:rPr>
              <w:t>Образац изјаве понуђача да не наступа са подизвођачем</w:t>
            </w:r>
          </w:p>
        </w:tc>
        <w:tc>
          <w:tcPr>
            <w:tcW w:w="1980" w:type="dxa"/>
            <w:tcBorders>
              <w:top w:val="single" w:sz="4" w:space="0" w:color="000000"/>
              <w:left w:val="single" w:sz="4" w:space="0" w:color="000000"/>
              <w:bottom w:val="single" w:sz="4" w:space="0" w:color="000000"/>
              <w:right w:val="single" w:sz="4" w:space="0" w:color="000000"/>
            </w:tcBorders>
          </w:tcPr>
          <w:p w:rsidR="00A57410" w:rsidRPr="00CD41B7" w:rsidRDefault="00CD41B7" w:rsidP="00E836F5">
            <w:pPr>
              <w:jc w:val="center"/>
              <w:rPr>
                <w:highlight w:val="yellow"/>
                <w:lang/>
              </w:rPr>
            </w:pPr>
            <w:r>
              <w:rPr>
                <w:lang/>
              </w:rPr>
              <w:t>36</w:t>
            </w:r>
          </w:p>
        </w:tc>
      </w:tr>
      <w:tr w:rsidR="00A57410" w:rsidRPr="00B17CA5" w:rsidTr="001F7DB9">
        <w:tc>
          <w:tcPr>
            <w:tcW w:w="1683" w:type="dxa"/>
            <w:tcBorders>
              <w:top w:val="single" w:sz="4" w:space="0" w:color="000000"/>
              <w:left w:val="single" w:sz="4" w:space="0" w:color="000000"/>
              <w:bottom w:val="single" w:sz="4" w:space="0" w:color="000000"/>
            </w:tcBorders>
          </w:tcPr>
          <w:p w:rsidR="00A57410" w:rsidRPr="00B17CA5" w:rsidRDefault="00AE13D7" w:rsidP="0025011A">
            <w:pPr>
              <w:snapToGrid w:val="0"/>
              <w:ind w:left="375"/>
              <w:jc w:val="right"/>
              <w:rPr>
                <w:lang w:val="sr-Cyrl-CS"/>
              </w:rPr>
            </w:pPr>
            <w:r>
              <w:rPr>
                <w:lang w:val="de-AT"/>
              </w:rPr>
              <w:t>6.8</w:t>
            </w:r>
            <w:r w:rsidR="00A57410" w:rsidRPr="00B17CA5">
              <w:rPr>
                <w:lang w:val="sr-Cyrl-CS"/>
              </w:rPr>
              <w:t>.</w:t>
            </w:r>
          </w:p>
        </w:tc>
        <w:tc>
          <w:tcPr>
            <w:tcW w:w="6180" w:type="dxa"/>
            <w:tcBorders>
              <w:top w:val="single" w:sz="4" w:space="0" w:color="000000"/>
              <w:left w:val="single" w:sz="4" w:space="0" w:color="000000"/>
              <w:bottom w:val="single" w:sz="4" w:space="0" w:color="000000"/>
              <w:right w:val="single" w:sz="4" w:space="0" w:color="000000"/>
            </w:tcBorders>
          </w:tcPr>
          <w:p w:rsidR="00A57410" w:rsidRPr="00B17CA5" w:rsidRDefault="00A57410" w:rsidP="00E836F5">
            <w:pPr>
              <w:jc w:val="both"/>
              <w:rPr>
                <w:lang w:val="sr-Cyrl-CS"/>
              </w:rPr>
            </w:pPr>
            <w:r w:rsidRPr="00B17CA5">
              <w:rPr>
                <w:lang w:val="sr-Cyrl-CS"/>
              </w:rPr>
              <w:t>Образац трошкова припреме понуде</w:t>
            </w:r>
          </w:p>
        </w:tc>
        <w:tc>
          <w:tcPr>
            <w:tcW w:w="1980" w:type="dxa"/>
            <w:tcBorders>
              <w:top w:val="single" w:sz="4" w:space="0" w:color="000000"/>
              <w:left w:val="single" w:sz="4" w:space="0" w:color="000000"/>
              <w:bottom w:val="single" w:sz="4" w:space="0" w:color="000000"/>
              <w:right w:val="single" w:sz="4" w:space="0" w:color="000000"/>
            </w:tcBorders>
          </w:tcPr>
          <w:p w:rsidR="00A57410" w:rsidRPr="00CD41B7" w:rsidRDefault="00CD41B7" w:rsidP="00E836F5">
            <w:pPr>
              <w:snapToGrid w:val="0"/>
              <w:jc w:val="center"/>
              <w:rPr>
                <w:lang/>
              </w:rPr>
            </w:pPr>
            <w:r>
              <w:rPr>
                <w:lang/>
              </w:rPr>
              <w:t>37</w:t>
            </w:r>
          </w:p>
        </w:tc>
      </w:tr>
      <w:tr w:rsidR="00A57410" w:rsidRPr="00B17CA5" w:rsidTr="001F7DB9">
        <w:tc>
          <w:tcPr>
            <w:tcW w:w="1683" w:type="dxa"/>
            <w:tcBorders>
              <w:top w:val="single" w:sz="4" w:space="0" w:color="000000"/>
              <w:left w:val="single" w:sz="4" w:space="0" w:color="000000"/>
              <w:bottom w:val="single" w:sz="4" w:space="0" w:color="000000"/>
            </w:tcBorders>
          </w:tcPr>
          <w:p w:rsidR="00A57410" w:rsidRPr="00AE13D7" w:rsidRDefault="00AE13D7" w:rsidP="0025011A">
            <w:pPr>
              <w:snapToGrid w:val="0"/>
              <w:jc w:val="right"/>
              <w:rPr>
                <w:lang w:val="de-AT"/>
              </w:rPr>
            </w:pPr>
            <w:r>
              <w:rPr>
                <w:lang w:val="de-AT"/>
              </w:rPr>
              <w:t>6.9.</w:t>
            </w:r>
          </w:p>
        </w:tc>
        <w:tc>
          <w:tcPr>
            <w:tcW w:w="6180" w:type="dxa"/>
            <w:tcBorders>
              <w:top w:val="single" w:sz="4" w:space="0" w:color="000000"/>
              <w:left w:val="single" w:sz="4" w:space="0" w:color="000000"/>
              <w:bottom w:val="single" w:sz="4" w:space="0" w:color="000000"/>
              <w:right w:val="single" w:sz="4" w:space="0" w:color="000000"/>
            </w:tcBorders>
          </w:tcPr>
          <w:p w:rsidR="00A57410" w:rsidRPr="00B17CA5" w:rsidRDefault="00A57410" w:rsidP="00E836F5">
            <w:pPr>
              <w:jc w:val="both"/>
              <w:rPr>
                <w:lang w:val="sr-Cyrl-CS"/>
              </w:rPr>
            </w:pPr>
            <w:r w:rsidRPr="00B17CA5">
              <w:rPr>
                <w:lang w:val="sr-Cyrl-CS"/>
              </w:rPr>
              <w:t>Образац изјаве о независној понуди</w:t>
            </w:r>
          </w:p>
        </w:tc>
        <w:tc>
          <w:tcPr>
            <w:tcW w:w="1980" w:type="dxa"/>
            <w:tcBorders>
              <w:top w:val="single" w:sz="4" w:space="0" w:color="000000"/>
              <w:left w:val="single" w:sz="4" w:space="0" w:color="000000"/>
              <w:bottom w:val="single" w:sz="4" w:space="0" w:color="000000"/>
              <w:right w:val="single" w:sz="4" w:space="0" w:color="000000"/>
            </w:tcBorders>
          </w:tcPr>
          <w:p w:rsidR="00A57410" w:rsidRPr="00CD41B7" w:rsidRDefault="00CD41B7" w:rsidP="00E836F5">
            <w:pPr>
              <w:snapToGrid w:val="0"/>
              <w:jc w:val="center"/>
              <w:rPr>
                <w:lang/>
              </w:rPr>
            </w:pPr>
            <w:r>
              <w:rPr>
                <w:lang/>
              </w:rPr>
              <w:t>38</w:t>
            </w:r>
          </w:p>
        </w:tc>
      </w:tr>
      <w:tr w:rsidR="00A57410" w:rsidRPr="00B17CA5" w:rsidTr="001F7DB9">
        <w:tc>
          <w:tcPr>
            <w:tcW w:w="1683" w:type="dxa"/>
            <w:tcBorders>
              <w:top w:val="single" w:sz="4" w:space="0" w:color="000000"/>
              <w:left w:val="single" w:sz="4" w:space="0" w:color="000000"/>
              <w:bottom w:val="single" w:sz="4" w:space="0" w:color="000000"/>
            </w:tcBorders>
          </w:tcPr>
          <w:p w:rsidR="00A57410" w:rsidRPr="00AE13D7" w:rsidRDefault="00AE13D7" w:rsidP="0025011A">
            <w:pPr>
              <w:snapToGrid w:val="0"/>
              <w:jc w:val="right"/>
              <w:rPr>
                <w:lang w:val="de-AT"/>
              </w:rPr>
            </w:pPr>
            <w:r>
              <w:rPr>
                <w:lang w:val="de-AT"/>
              </w:rPr>
              <w:t>6.10.</w:t>
            </w:r>
          </w:p>
        </w:tc>
        <w:tc>
          <w:tcPr>
            <w:tcW w:w="6180" w:type="dxa"/>
            <w:tcBorders>
              <w:top w:val="single" w:sz="4" w:space="0" w:color="000000"/>
              <w:left w:val="single" w:sz="4" w:space="0" w:color="000000"/>
              <w:bottom w:val="single" w:sz="4" w:space="0" w:color="000000"/>
              <w:right w:val="single" w:sz="4" w:space="0" w:color="000000"/>
            </w:tcBorders>
          </w:tcPr>
          <w:p w:rsidR="00A57410" w:rsidRPr="00B17CA5" w:rsidRDefault="00A57410" w:rsidP="00E836F5">
            <w:pPr>
              <w:snapToGrid w:val="0"/>
              <w:jc w:val="both"/>
              <w:rPr>
                <w:highlight w:val="yellow"/>
                <w:lang w:val="sr-Cyrl-CS"/>
              </w:rPr>
            </w:pPr>
            <w:r w:rsidRPr="00B17CA5">
              <w:rPr>
                <w:lang w:val="sr-Cyrl-CS"/>
              </w:rPr>
              <w:t>Образац изјаве о испуњавању обавеза које произилазе из прописа о безбедности и заштити на раду, услова рада и запошљавања, заштите животне средине</w:t>
            </w:r>
          </w:p>
        </w:tc>
        <w:tc>
          <w:tcPr>
            <w:tcW w:w="1980" w:type="dxa"/>
            <w:tcBorders>
              <w:top w:val="single" w:sz="4" w:space="0" w:color="000000"/>
              <w:left w:val="single" w:sz="4" w:space="0" w:color="000000"/>
              <w:bottom w:val="single" w:sz="4" w:space="0" w:color="000000"/>
              <w:right w:val="single" w:sz="4" w:space="0" w:color="000000"/>
            </w:tcBorders>
          </w:tcPr>
          <w:p w:rsidR="00A57410" w:rsidRPr="00CD41B7" w:rsidRDefault="00CD41B7" w:rsidP="00E836F5">
            <w:pPr>
              <w:snapToGrid w:val="0"/>
              <w:jc w:val="center"/>
              <w:rPr>
                <w:highlight w:val="yellow"/>
                <w:lang/>
              </w:rPr>
            </w:pPr>
            <w:r>
              <w:rPr>
                <w:lang/>
              </w:rPr>
              <w:t>39</w:t>
            </w:r>
          </w:p>
        </w:tc>
      </w:tr>
      <w:tr w:rsidR="00F6047A" w:rsidRPr="00AE13D7" w:rsidTr="001F7DB9">
        <w:tc>
          <w:tcPr>
            <w:tcW w:w="1683" w:type="dxa"/>
            <w:tcBorders>
              <w:top w:val="single" w:sz="4" w:space="0" w:color="000000"/>
              <w:left w:val="single" w:sz="4" w:space="0" w:color="000000"/>
              <w:bottom w:val="single" w:sz="4" w:space="0" w:color="000000"/>
            </w:tcBorders>
          </w:tcPr>
          <w:p w:rsidR="00F6047A" w:rsidRPr="00AE13D7" w:rsidRDefault="00AE13D7" w:rsidP="0025011A">
            <w:pPr>
              <w:snapToGrid w:val="0"/>
              <w:jc w:val="right"/>
              <w:rPr>
                <w:lang w:val="de-AT"/>
              </w:rPr>
            </w:pPr>
            <w:r>
              <w:rPr>
                <w:lang w:val="de-AT"/>
              </w:rPr>
              <w:t>6.11.</w:t>
            </w:r>
          </w:p>
        </w:tc>
        <w:tc>
          <w:tcPr>
            <w:tcW w:w="6180" w:type="dxa"/>
            <w:tcBorders>
              <w:top w:val="single" w:sz="4" w:space="0" w:color="000000"/>
              <w:left w:val="single" w:sz="4" w:space="0" w:color="000000"/>
              <w:bottom w:val="single" w:sz="4" w:space="0" w:color="000000"/>
              <w:right w:val="single" w:sz="4" w:space="0" w:color="000000"/>
            </w:tcBorders>
          </w:tcPr>
          <w:p w:rsidR="00F6047A" w:rsidRPr="00B17CA5" w:rsidRDefault="00F6047A" w:rsidP="00E836F5">
            <w:pPr>
              <w:snapToGrid w:val="0"/>
              <w:jc w:val="both"/>
              <w:rPr>
                <w:lang w:val="sr-Cyrl-CS"/>
              </w:rPr>
            </w:pPr>
            <w:r w:rsidRPr="00B17CA5">
              <w:rPr>
                <w:lang w:val="sr-Cyrl-CS"/>
              </w:rPr>
              <w:t>Образац Референц листе</w:t>
            </w:r>
            <w:r w:rsidRPr="00B17CA5">
              <w:rPr>
                <w:lang w:val="sr-Latn-CS"/>
              </w:rPr>
              <w:t xml:space="preserve"> са потврдом</w:t>
            </w:r>
            <w:r w:rsidRPr="00B17CA5">
              <w:rPr>
                <w:lang w:val="sr-Cyrl-CS"/>
              </w:rPr>
              <w:t xml:space="preserve"> о реализованим уговорима</w:t>
            </w:r>
          </w:p>
        </w:tc>
        <w:tc>
          <w:tcPr>
            <w:tcW w:w="1980" w:type="dxa"/>
            <w:tcBorders>
              <w:top w:val="single" w:sz="4" w:space="0" w:color="000000"/>
              <w:left w:val="single" w:sz="4" w:space="0" w:color="000000"/>
              <w:bottom w:val="single" w:sz="4" w:space="0" w:color="000000"/>
              <w:right w:val="single" w:sz="4" w:space="0" w:color="000000"/>
            </w:tcBorders>
          </w:tcPr>
          <w:p w:rsidR="00F6047A" w:rsidRPr="00B17CA5" w:rsidRDefault="00CD41B7" w:rsidP="00E836F5">
            <w:pPr>
              <w:snapToGrid w:val="0"/>
              <w:jc w:val="center"/>
              <w:rPr>
                <w:lang w:val="sr-Cyrl-CS"/>
              </w:rPr>
            </w:pPr>
            <w:r>
              <w:rPr>
                <w:lang w:val="sr-Cyrl-CS"/>
              </w:rPr>
              <w:t>40</w:t>
            </w:r>
          </w:p>
        </w:tc>
      </w:tr>
      <w:tr w:rsidR="00F6047A" w:rsidRPr="00AE13D7" w:rsidTr="001F7DB9">
        <w:tc>
          <w:tcPr>
            <w:tcW w:w="1683" w:type="dxa"/>
            <w:tcBorders>
              <w:top w:val="single" w:sz="4" w:space="0" w:color="000000"/>
              <w:left w:val="single" w:sz="4" w:space="0" w:color="000000"/>
              <w:bottom w:val="single" w:sz="4" w:space="0" w:color="000000"/>
            </w:tcBorders>
          </w:tcPr>
          <w:p w:rsidR="00F6047A" w:rsidRPr="00AE13D7" w:rsidRDefault="00AE13D7" w:rsidP="0025011A">
            <w:pPr>
              <w:snapToGrid w:val="0"/>
              <w:jc w:val="right"/>
              <w:rPr>
                <w:lang w:val="de-AT"/>
              </w:rPr>
            </w:pPr>
            <w:r>
              <w:rPr>
                <w:lang w:val="de-AT"/>
              </w:rPr>
              <w:t>6.12.</w:t>
            </w:r>
          </w:p>
        </w:tc>
        <w:tc>
          <w:tcPr>
            <w:tcW w:w="6180" w:type="dxa"/>
            <w:tcBorders>
              <w:top w:val="single" w:sz="4" w:space="0" w:color="000000"/>
              <w:left w:val="single" w:sz="4" w:space="0" w:color="000000"/>
              <w:bottom w:val="single" w:sz="4" w:space="0" w:color="000000"/>
              <w:right w:val="single" w:sz="4" w:space="0" w:color="000000"/>
            </w:tcBorders>
          </w:tcPr>
          <w:p w:rsidR="00F6047A" w:rsidRPr="00B17CA5" w:rsidRDefault="00F6047A" w:rsidP="00E836F5">
            <w:pPr>
              <w:snapToGrid w:val="0"/>
              <w:jc w:val="both"/>
              <w:rPr>
                <w:lang w:val="sr-Cyrl-CS"/>
              </w:rPr>
            </w:pPr>
            <w:r w:rsidRPr="00B17CA5">
              <w:rPr>
                <w:lang w:val="sr-Cyrl-CS"/>
              </w:rPr>
              <w:t>Образац Изјаве о опреми која се нуди</w:t>
            </w:r>
          </w:p>
        </w:tc>
        <w:tc>
          <w:tcPr>
            <w:tcW w:w="1980" w:type="dxa"/>
            <w:tcBorders>
              <w:top w:val="single" w:sz="4" w:space="0" w:color="000000"/>
              <w:left w:val="single" w:sz="4" w:space="0" w:color="000000"/>
              <w:bottom w:val="single" w:sz="4" w:space="0" w:color="000000"/>
              <w:right w:val="single" w:sz="4" w:space="0" w:color="000000"/>
            </w:tcBorders>
          </w:tcPr>
          <w:p w:rsidR="00F6047A" w:rsidRPr="00B17CA5" w:rsidRDefault="00CD41B7" w:rsidP="00E836F5">
            <w:pPr>
              <w:snapToGrid w:val="0"/>
              <w:jc w:val="center"/>
              <w:rPr>
                <w:lang w:val="sr-Cyrl-CS"/>
              </w:rPr>
            </w:pPr>
            <w:r>
              <w:rPr>
                <w:lang w:val="sr-Cyrl-CS"/>
              </w:rPr>
              <w:t>42</w:t>
            </w:r>
          </w:p>
        </w:tc>
      </w:tr>
      <w:tr w:rsidR="001F09ED" w:rsidRPr="00AE13D7" w:rsidTr="001F7DB9">
        <w:tc>
          <w:tcPr>
            <w:tcW w:w="1683" w:type="dxa"/>
            <w:tcBorders>
              <w:top w:val="single" w:sz="4" w:space="0" w:color="000000"/>
              <w:left w:val="single" w:sz="4" w:space="0" w:color="000000"/>
              <w:bottom w:val="single" w:sz="4" w:space="0" w:color="000000"/>
            </w:tcBorders>
          </w:tcPr>
          <w:p w:rsidR="001F09ED" w:rsidRPr="001F09ED" w:rsidRDefault="001F09ED" w:rsidP="0025011A">
            <w:pPr>
              <w:snapToGrid w:val="0"/>
              <w:jc w:val="right"/>
              <w:rPr>
                <w:lang w:val="de-AT"/>
              </w:rPr>
            </w:pPr>
            <w:r>
              <w:rPr>
                <w:lang w:val="de-AT"/>
              </w:rPr>
              <w:t>6.13.</w:t>
            </w:r>
          </w:p>
        </w:tc>
        <w:tc>
          <w:tcPr>
            <w:tcW w:w="6180" w:type="dxa"/>
            <w:tcBorders>
              <w:top w:val="single" w:sz="4" w:space="0" w:color="000000"/>
              <w:left w:val="single" w:sz="4" w:space="0" w:color="000000"/>
              <w:bottom w:val="single" w:sz="4" w:space="0" w:color="000000"/>
              <w:right w:val="single" w:sz="4" w:space="0" w:color="000000"/>
            </w:tcBorders>
          </w:tcPr>
          <w:p w:rsidR="001F09ED" w:rsidRPr="00B17CA5" w:rsidRDefault="001F09ED" w:rsidP="00E836F5">
            <w:pPr>
              <w:snapToGrid w:val="0"/>
              <w:jc w:val="both"/>
              <w:rPr>
                <w:lang w:val="sr-Cyrl-CS"/>
              </w:rPr>
            </w:pPr>
            <w:r w:rsidRPr="00B17CA5">
              <w:rPr>
                <w:lang w:val="sr-Cyrl-CS"/>
              </w:rPr>
              <w:t>Образац потврде о обиласку локације</w:t>
            </w:r>
          </w:p>
        </w:tc>
        <w:tc>
          <w:tcPr>
            <w:tcW w:w="1980" w:type="dxa"/>
            <w:tcBorders>
              <w:top w:val="single" w:sz="4" w:space="0" w:color="000000"/>
              <w:left w:val="single" w:sz="4" w:space="0" w:color="000000"/>
              <w:bottom w:val="single" w:sz="4" w:space="0" w:color="000000"/>
              <w:right w:val="single" w:sz="4" w:space="0" w:color="000000"/>
            </w:tcBorders>
          </w:tcPr>
          <w:p w:rsidR="001F09ED" w:rsidRPr="00B17CA5" w:rsidRDefault="00751AA1" w:rsidP="00E836F5">
            <w:pPr>
              <w:snapToGrid w:val="0"/>
              <w:jc w:val="center"/>
              <w:rPr>
                <w:lang w:val="sr-Cyrl-CS"/>
              </w:rPr>
            </w:pPr>
            <w:r>
              <w:rPr>
                <w:lang w:val="sr-Cyrl-CS"/>
              </w:rPr>
              <w:t>48</w:t>
            </w:r>
          </w:p>
        </w:tc>
      </w:tr>
      <w:tr w:rsidR="00A7248C" w:rsidRPr="00AE13D7" w:rsidTr="001F7DB9">
        <w:tc>
          <w:tcPr>
            <w:tcW w:w="1683" w:type="dxa"/>
            <w:tcBorders>
              <w:top w:val="single" w:sz="4" w:space="0" w:color="000000"/>
              <w:left w:val="single" w:sz="4" w:space="0" w:color="000000"/>
              <w:bottom w:val="single" w:sz="4" w:space="0" w:color="000000"/>
            </w:tcBorders>
          </w:tcPr>
          <w:p w:rsidR="00A7248C" w:rsidRPr="00AE13D7" w:rsidRDefault="00AE13D7" w:rsidP="001F09ED">
            <w:pPr>
              <w:snapToGrid w:val="0"/>
              <w:jc w:val="right"/>
              <w:rPr>
                <w:lang w:val="de-AT"/>
              </w:rPr>
            </w:pPr>
            <w:r>
              <w:rPr>
                <w:lang w:val="de-AT"/>
              </w:rPr>
              <w:t>6.1</w:t>
            </w:r>
            <w:r w:rsidR="001F09ED">
              <w:rPr>
                <w:lang w:val="de-AT"/>
              </w:rPr>
              <w:t>4</w:t>
            </w:r>
            <w:r>
              <w:rPr>
                <w:lang w:val="de-AT"/>
              </w:rPr>
              <w:t>.</w:t>
            </w:r>
          </w:p>
        </w:tc>
        <w:tc>
          <w:tcPr>
            <w:tcW w:w="6180" w:type="dxa"/>
            <w:tcBorders>
              <w:top w:val="single" w:sz="4" w:space="0" w:color="000000"/>
              <w:left w:val="single" w:sz="4" w:space="0" w:color="000000"/>
              <w:bottom w:val="single" w:sz="4" w:space="0" w:color="000000"/>
              <w:right w:val="single" w:sz="4" w:space="0" w:color="000000"/>
            </w:tcBorders>
          </w:tcPr>
          <w:p w:rsidR="00A7248C" w:rsidRPr="00B17CA5" w:rsidRDefault="00A7248C" w:rsidP="00E836F5">
            <w:pPr>
              <w:snapToGrid w:val="0"/>
              <w:jc w:val="both"/>
              <w:rPr>
                <w:lang w:val="sr-Cyrl-CS"/>
              </w:rPr>
            </w:pPr>
            <w:r w:rsidRPr="00B17CA5">
              <w:rPr>
                <w:lang w:val="sr-Cyrl-CS"/>
              </w:rPr>
              <w:t>Образац о Одговорном извођачу радова</w:t>
            </w:r>
          </w:p>
        </w:tc>
        <w:tc>
          <w:tcPr>
            <w:tcW w:w="1980" w:type="dxa"/>
            <w:tcBorders>
              <w:top w:val="single" w:sz="4" w:space="0" w:color="000000"/>
              <w:left w:val="single" w:sz="4" w:space="0" w:color="000000"/>
              <w:bottom w:val="single" w:sz="4" w:space="0" w:color="000000"/>
              <w:right w:val="single" w:sz="4" w:space="0" w:color="000000"/>
            </w:tcBorders>
          </w:tcPr>
          <w:p w:rsidR="00A7248C" w:rsidRPr="00B17CA5" w:rsidRDefault="00751AA1" w:rsidP="00E836F5">
            <w:pPr>
              <w:snapToGrid w:val="0"/>
              <w:jc w:val="center"/>
              <w:rPr>
                <w:lang w:val="sr-Cyrl-CS"/>
              </w:rPr>
            </w:pPr>
            <w:r>
              <w:rPr>
                <w:lang w:val="sr-Cyrl-CS"/>
              </w:rPr>
              <w:t>49</w:t>
            </w:r>
          </w:p>
        </w:tc>
      </w:tr>
      <w:tr w:rsidR="00A57410" w:rsidRPr="00B17CA5" w:rsidTr="001F7DB9">
        <w:tc>
          <w:tcPr>
            <w:tcW w:w="1683" w:type="dxa"/>
            <w:tcBorders>
              <w:top w:val="single" w:sz="4" w:space="0" w:color="000000"/>
              <w:left w:val="single" w:sz="4" w:space="0" w:color="000000"/>
              <w:bottom w:val="single" w:sz="4" w:space="0" w:color="000000"/>
            </w:tcBorders>
          </w:tcPr>
          <w:p w:rsidR="00A57410" w:rsidRPr="00B17CA5" w:rsidRDefault="00AE13D7" w:rsidP="0025011A">
            <w:pPr>
              <w:snapToGrid w:val="0"/>
              <w:ind w:left="375"/>
              <w:jc w:val="right"/>
              <w:rPr>
                <w:lang w:val="sr-Cyrl-CS"/>
              </w:rPr>
            </w:pPr>
            <w:r>
              <w:rPr>
                <w:lang w:val="de-AT"/>
              </w:rPr>
              <w:t>7</w:t>
            </w:r>
            <w:r w:rsidR="00A57410" w:rsidRPr="00B17CA5">
              <w:rPr>
                <w:lang w:val="sr-Cyrl-CS"/>
              </w:rPr>
              <w:t>.</w:t>
            </w:r>
          </w:p>
        </w:tc>
        <w:tc>
          <w:tcPr>
            <w:tcW w:w="6180" w:type="dxa"/>
            <w:tcBorders>
              <w:top w:val="single" w:sz="4" w:space="0" w:color="000000"/>
              <w:left w:val="single" w:sz="4" w:space="0" w:color="000000"/>
              <w:bottom w:val="single" w:sz="4" w:space="0" w:color="000000"/>
              <w:right w:val="single" w:sz="4" w:space="0" w:color="000000"/>
            </w:tcBorders>
          </w:tcPr>
          <w:p w:rsidR="00A57410" w:rsidRPr="00B17CA5" w:rsidRDefault="00A57410" w:rsidP="00A57410">
            <w:pPr>
              <w:jc w:val="both"/>
              <w:rPr>
                <w:lang w:val="sr-Cyrl-CS"/>
              </w:rPr>
            </w:pPr>
            <w:r w:rsidRPr="00B17CA5">
              <w:t>Модел уговора</w:t>
            </w:r>
          </w:p>
        </w:tc>
        <w:tc>
          <w:tcPr>
            <w:tcW w:w="1980" w:type="dxa"/>
            <w:tcBorders>
              <w:top w:val="single" w:sz="4" w:space="0" w:color="000000"/>
              <w:left w:val="single" w:sz="4" w:space="0" w:color="000000"/>
              <w:bottom w:val="single" w:sz="4" w:space="0" w:color="000000"/>
              <w:right w:val="single" w:sz="4" w:space="0" w:color="000000"/>
            </w:tcBorders>
          </w:tcPr>
          <w:p w:rsidR="00A57410" w:rsidRPr="00B17CA5" w:rsidRDefault="00751AA1" w:rsidP="00A57410">
            <w:pPr>
              <w:jc w:val="center"/>
              <w:rPr>
                <w:lang w:val="sr-Cyrl-CS"/>
              </w:rPr>
            </w:pPr>
            <w:r>
              <w:rPr>
                <w:lang w:val="sr-Cyrl-CS"/>
              </w:rPr>
              <w:t>50</w:t>
            </w:r>
          </w:p>
        </w:tc>
      </w:tr>
      <w:tr w:rsidR="001F7DB9" w:rsidRPr="00B17CA5" w:rsidTr="001F7DB9">
        <w:tc>
          <w:tcPr>
            <w:tcW w:w="1683" w:type="dxa"/>
            <w:tcBorders>
              <w:top w:val="single" w:sz="4" w:space="0" w:color="000000"/>
              <w:left w:val="single" w:sz="4" w:space="0" w:color="000000"/>
              <w:bottom w:val="single" w:sz="4" w:space="0" w:color="000000"/>
            </w:tcBorders>
          </w:tcPr>
          <w:p w:rsidR="001F7DB9" w:rsidRPr="00B17CA5" w:rsidRDefault="00AE13D7" w:rsidP="0025011A">
            <w:pPr>
              <w:snapToGrid w:val="0"/>
              <w:ind w:left="375"/>
              <w:jc w:val="right"/>
              <w:rPr>
                <w:lang w:val="sr-Cyrl-CS"/>
              </w:rPr>
            </w:pPr>
            <w:r>
              <w:rPr>
                <w:lang w:val="de-AT"/>
              </w:rPr>
              <w:t>8</w:t>
            </w:r>
            <w:r w:rsidR="0025011A" w:rsidRPr="00B17CA5">
              <w:rPr>
                <w:lang w:val="sr-Cyrl-CS"/>
              </w:rPr>
              <w:t>.</w:t>
            </w:r>
          </w:p>
        </w:tc>
        <w:tc>
          <w:tcPr>
            <w:tcW w:w="6180" w:type="dxa"/>
            <w:tcBorders>
              <w:top w:val="single" w:sz="4" w:space="0" w:color="000000"/>
              <w:left w:val="single" w:sz="4" w:space="0" w:color="000000"/>
              <w:bottom w:val="single" w:sz="4" w:space="0" w:color="000000"/>
              <w:right w:val="single" w:sz="4" w:space="0" w:color="000000"/>
            </w:tcBorders>
          </w:tcPr>
          <w:p w:rsidR="001F7DB9" w:rsidRPr="00B17CA5" w:rsidRDefault="001F7DB9" w:rsidP="00A57410">
            <w:pPr>
              <w:jc w:val="both"/>
              <w:rPr>
                <w:lang w:val="sr-Cyrl-CS"/>
              </w:rPr>
            </w:pPr>
            <w:r w:rsidRPr="00B17CA5">
              <w:rPr>
                <w:lang w:val="sr-Cyrl-CS"/>
              </w:rPr>
              <w:t>Упутство понуђачима како да сачине понуду</w:t>
            </w:r>
          </w:p>
        </w:tc>
        <w:tc>
          <w:tcPr>
            <w:tcW w:w="1980" w:type="dxa"/>
            <w:tcBorders>
              <w:top w:val="single" w:sz="4" w:space="0" w:color="000000"/>
              <w:left w:val="single" w:sz="4" w:space="0" w:color="000000"/>
              <w:bottom w:val="single" w:sz="4" w:space="0" w:color="000000"/>
              <w:right w:val="single" w:sz="4" w:space="0" w:color="000000"/>
            </w:tcBorders>
          </w:tcPr>
          <w:p w:rsidR="001F7DB9" w:rsidRDefault="00751AA1" w:rsidP="00A57410">
            <w:pPr>
              <w:jc w:val="center"/>
              <w:rPr>
                <w:lang w:val="sr-Cyrl-CS"/>
              </w:rPr>
            </w:pPr>
            <w:r>
              <w:rPr>
                <w:lang w:val="sr-Cyrl-CS"/>
              </w:rPr>
              <w:t>58</w:t>
            </w:r>
          </w:p>
          <w:p w:rsidR="00751AA1" w:rsidRPr="00B17CA5" w:rsidRDefault="00751AA1" w:rsidP="00A57410">
            <w:pPr>
              <w:jc w:val="center"/>
              <w:rPr>
                <w:lang w:val="sr-Cyrl-CS"/>
              </w:rPr>
            </w:pPr>
          </w:p>
        </w:tc>
      </w:tr>
    </w:tbl>
    <w:p w:rsidR="001F7DB9" w:rsidRPr="00B17CA5" w:rsidRDefault="001F7DB9" w:rsidP="00921DB6">
      <w:pPr>
        <w:jc w:val="both"/>
        <w:rPr>
          <w:b/>
          <w:u w:val="single"/>
          <w:lang w:val="sr-Cyrl-CS"/>
        </w:rPr>
      </w:pPr>
    </w:p>
    <w:p w:rsidR="001F7DB9" w:rsidRPr="00B17CA5" w:rsidRDefault="001F7DB9" w:rsidP="00921DB6">
      <w:pPr>
        <w:jc w:val="both"/>
        <w:rPr>
          <w:b/>
          <w:u w:val="single"/>
          <w:lang w:val="sr-Cyrl-CS"/>
        </w:rPr>
      </w:pPr>
    </w:p>
    <w:p w:rsidR="007937F8" w:rsidRPr="00B17CA5" w:rsidRDefault="007937F8" w:rsidP="00921DB6">
      <w:pPr>
        <w:jc w:val="both"/>
        <w:rPr>
          <w:b/>
          <w:u w:val="single"/>
          <w:lang w:val="sr-Cyrl-CS"/>
        </w:rPr>
      </w:pPr>
    </w:p>
    <w:p w:rsidR="002E100A" w:rsidRPr="00AE13D7" w:rsidRDefault="002E100A" w:rsidP="00921DB6">
      <w:pPr>
        <w:jc w:val="both"/>
        <w:rPr>
          <w:b/>
          <w:u w:val="single"/>
          <w:lang w:val="de-AT"/>
        </w:rPr>
      </w:pPr>
    </w:p>
    <w:p w:rsidR="007937F8" w:rsidRPr="00B17CA5" w:rsidRDefault="007937F8" w:rsidP="00921DB6">
      <w:pPr>
        <w:jc w:val="both"/>
        <w:rPr>
          <w:b/>
          <w:u w:val="single"/>
          <w:lang w:val="sr-Cyrl-CS"/>
        </w:rPr>
      </w:pPr>
    </w:p>
    <w:p w:rsidR="001F7DB9" w:rsidRPr="00B17CA5" w:rsidRDefault="001F7DB9" w:rsidP="00921DB6">
      <w:pPr>
        <w:jc w:val="both"/>
        <w:rPr>
          <w:b/>
          <w:u w:val="single"/>
          <w:lang w:val="sr-Cyrl-CS"/>
        </w:rPr>
      </w:pPr>
    </w:p>
    <w:p w:rsidR="001F7DB9" w:rsidRPr="00B17CA5" w:rsidRDefault="001F7DB9" w:rsidP="001F7DB9">
      <w:pPr>
        <w:jc w:val="both"/>
        <w:rPr>
          <w:b/>
          <w:u w:val="single"/>
          <w:lang w:val="sr-Cyrl-CS"/>
        </w:rPr>
      </w:pPr>
      <w:r w:rsidRPr="00B17CA5">
        <w:rPr>
          <w:b/>
          <w:u w:val="single"/>
          <w:lang w:val="sr-Cyrl-CS"/>
        </w:rPr>
        <w:t>НАПОМЕНА</w:t>
      </w:r>
      <w:r w:rsidRPr="00B17CA5">
        <w:rPr>
          <w:b/>
          <w:lang w:val="sr-Cyrl-CS"/>
        </w:rPr>
        <w:t>:</w:t>
      </w:r>
    </w:p>
    <w:p w:rsidR="001F7DB9" w:rsidRPr="00B17CA5" w:rsidRDefault="001F7DB9" w:rsidP="001F7DB9">
      <w:pPr>
        <w:jc w:val="both"/>
        <w:rPr>
          <w:b/>
          <w:u w:val="single"/>
          <w:lang w:val="sr-Cyrl-CS"/>
        </w:rPr>
      </w:pPr>
    </w:p>
    <w:p w:rsidR="001F7DB9" w:rsidRPr="00B17CA5" w:rsidRDefault="001F7DB9" w:rsidP="001F7DB9">
      <w:pPr>
        <w:jc w:val="both"/>
        <w:rPr>
          <w:lang w:val="sr-Cyrl-CS"/>
        </w:rPr>
      </w:pPr>
      <w:r w:rsidRPr="00B17CA5">
        <w:rPr>
          <w:lang w:val="sr-Cyrl-CS"/>
        </w:rPr>
        <w:t xml:space="preserve">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 обратите Наручиоцу.  Заитересована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став 1. </w:t>
      </w:r>
      <w:r w:rsidR="007937F8" w:rsidRPr="00B17CA5">
        <w:rPr>
          <w:lang w:val="sr-Cyrl-CS"/>
        </w:rPr>
        <w:t>ЗЈН</w:t>
      </w:r>
      <w:r w:rsidRPr="00B17CA5">
        <w:rPr>
          <w:lang w:val="sr-Cyrl-CS"/>
        </w:rPr>
        <w:t xml:space="preserve"> дужан да све измене и допуне Конкурсне документације објави на Порталу јавних набавки и на интернет страници. У складу са чланом 63. став 2. и 3. </w:t>
      </w:r>
      <w:r w:rsidR="007937F8" w:rsidRPr="00B17CA5">
        <w:rPr>
          <w:lang w:val="sr-Cyrl-CS"/>
        </w:rPr>
        <w:t>ЗЈН</w:t>
      </w:r>
      <w:r w:rsidRPr="00B17CA5">
        <w:rPr>
          <w:lang w:val="sr-Cyrl-CS"/>
        </w:rPr>
        <w:t>, Наручилац ће додатне информације или појашњења у вези са припремањем понуде, објавити на Порталу јавних набавки и на својој интернет страници.</w:t>
      </w:r>
    </w:p>
    <w:p w:rsidR="001F7DB9" w:rsidRPr="00B17CA5" w:rsidRDefault="001F7DB9" w:rsidP="001F7DB9">
      <w:pPr>
        <w:jc w:val="both"/>
        <w:rPr>
          <w:lang w:val="sr-Cyrl-CS"/>
        </w:rPr>
      </w:pPr>
    </w:p>
    <w:p w:rsidR="00444616" w:rsidRPr="00B17CA5" w:rsidRDefault="00444616" w:rsidP="00950D93">
      <w:pPr>
        <w:jc w:val="center"/>
        <w:rPr>
          <w:b/>
          <w:u w:val="single"/>
          <w:lang w:val="sr-Cyrl-CS"/>
        </w:rPr>
      </w:pPr>
    </w:p>
    <w:p w:rsidR="00921DB6" w:rsidRPr="00B17CA5" w:rsidRDefault="00921DB6" w:rsidP="00950D93">
      <w:pPr>
        <w:jc w:val="center"/>
        <w:rPr>
          <w:b/>
          <w:u w:val="single"/>
          <w:lang w:val="sr-Cyrl-CS"/>
        </w:rPr>
      </w:pPr>
    </w:p>
    <w:p w:rsidR="00921DB6" w:rsidRPr="00B17CA5" w:rsidRDefault="00921DB6" w:rsidP="00950D93">
      <w:pPr>
        <w:jc w:val="center"/>
        <w:rPr>
          <w:b/>
          <w:u w:val="single"/>
          <w:lang w:val="sr-Cyrl-CS"/>
        </w:rPr>
      </w:pPr>
    </w:p>
    <w:p w:rsidR="00921DB6" w:rsidRPr="00B17CA5" w:rsidRDefault="00921DB6" w:rsidP="00950D93">
      <w:pPr>
        <w:jc w:val="center"/>
        <w:rPr>
          <w:b/>
          <w:u w:val="single"/>
          <w:lang w:val="sr-Cyrl-CS"/>
        </w:rPr>
      </w:pPr>
    </w:p>
    <w:p w:rsidR="00921DB6" w:rsidRPr="00B17CA5" w:rsidRDefault="00921DB6" w:rsidP="00950D93">
      <w:pPr>
        <w:jc w:val="center"/>
        <w:rPr>
          <w:b/>
          <w:u w:val="single"/>
          <w:lang w:val="sr-Cyrl-CS"/>
        </w:rPr>
      </w:pPr>
    </w:p>
    <w:p w:rsidR="00921DB6" w:rsidRPr="00B17CA5" w:rsidRDefault="00921DB6" w:rsidP="00950D93">
      <w:pPr>
        <w:jc w:val="center"/>
        <w:rPr>
          <w:b/>
          <w:u w:val="single"/>
          <w:lang w:val="sr-Cyrl-CS"/>
        </w:rPr>
      </w:pPr>
    </w:p>
    <w:p w:rsidR="00921DB6" w:rsidRPr="00B17CA5" w:rsidRDefault="00921DB6" w:rsidP="00950D93">
      <w:pPr>
        <w:jc w:val="center"/>
        <w:rPr>
          <w:b/>
          <w:u w:val="single"/>
          <w:lang w:val="sr-Cyrl-CS"/>
        </w:rPr>
      </w:pPr>
    </w:p>
    <w:p w:rsidR="00921DB6" w:rsidRPr="00B17CA5" w:rsidRDefault="00921DB6" w:rsidP="00950D93">
      <w:pPr>
        <w:jc w:val="center"/>
        <w:rPr>
          <w:b/>
          <w:u w:val="single"/>
          <w:lang w:val="sr-Cyrl-CS"/>
        </w:rPr>
      </w:pPr>
    </w:p>
    <w:p w:rsidR="00921DB6" w:rsidRPr="00B17CA5" w:rsidRDefault="00921DB6" w:rsidP="00950D93">
      <w:pPr>
        <w:jc w:val="center"/>
        <w:rPr>
          <w:b/>
          <w:u w:val="single"/>
          <w:lang w:val="sr-Cyrl-CS"/>
        </w:rPr>
      </w:pPr>
    </w:p>
    <w:p w:rsidR="00921DB6" w:rsidRPr="00B17CA5" w:rsidRDefault="00921DB6" w:rsidP="00950D93">
      <w:pPr>
        <w:jc w:val="center"/>
        <w:rPr>
          <w:b/>
          <w:u w:val="single"/>
          <w:lang w:val="sr-Cyrl-CS"/>
        </w:rPr>
      </w:pPr>
    </w:p>
    <w:p w:rsidR="00921DB6" w:rsidRPr="00B17CA5" w:rsidRDefault="00921DB6" w:rsidP="00950D93">
      <w:pPr>
        <w:jc w:val="center"/>
        <w:rPr>
          <w:b/>
          <w:u w:val="single"/>
          <w:lang w:val="sr-Cyrl-CS"/>
        </w:rPr>
      </w:pPr>
    </w:p>
    <w:p w:rsidR="00921DB6" w:rsidRPr="00B17CA5" w:rsidRDefault="00921DB6" w:rsidP="00950D93">
      <w:pPr>
        <w:jc w:val="center"/>
        <w:rPr>
          <w:b/>
          <w:u w:val="single"/>
          <w:lang w:val="sr-Cyrl-CS"/>
        </w:rPr>
      </w:pPr>
    </w:p>
    <w:p w:rsidR="00921DB6" w:rsidRPr="00B17CA5" w:rsidRDefault="00921DB6" w:rsidP="00950D93">
      <w:pPr>
        <w:jc w:val="center"/>
        <w:rPr>
          <w:b/>
          <w:u w:val="single"/>
          <w:lang w:val="sr-Cyrl-CS"/>
        </w:rPr>
      </w:pPr>
    </w:p>
    <w:p w:rsidR="00921DB6" w:rsidRPr="00B17CA5" w:rsidRDefault="00921DB6" w:rsidP="00950D93">
      <w:pPr>
        <w:jc w:val="center"/>
        <w:rPr>
          <w:b/>
          <w:u w:val="single"/>
          <w:lang w:val="sr-Cyrl-CS"/>
        </w:rPr>
      </w:pPr>
    </w:p>
    <w:p w:rsidR="00921DB6" w:rsidRPr="00B17CA5" w:rsidRDefault="00921DB6" w:rsidP="00950D93">
      <w:pPr>
        <w:jc w:val="center"/>
        <w:rPr>
          <w:b/>
          <w:u w:val="single"/>
          <w:lang w:val="sr-Cyrl-CS"/>
        </w:rPr>
      </w:pPr>
    </w:p>
    <w:p w:rsidR="00921DB6" w:rsidRPr="00B17CA5" w:rsidRDefault="00921DB6" w:rsidP="00950D93">
      <w:pPr>
        <w:jc w:val="center"/>
        <w:rPr>
          <w:b/>
          <w:u w:val="single"/>
          <w:lang w:val="sr-Cyrl-CS"/>
        </w:rPr>
      </w:pPr>
    </w:p>
    <w:p w:rsidR="00921DB6" w:rsidRPr="00B17CA5" w:rsidRDefault="00921DB6" w:rsidP="00950D93">
      <w:pPr>
        <w:jc w:val="center"/>
        <w:rPr>
          <w:b/>
          <w:u w:val="single"/>
          <w:lang w:val="sr-Cyrl-CS"/>
        </w:rPr>
      </w:pPr>
    </w:p>
    <w:p w:rsidR="00921DB6" w:rsidRPr="00B17CA5" w:rsidRDefault="00921DB6" w:rsidP="00950D93">
      <w:pPr>
        <w:jc w:val="center"/>
        <w:rPr>
          <w:b/>
          <w:u w:val="single"/>
          <w:lang w:val="sr-Cyrl-CS"/>
        </w:rPr>
      </w:pPr>
    </w:p>
    <w:p w:rsidR="00921DB6" w:rsidRPr="00B17CA5" w:rsidRDefault="00921DB6" w:rsidP="00950D93">
      <w:pPr>
        <w:jc w:val="center"/>
        <w:rPr>
          <w:b/>
          <w:u w:val="single"/>
          <w:lang w:val="sr-Cyrl-CS"/>
        </w:rPr>
      </w:pPr>
    </w:p>
    <w:p w:rsidR="00921DB6" w:rsidRPr="00B17CA5" w:rsidRDefault="00921DB6" w:rsidP="001F7DB9">
      <w:pPr>
        <w:rPr>
          <w:b/>
          <w:u w:val="single"/>
          <w:lang w:val="sr-Cyrl-CS"/>
        </w:rPr>
      </w:pPr>
    </w:p>
    <w:p w:rsidR="00921DB6" w:rsidRPr="00B17CA5" w:rsidRDefault="00921DB6" w:rsidP="00950D93">
      <w:pPr>
        <w:jc w:val="center"/>
        <w:rPr>
          <w:b/>
          <w:u w:val="single"/>
          <w:lang w:val="sr-Cyrl-CS"/>
        </w:rPr>
      </w:pPr>
    </w:p>
    <w:p w:rsidR="006C4ACB" w:rsidRPr="00B17CA5" w:rsidRDefault="006C4ACB" w:rsidP="00950D93">
      <w:pPr>
        <w:jc w:val="center"/>
        <w:rPr>
          <w:b/>
          <w:u w:val="single"/>
          <w:lang w:val="sr-Cyrl-CS"/>
        </w:rPr>
      </w:pPr>
    </w:p>
    <w:p w:rsidR="006C4ACB" w:rsidRPr="00B17CA5" w:rsidRDefault="006C4ACB" w:rsidP="00950D93">
      <w:pPr>
        <w:jc w:val="center"/>
        <w:rPr>
          <w:b/>
          <w:u w:val="single"/>
          <w:lang w:val="sr-Cyrl-CS"/>
        </w:rPr>
      </w:pPr>
    </w:p>
    <w:p w:rsidR="006C4ACB" w:rsidRPr="00B17CA5" w:rsidRDefault="006C4ACB" w:rsidP="00950D93">
      <w:pPr>
        <w:jc w:val="center"/>
        <w:rPr>
          <w:b/>
          <w:u w:val="single"/>
          <w:lang w:val="sr-Cyrl-CS"/>
        </w:rPr>
      </w:pPr>
    </w:p>
    <w:p w:rsidR="00E836F5" w:rsidRPr="00B17CA5" w:rsidRDefault="00E836F5" w:rsidP="00950D93">
      <w:pPr>
        <w:jc w:val="center"/>
        <w:rPr>
          <w:b/>
          <w:u w:val="single"/>
          <w:lang w:val="sr-Cyrl-CS"/>
        </w:rPr>
      </w:pPr>
    </w:p>
    <w:p w:rsidR="00E836F5" w:rsidRPr="00B17CA5" w:rsidRDefault="00E836F5" w:rsidP="00950D93">
      <w:pPr>
        <w:jc w:val="center"/>
        <w:rPr>
          <w:b/>
          <w:u w:val="single"/>
          <w:lang w:val="sr-Cyrl-CS"/>
        </w:rPr>
      </w:pPr>
    </w:p>
    <w:p w:rsidR="00E836F5" w:rsidRPr="00B17CA5" w:rsidRDefault="00E836F5" w:rsidP="00950D93">
      <w:pPr>
        <w:jc w:val="center"/>
        <w:rPr>
          <w:b/>
          <w:u w:val="single"/>
          <w:lang w:val="sr-Cyrl-CS"/>
        </w:rPr>
      </w:pPr>
    </w:p>
    <w:p w:rsidR="00E836F5" w:rsidRPr="00B17CA5" w:rsidRDefault="00E836F5" w:rsidP="00950D93">
      <w:pPr>
        <w:jc w:val="center"/>
        <w:rPr>
          <w:b/>
          <w:u w:val="single"/>
          <w:lang w:val="sr-Cyrl-CS"/>
        </w:rPr>
      </w:pPr>
    </w:p>
    <w:p w:rsidR="00E836F5" w:rsidRPr="00B17CA5" w:rsidRDefault="00E836F5" w:rsidP="00950D93">
      <w:pPr>
        <w:jc w:val="center"/>
        <w:rPr>
          <w:b/>
          <w:u w:val="single"/>
          <w:lang w:val="sr-Cyrl-CS"/>
        </w:rPr>
      </w:pPr>
    </w:p>
    <w:p w:rsidR="00E836F5" w:rsidRPr="00B17CA5" w:rsidRDefault="00E836F5" w:rsidP="00950D93">
      <w:pPr>
        <w:jc w:val="center"/>
        <w:rPr>
          <w:b/>
          <w:u w:val="single"/>
          <w:lang w:val="sr-Cyrl-CS"/>
        </w:rPr>
      </w:pPr>
    </w:p>
    <w:p w:rsidR="00E836F5" w:rsidRPr="00B17CA5" w:rsidRDefault="00E836F5" w:rsidP="00950D93">
      <w:pPr>
        <w:jc w:val="center"/>
        <w:rPr>
          <w:b/>
          <w:u w:val="single"/>
          <w:lang w:val="sr-Cyrl-CS"/>
        </w:rPr>
      </w:pPr>
    </w:p>
    <w:p w:rsidR="00E836F5" w:rsidRPr="00B17CA5" w:rsidRDefault="00E836F5" w:rsidP="00950D93">
      <w:pPr>
        <w:jc w:val="center"/>
        <w:rPr>
          <w:b/>
          <w:u w:val="single"/>
          <w:lang w:val="sr-Cyrl-CS"/>
        </w:rPr>
      </w:pPr>
    </w:p>
    <w:p w:rsidR="00E836F5" w:rsidRPr="00B17CA5" w:rsidRDefault="00E836F5" w:rsidP="00950D93">
      <w:pPr>
        <w:jc w:val="center"/>
        <w:rPr>
          <w:b/>
          <w:u w:val="single"/>
          <w:lang w:val="sr-Cyrl-CS"/>
        </w:rPr>
      </w:pPr>
    </w:p>
    <w:p w:rsidR="00E836F5" w:rsidRPr="00B17CA5" w:rsidRDefault="00E836F5" w:rsidP="00950D93">
      <w:pPr>
        <w:jc w:val="center"/>
        <w:rPr>
          <w:b/>
          <w:u w:val="single"/>
          <w:lang w:val="sr-Cyrl-CS"/>
        </w:rPr>
      </w:pPr>
    </w:p>
    <w:p w:rsidR="00A7248C" w:rsidRDefault="00A7248C" w:rsidP="00950D93">
      <w:pPr>
        <w:jc w:val="center"/>
        <w:rPr>
          <w:b/>
          <w:u w:val="single"/>
          <w:lang w:val="de-AT"/>
        </w:rPr>
      </w:pPr>
    </w:p>
    <w:p w:rsidR="00AE13D7" w:rsidRPr="00AE13D7" w:rsidRDefault="00AE13D7" w:rsidP="00950D93">
      <w:pPr>
        <w:jc w:val="center"/>
        <w:rPr>
          <w:b/>
          <w:u w:val="single"/>
          <w:lang w:val="de-AT"/>
        </w:rPr>
      </w:pPr>
    </w:p>
    <w:p w:rsidR="00E836F5" w:rsidRPr="00B17CA5" w:rsidRDefault="00E836F5" w:rsidP="00950D93">
      <w:pPr>
        <w:jc w:val="center"/>
        <w:rPr>
          <w:b/>
          <w:u w:val="single"/>
          <w:lang w:val="sr-Cyrl-CS"/>
        </w:rPr>
      </w:pPr>
    </w:p>
    <w:p w:rsidR="00C31684" w:rsidRPr="00B17CA5" w:rsidRDefault="00C31684" w:rsidP="00950D93">
      <w:pPr>
        <w:jc w:val="center"/>
        <w:rPr>
          <w:b/>
          <w:u w:val="single"/>
          <w:lang w:val="sr-Cyrl-CS"/>
        </w:rPr>
      </w:pPr>
      <w:r w:rsidRPr="00B17CA5">
        <w:rPr>
          <w:b/>
          <w:u w:val="single"/>
          <w:lang w:val="sr-Cyrl-CS"/>
        </w:rPr>
        <w:t>1.ОПШТИ ПОДАЦИ О ЈАВНОЈ НАБАВЦИ</w:t>
      </w:r>
    </w:p>
    <w:p w:rsidR="00C31684" w:rsidRPr="00B17CA5" w:rsidRDefault="00C31684" w:rsidP="0041270F">
      <w:pPr>
        <w:rPr>
          <w:u w:val="single"/>
          <w:lang w:val="sr-Cyrl-CS"/>
        </w:rPr>
      </w:pPr>
    </w:p>
    <w:p w:rsidR="00BF5A80" w:rsidRPr="00B17CA5" w:rsidRDefault="00C31684" w:rsidP="00921DB6">
      <w:pPr>
        <w:jc w:val="both"/>
        <w:rPr>
          <w:b/>
          <w:u w:val="single"/>
          <w:lang w:val="sr-Cyrl-CS"/>
        </w:rPr>
      </w:pPr>
      <w:r w:rsidRPr="00B17CA5">
        <w:rPr>
          <w:b/>
          <w:u w:val="single"/>
          <w:lang w:val="sr-Cyrl-CS"/>
        </w:rPr>
        <w:t>1. Подаци о наручиоцу</w:t>
      </w:r>
    </w:p>
    <w:p w:rsidR="001F7DB9" w:rsidRPr="00B17CA5" w:rsidRDefault="001F7DB9" w:rsidP="001F7DB9">
      <w:pPr>
        <w:jc w:val="both"/>
        <w:rPr>
          <w:lang w:val="sr-Cyrl-CS"/>
        </w:rPr>
      </w:pPr>
      <w:r w:rsidRPr="00B17CA5">
        <w:rPr>
          <w:lang w:val="sr-Cyrl-CS"/>
        </w:rPr>
        <w:t xml:space="preserve">Наручилац: Општина Оџаци, </w:t>
      </w:r>
      <w:r w:rsidRPr="00B17CA5">
        <w:t>O</w:t>
      </w:r>
      <w:r w:rsidRPr="00B17CA5">
        <w:rPr>
          <w:lang w:val="sr-Cyrl-CS"/>
        </w:rPr>
        <w:t>пштинска управа општине Оџаци</w:t>
      </w:r>
    </w:p>
    <w:p w:rsidR="001F7DB9" w:rsidRPr="00B17CA5" w:rsidRDefault="001F7DB9" w:rsidP="001F7DB9">
      <w:pPr>
        <w:jc w:val="both"/>
        <w:rPr>
          <w:lang w:val="sr-Cyrl-CS"/>
        </w:rPr>
      </w:pPr>
      <w:r w:rsidRPr="00B17CA5">
        <w:rPr>
          <w:lang w:val="sr-Cyrl-CS"/>
        </w:rPr>
        <w:t>Адреса: Кнез Михајлова бр.24,Оџаци</w:t>
      </w:r>
    </w:p>
    <w:p w:rsidR="007937F8" w:rsidRPr="00B17CA5" w:rsidRDefault="001F7DB9" w:rsidP="001F7DB9">
      <w:pPr>
        <w:jc w:val="both"/>
        <w:rPr>
          <w:rStyle w:val="Hyperlink"/>
          <w:lang w:val="sr-Cyrl-CS"/>
        </w:rPr>
      </w:pPr>
      <w:r w:rsidRPr="00B17CA5">
        <w:rPr>
          <w:lang w:val="sr-Latn-CS"/>
        </w:rPr>
        <w:t>Email</w:t>
      </w:r>
      <w:r w:rsidRPr="00B17CA5">
        <w:rPr>
          <w:lang w:val="sr-Cyrl-CS"/>
        </w:rPr>
        <w:t xml:space="preserve">: </w:t>
      </w:r>
      <w:hyperlink r:id="rId8" w:history="1">
        <w:r w:rsidRPr="00B17CA5">
          <w:rPr>
            <w:rStyle w:val="Hyperlink"/>
            <w:lang w:val="sr-Cyrl-CS"/>
          </w:rPr>
          <w:t>razvoj@odzaci.rs</w:t>
        </w:r>
      </w:hyperlink>
      <w:r w:rsidR="007937F8" w:rsidRPr="00B17CA5">
        <w:rPr>
          <w:rStyle w:val="Hyperlink"/>
          <w:lang w:val="sr-Cyrl-CS"/>
        </w:rPr>
        <w:t xml:space="preserve"> </w:t>
      </w:r>
    </w:p>
    <w:p w:rsidR="001F7DB9" w:rsidRPr="00B17CA5" w:rsidRDefault="007937F8" w:rsidP="001F7DB9">
      <w:pPr>
        <w:jc w:val="both"/>
        <w:rPr>
          <w:lang w:val="sr-Cyrl-CS"/>
        </w:rPr>
      </w:pPr>
      <w:r w:rsidRPr="00B17CA5">
        <w:rPr>
          <w:rStyle w:val="Hyperlink"/>
          <w:u w:val="none"/>
          <w:lang w:val="sr-Cyrl-CS"/>
        </w:rPr>
        <w:t xml:space="preserve">           </w:t>
      </w:r>
      <w:r w:rsidR="001F7DB9" w:rsidRPr="00B17CA5">
        <w:rPr>
          <w:rStyle w:val="Hyperlink"/>
          <w:lang w:val="sr-Cyrl-CS"/>
        </w:rPr>
        <w:t>odeljenje</w:t>
      </w:r>
      <w:r w:rsidR="001F7DB9" w:rsidRPr="00B17CA5">
        <w:rPr>
          <w:rStyle w:val="Hyperlink"/>
        </w:rPr>
        <w:t>z</w:t>
      </w:r>
      <w:r w:rsidR="001F7DB9" w:rsidRPr="00B17CA5">
        <w:rPr>
          <w:rStyle w:val="Hyperlink"/>
          <w:lang w:val="sr-Cyrl-CS"/>
        </w:rPr>
        <w:t>jnodzaci@gmail.com</w:t>
      </w:r>
    </w:p>
    <w:p w:rsidR="001F7DB9" w:rsidRPr="00B17CA5" w:rsidRDefault="007937F8" w:rsidP="001F7DB9">
      <w:pPr>
        <w:jc w:val="both"/>
        <w:rPr>
          <w:bCs/>
          <w:lang w:val="sr-Cyrl-CS"/>
        </w:rPr>
      </w:pPr>
      <w:r w:rsidRPr="00B17CA5">
        <w:rPr>
          <w:bCs/>
          <w:lang w:val="sr-Cyrl-CS"/>
        </w:rPr>
        <w:t>М</w:t>
      </w:r>
      <w:r w:rsidR="001F7DB9" w:rsidRPr="00B17CA5">
        <w:rPr>
          <w:bCs/>
          <w:lang w:val="sr-Cyrl-CS"/>
        </w:rPr>
        <w:t>атични број: 08327700</w:t>
      </w:r>
    </w:p>
    <w:p w:rsidR="001F7DB9" w:rsidRPr="00B17CA5" w:rsidRDefault="001F7DB9" w:rsidP="001F7DB9">
      <w:pPr>
        <w:jc w:val="both"/>
        <w:rPr>
          <w:bCs/>
          <w:lang w:val="sr-Cyrl-CS"/>
        </w:rPr>
      </w:pPr>
      <w:r w:rsidRPr="00B17CA5">
        <w:rPr>
          <w:bCs/>
          <w:lang w:val="sr-Cyrl-CS"/>
        </w:rPr>
        <w:t>ПИБ:</w:t>
      </w:r>
      <w:r w:rsidR="007937F8" w:rsidRPr="00B17CA5">
        <w:rPr>
          <w:bCs/>
          <w:lang w:val="sr-Cyrl-CS"/>
        </w:rPr>
        <w:t xml:space="preserve"> </w:t>
      </w:r>
      <w:r w:rsidRPr="00B17CA5">
        <w:rPr>
          <w:bCs/>
          <w:lang w:val="sr-Cyrl-CS"/>
        </w:rPr>
        <w:t>101429168</w:t>
      </w:r>
    </w:p>
    <w:p w:rsidR="001F7DB9" w:rsidRPr="00B17CA5" w:rsidRDefault="001F7DB9" w:rsidP="001F7DB9">
      <w:pPr>
        <w:jc w:val="both"/>
        <w:rPr>
          <w:lang w:val="sr-Cyrl-CS"/>
        </w:rPr>
      </w:pPr>
      <w:r w:rsidRPr="00B17CA5">
        <w:rPr>
          <w:bCs/>
          <w:lang w:val="sr-Cyrl-CS"/>
        </w:rPr>
        <w:t>Тел:</w:t>
      </w:r>
      <w:r w:rsidR="007937F8" w:rsidRPr="00B17CA5">
        <w:rPr>
          <w:bCs/>
          <w:lang w:val="sr-Cyrl-CS"/>
        </w:rPr>
        <w:t xml:space="preserve"> </w:t>
      </w:r>
      <w:r w:rsidRPr="00B17CA5">
        <w:rPr>
          <w:bCs/>
          <w:lang w:val="sr-Cyrl-CS"/>
        </w:rPr>
        <w:t>025/466-051</w:t>
      </w:r>
    </w:p>
    <w:p w:rsidR="00BF5A80" w:rsidRPr="00B17CA5" w:rsidRDefault="00C31684" w:rsidP="00921DB6">
      <w:pPr>
        <w:tabs>
          <w:tab w:val="left" w:pos="0"/>
          <w:tab w:val="left" w:pos="180"/>
        </w:tabs>
        <w:jc w:val="both"/>
        <w:rPr>
          <w:b/>
          <w:u w:val="single"/>
          <w:lang w:val="sr-Cyrl-CS"/>
        </w:rPr>
      </w:pPr>
      <w:r w:rsidRPr="00B17CA5">
        <w:rPr>
          <w:b/>
          <w:u w:val="single"/>
          <w:lang w:val="sr-Cyrl-CS"/>
        </w:rPr>
        <w:t>2. Врста поступка јавне набавке</w:t>
      </w:r>
    </w:p>
    <w:p w:rsidR="00BF5A80" w:rsidRPr="00B17CA5" w:rsidRDefault="00C31684" w:rsidP="001A50DA">
      <w:pPr>
        <w:jc w:val="both"/>
        <w:rPr>
          <w:b/>
          <w:u w:val="single"/>
          <w:lang w:val="sr-Cyrl-CS"/>
        </w:rPr>
      </w:pPr>
      <w:r w:rsidRPr="00B17CA5">
        <w:rPr>
          <w:lang w:val="sr-Cyrl-CS"/>
        </w:rPr>
        <w:t xml:space="preserve">Предметна јавна набавка се спроводи у </w:t>
      </w:r>
      <w:r w:rsidR="00716805" w:rsidRPr="00B17CA5">
        <w:rPr>
          <w:lang w:val="sr-Cyrl-CS"/>
        </w:rPr>
        <w:t xml:space="preserve">отвореном </w:t>
      </w:r>
      <w:r w:rsidR="007937F8" w:rsidRPr="00B17CA5">
        <w:rPr>
          <w:lang w:val="sr-Cyrl-CS"/>
        </w:rPr>
        <w:t xml:space="preserve">поступку </w:t>
      </w:r>
      <w:r w:rsidRPr="00B17CA5">
        <w:rPr>
          <w:lang w:val="sr-Cyrl-CS"/>
        </w:rPr>
        <w:t>јавне набавке</w:t>
      </w:r>
      <w:r w:rsidR="00C57F51" w:rsidRPr="00B17CA5">
        <w:rPr>
          <w:lang w:val="sr-Cyrl-CS"/>
        </w:rPr>
        <w:t xml:space="preserve"> </w:t>
      </w:r>
      <w:r w:rsidRPr="00B17CA5">
        <w:rPr>
          <w:lang w:val="sr-Cyrl-CS"/>
        </w:rPr>
        <w:t>у складу са Законом и подзаконским актима којима се уређују јавне набавке. Такође приликом извршења уговора Понуђач је дужан да се придржава одредаба Закона о облигационим односима (,,Службени лист СФРЈ „ бр.</w:t>
      </w:r>
      <w:r w:rsidR="0041212B" w:rsidRPr="00B17CA5">
        <w:rPr>
          <w:lang w:val="sr-Cyrl-CS"/>
        </w:rPr>
        <w:t xml:space="preserve"> </w:t>
      </w:r>
      <w:r w:rsidRPr="00B17CA5">
        <w:rPr>
          <w:lang w:val="sr-Cyrl-CS"/>
        </w:rPr>
        <w:t>29/78, 39/85</w:t>
      </w:r>
      <w:r w:rsidR="0041212B" w:rsidRPr="00B17CA5">
        <w:rPr>
          <w:lang w:val="sr-Cyrl-CS"/>
        </w:rPr>
        <w:t xml:space="preserve"> и </w:t>
      </w:r>
      <w:r w:rsidRPr="00B17CA5">
        <w:rPr>
          <w:lang w:val="sr-Cyrl-CS"/>
        </w:rPr>
        <w:t xml:space="preserve">45/89, одлука УСЈ и 57/89 ,,Службени лист СРЈ, бр.31/93 и ,,Службени лист СЦГ бр.1/203 Уставна повеља) и осталих позитивних прописа и добрих пословних обичаја, везано за предмет јавне набавке. </w:t>
      </w:r>
    </w:p>
    <w:p w:rsidR="00BF5A80" w:rsidRPr="00B17CA5" w:rsidRDefault="00C31684" w:rsidP="007937F8">
      <w:pPr>
        <w:tabs>
          <w:tab w:val="left" w:pos="0"/>
          <w:tab w:val="left" w:pos="180"/>
        </w:tabs>
        <w:jc w:val="both"/>
        <w:rPr>
          <w:b/>
          <w:u w:val="single"/>
          <w:lang w:val="sr-Cyrl-CS"/>
        </w:rPr>
      </w:pPr>
      <w:r w:rsidRPr="00B17CA5">
        <w:rPr>
          <w:b/>
          <w:u w:val="single"/>
          <w:lang w:val="sr-Cyrl-CS"/>
        </w:rPr>
        <w:t>3. Предмет јавне набавке</w:t>
      </w:r>
    </w:p>
    <w:p w:rsidR="008D39E9" w:rsidRPr="00B17CA5" w:rsidRDefault="00C31684" w:rsidP="0035028B">
      <w:pPr>
        <w:widowControl w:val="0"/>
        <w:jc w:val="both"/>
        <w:rPr>
          <w:lang w:val="sr-Cyrl-CS"/>
        </w:rPr>
      </w:pPr>
      <w:r w:rsidRPr="00B17CA5">
        <w:rPr>
          <w:lang w:val="sr-Cyrl-CS"/>
        </w:rPr>
        <w:t>Предмет јавне набавке бр.404-</w:t>
      </w:r>
      <w:r w:rsidR="001F7DB9" w:rsidRPr="00B17CA5">
        <w:rPr>
          <w:lang w:val="sr-Cyrl-CS"/>
        </w:rPr>
        <w:t>1-1</w:t>
      </w:r>
      <w:r w:rsidR="00716805" w:rsidRPr="00B17CA5">
        <w:rPr>
          <w:lang w:val="sr-Cyrl-CS"/>
        </w:rPr>
        <w:t>4</w:t>
      </w:r>
      <w:r w:rsidRPr="00B17CA5">
        <w:rPr>
          <w:lang w:val="sr-Cyrl-CS"/>
        </w:rPr>
        <w:t>/201</w:t>
      </w:r>
      <w:r w:rsidR="001F7DB9" w:rsidRPr="00B17CA5">
        <w:rPr>
          <w:lang w:val="sr-Cyrl-CS"/>
        </w:rPr>
        <w:t>8</w:t>
      </w:r>
      <w:r w:rsidR="0041212B" w:rsidRPr="00B17CA5">
        <w:rPr>
          <w:lang w:val="sr-Cyrl-CS"/>
        </w:rPr>
        <w:t xml:space="preserve"> </w:t>
      </w:r>
      <w:r w:rsidRPr="00B17CA5">
        <w:rPr>
          <w:lang w:val="sr-Cyrl-CS"/>
        </w:rPr>
        <w:t xml:space="preserve">су: </w:t>
      </w:r>
      <w:r w:rsidR="00716805" w:rsidRPr="00B17CA5">
        <w:rPr>
          <w:lang w:val="sr-Cyrl-CS"/>
        </w:rPr>
        <w:t xml:space="preserve">НАБАВКА И УГРАДЊА УРЕЂАЈА ЗА ДЕЗИНФЕКЦИЈУ ПИЈАЋЕ ВОДЕ </w:t>
      </w:r>
      <w:r w:rsidRPr="00B17CA5">
        <w:rPr>
          <w:lang w:val="sr-Cyrl-CS"/>
        </w:rPr>
        <w:t xml:space="preserve">чији се опис </w:t>
      </w:r>
      <w:r w:rsidR="00C33F5D" w:rsidRPr="00B17CA5">
        <w:rPr>
          <w:lang w:val="sr-Cyrl-CS"/>
        </w:rPr>
        <w:t>набавке</w:t>
      </w:r>
      <w:r w:rsidRPr="00B17CA5">
        <w:rPr>
          <w:lang w:val="sr-Cyrl-CS"/>
        </w:rPr>
        <w:t xml:space="preserve"> налази у обрасцу </w:t>
      </w:r>
      <w:r w:rsidR="008D39E9" w:rsidRPr="00B17CA5">
        <w:rPr>
          <w:lang w:val="sr-Cyrl-CS"/>
        </w:rPr>
        <w:t>2.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BF7BAB" w:rsidRPr="00B17CA5" w:rsidRDefault="00BF7BAB" w:rsidP="00716805">
      <w:pPr>
        <w:pStyle w:val="Style29"/>
        <w:widowControl/>
        <w:spacing w:before="77"/>
        <w:jc w:val="both"/>
        <w:rPr>
          <w:rFonts w:ascii="Times New Roman" w:hAnsi="Times New Roman"/>
          <w:lang w:val="sr-Cyrl-CS"/>
        </w:rPr>
      </w:pPr>
      <w:r w:rsidRPr="00B17CA5">
        <w:rPr>
          <w:rFonts w:ascii="Times New Roman" w:hAnsi="Times New Roman"/>
          <w:lang w:val="sr-Cyrl-CS"/>
        </w:rPr>
        <w:t>Ознака из ОРН:</w:t>
      </w:r>
    </w:p>
    <w:p w:rsidR="00716805" w:rsidRPr="00B17CA5" w:rsidRDefault="00716805" w:rsidP="00716805">
      <w:pPr>
        <w:jc w:val="both"/>
        <w:rPr>
          <w:i/>
          <w:lang w:val="sr-Cyrl-CS"/>
        </w:rPr>
      </w:pPr>
      <w:r w:rsidRPr="00B17CA5">
        <w:rPr>
          <w:i/>
          <w:lang w:val="sr-Cyrl-CS"/>
        </w:rPr>
        <w:t xml:space="preserve">4299310 - хлоринатори </w:t>
      </w:r>
    </w:p>
    <w:p w:rsidR="00716805" w:rsidRPr="00B17CA5" w:rsidRDefault="00716805" w:rsidP="00716805">
      <w:pPr>
        <w:pStyle w:val="Footer"/>
        <w:ind w:left="-851" w:right="43"/>
        <w:jc w:val="both"/>
        <w:rPr>
          <w:rStyle w:val="FontStyle134"/>
          <w:rFonts w:ascii="Times New Roman" w:hAnsi="Times New Roman" w:cs="Times New Roman"/>
          <w:bCs/>
          <w:sz w:val="24"/>
          <w:szCs w:val="24"/>
          <w:lang w:val="sr-Cyrl-CS"/>
        </w:rPr>
      </w:pPr>
      <w:r w:rsidRPr="00B17CA5">
        <w:rPr>
          <w:bCs/>
          <w:i/>
          <w:lang w:val="sr-Cyrl-CS"/>
        </w:rPr>
        <w:t xml:space="preserve">              4299320  - уређаји за дозирање</w:t>
      </w:r>
    </w:p>
    <w:p w:rsidR="00BF7BAB" w:rsidRPr="005C3FA8" w:rsidRDefault="00BF7BAB" w:rsidP="00BF7BAB">
      <w:pPr>
        <w:tabs>
          <w:tab w:val="left" w:pos="0"/>
          <w:tab w:val="left" w:pos="180"/>
        </w:tabs>
        <w:jc w:val="both"/>
        <w:rPr>
          <w:lang w:val="sr-Cyrl-CS"/>
        </w:rPr>
      </w:pPr>
      <w:r w:rsidRPr="005C3FA8">
        <w:rPr>
          <w:lang w:val="sr-Cyrl-CS"/>
        </w:rPr>
        <w:t xml:space="preserve">Предмет: </w:t>
      </w:r>
      <w:r w:rsidR="00C33F5D" w:rsidRPr="005C3FA8">
        <w:rPr>
          <w:lang w:val="sr-Cyrl-CS"/>
        </w:rPr>
        <w:t>радови</w:t>
      </w:r>
      <w:r w:rsidR="005C3FA8" w:rsidRPr="005C3FA8">
        <w:rPr>
          <w:lang w:val="sr-Cyrl-CS"/>
        </w:rPr>
        <w:t xml:space="preserve">   </w:t>
      </w:r>
    </w:p>
    <w:p w:rsidR="001F7DB9" w:rsidRPr="00B17CA5" w:rsidRDefault="001F7DB9" w:rsidP="001F7DB9">
      <w:pPr>
        <w:jc w:val="both"/>
        <w:rPr>
          <w:b/>
          <w:u w:val="single"/>
          <w:lang w:val="sr-Cyrl-CS"/>
        </w:rPr>
      </w:pPr>
      <w:r w:rsidRPr="00B17CA5">
        <w:rPr>
          <w:b/>
          <w:u w:val="single"/>
          <w:lang w:val="sr-Cyrl-CS"/>
        </w:rPr>
        <w:t>4..Напомена уколико је у питању резервисана јавна набавке</w:t>
      </w:r>
    </w:p>
    <w:p w:rsidR="001F7DB9" w:rsidRPr="00B17CA5" w:rsidRDefault="001F7DB9" w:rsidP="001F7DB9">
      <w:pPr>
        <w:jc w:val="both"/>
        <w:rPr>
          <w:lang w:val="sr-Cyrl-CS"/>
        </w:rPr>
      </w:pPr>
      <w:r w:rsidRPr="00B17CA5">
        <w:rPr>
          <w:lang w:val="sr-Cyrl-CS"/>
        </w:rPr>
        <w:t>Није у питању резервисана јавана набавка</w:t>
      </w:r>
    </w:p>
    <w:p w:rsidR="001F7DB9" w:rsidRPr="00B17CA5" w:rsidRDefault="001F7DB9" w:rsidP="001F7DB9">
      <w:pPr>
        <w:jc w:val="both"/>
        <w:rPr>
          <w:lang w:val="sr-Cyrl-CS"/>
        </w:rPr>
      </w:pPr>
      <w:r w:rsidRPr="00B17CA5">
        <w:rPr>
          <w:b/>
          <w:u w:val="single"/>
          <w:lang w:val="sr-Cyrl-CS"/>
        </w:rPr>
        <w:t>5. Партије:</w:t>
      </w:r>
      <w:r w:rsidRPr="00B17CA5">
        <w:rPr>
          <w:b/>
          <w:lang w:val="sr-Cyrl-CS"/>
        </w:rPr>
        <w:t xml:space="preserve"> </w:t>
      </w:r>
      <w:r w:rsidRPr="00B17CA5">
        <w:rPr>
          <w:lang w:val="sr-Cyrl-CS"/>
        </w:rPr>
        <w:t xml:space="preserve">Набавка није обликована по партијама </w:t>
      </w:r>
    </w:p>
    <w:p w:rsidR="001F7DB9" w:rsidRPr="00B17CA5" w:rsidRDefault="001F7DB9" w:rsidP="001F7DB9">
      <w:pPr>
        <w:jc w:val="both"/>
        <w:rPr>
          <w:b/>
          <w:u w:val="single"/>
          <w:lang w:val="sr-Cyrl-CS"/>
        </w:rPr>
      </w:pPr>
      <w:r w:rsidRPr="00B17CA5">
        <w:rPr>
          <w:b/>
          <w:u w:val="single"/>
          <w:lang w:val="sr-Cyrl-CS"/>
        </w:rPr>
        <w:t>6.Врста оквирног споразума</w:t>
      </w:r>
    </w:p>
    <w:p w:rsidR="001F7DB9" w:rsidRPr="00B17CA5" w:rsidRDefault="001F7DB9" w:rsidP="001F7DB9">
      <w:pPr>
        <w:jc w:val="both"/>
        <w:rPr>
          <w:lang w:val="sr-Cyrl-CS"/>
        </w:rPr>
      </w:pPr>
      <w:r w:rsidRPr="00B17CA5">
        <w:rPr>
          <w:lang w:val="sr-Cyrl-CS"/>
        </w:rPr>
        <w:t>Предметни поступак се не спроводи ради закључења оквирног споразума</w:t>
      </w:r>
    </w:p>
    <w:p w:rsidR="001F7DB9" w:rsidRPr="00B17CA5" w:rsidRDefault="001F7DB9" w:rsidP="001F7DB9">
      <w:pPr>
        <w:jc w:val="both"/>
        <w:rPr>
          <w:b/>
          <w:u w:val="single"/>
          <w:lang w:val="sr-Cyrl-CS"/>
        </w:rPr>
      </w:pPr>
      <w:r w:rsidRPr="00B17CA5">
        <w:rPr>
          <w:b/>
          <w:u w:val="single"/>
          <w:lang w:val="sr-Cyrl-CS"/>
        </w:rPr>
        <w:t>7.Напомена ако се спроводи електронска лицитација</w:t>
      </w:r>
    </w:p>
    <w:p w:rsidR="001F7DB9" w:rsidRPr="00B17CA5" w:rsidRDefault="001F7DB9" w:rsidP="001F7DB9">
      <w:pPr>
        <w:jc w:val="both"/>
        <w:rPr>
          <w:b/>
          <w:u w:val="single"/>
          <w:lang w:val="sr-Cyrl-CS"/>
        </w:rPr>
      </w:pPr>
      <w:r w:rsidRPr="00B17CA5">
        <w:rPr>
          <w:lang w:val="sr-Cyrl-CS"/>
        </w:rPr>
        <w:t>Није у питању електронска лицитација</w:t>
      </w:r>
    </w:p>
    <w:p w:rsidR="001F7DB9" w:rsidRPr="00B17CA5" w:rsidRDefault="001F7DB9" w:rsidP="001F7DB9">
      <w:pPr>
        <w:jc w:val="both"/>
        <w:rPr>
          <w:b/>
          <w:u w:val="single"/>
          <w:lang w:val="sr-Cyrl-CS"/>
        </w:rPr>
      </w:pPr>
      <w:r w:rsidRPr="00B17CA5">
        <w:rPr>
          <w:b/>
          <w:u w:val="single"/>
          <w:lang w:val="sr-Cyrl-CS"/>
        </w:rPr>
        <w:t>8. Циљ поступка</w:t>
      </w:r>
    </w:p>
    <w:p w:rsidR="001F7DB9" w:rsidRPr="00B17CA5" w:rsidRDefault="001F7DB9" w:rsidP="001F7DB9">
      <w:pPr>
        <w:jc w:val="both"/>
        <w:rPr>
          <w:lang w:val="sr-Cyrl-CS"/>
        </w:rPr>
      </w:pPr>
      <w:r w:rsidRPr="00B17CA5">
        <w:rPr>
          <w:lang w:val="sr-Cyrl-CS"/>
        </w:rPr>
        <w:t>Поступак јавне набавке се спроводи ради закључења уговора о јавној набавци</w:t>
      </w:r>
    </w:p>
    <w:p w:rsidR="001F7DB9" w:rsidRPr="00B17CA5" w:rsidRDefault="001F7DB9" w:rsidP="001F7DB9">
      <w:pPr>
        <w:jc w:val="both"/>
        <w:rPr>
          <w:b/>
          <w:u w:val="single"/>
          <w:lang w:val="sr-Cyrl-CS"/>
        </w:rPr>
      </w:pPr>
      <w:r w:rsidRPr="00B17CA5">
        <w:rPr>
          <w:b/>
          <w:u w:val="single"/>
          <w:lang w:val="sr-Cyrl-CS"/>
        </w:rPr>
        <w:t>9. Контакт лице</w:t>
      </w:r>
    </w:p>
    <w:p w:rsidR="001F7DB9" w:rsidRPr="00B17CA5" w:rsidRDefault="001F7DB9" w:rsidP="001F7DB9">
      <w:pPr>
        <w:jc w:val="both"/>
        <w:rPr>
          <w:lang w:val="sr-Cyrl-CS"/>
        </w:rPr>
      </w:pPr>
      <w:r w:rsidRPr="00B17CA5">
        <w:rPr>
          <w:lang w:val="sr-Cyrl-CS"/>
        </w:rPr>
        <w:t>Контакт особа: Ратка Милутиновић, Вишња Микић-службеници за јавне набавке</w:t>
      </w:r>
    </w:p>
    <w:p w:rsidR="008D39E9" w:rsidRPr="00B17CA5" w:rsidRDefault="001F7DB9" w:rsidP="001F7DB9">
      <w:pPr>
        <w:jc w:val="both"/>
        <w:rPr>
          <w:rStyle w:val="Hyperlink"/>
          <w:lang w:val="sr-Cyrl-CS"/>
        </w:rPr>
      </w:pPr>
      <w:r w:rsidRPr="00B17CA5">
        <w:rPr>
          <w:lang w:val="sr-Cyrl-CS"/>
        </w:rPr>
        <w:t xml:space="preserve">emаil: </w:t>
      </w:r>
      <w:hyperlink r:id="rId9" w:history="1">
        <w:r w:rsidRPr="00B17CA5">
          <w:rPr>
            <w:rStyle w:val="Hyperlink"/>
            <w:lang w:val="sr-Cyrl-CS"/>
          </w:rPr>
          <w:t>razvoj@odzaci.rs</w:t>
        </w:r>
      </w:hyperlink>
    </w:p>
    <w:p w:rsidR="001F7DB9" w:rsidRPr="00B17CA5" w:rsidRDefault="008D39E9" w:rsidP="001F7DB9">
      <w:pPr>
        <w:jc w:val="both"/>
        <w:rPr>
          <w:lang w:val="sr-Cyrl-CS"/>
        </w:rPr>
      </w:pPr>
      <w:r w:rsidRPr="00B17CA5">
        <w:rPr>
          <w:rStyle w:val="Hyperlink"/>
          <w:u w:val="none"/>
          <w:lang w:val="sr-Cyrl-CS"/>
        </w:rPr>
        <w:t xml:space="preserve">           </w:t>
      </w:r>
      <w:r w:rsidR="001F7DB9" w:rsidRPr="00B17CA5">
        <w:rPr>
          <w:rStyle w:val="Hyperlink"/>
          <w:lang w:val="sr-Cyrl-CS"/>
        </w:rPr>
        <w:t>odeljenje</w:t>
      </w:r>
      <w:r w:rsidR="001F7DB9" w:rsidRPr="00B17CA5">
        <w:rPr>
          <w:rStyle w:val="Hyperlink"/>
        </w:rPr>
        <w:t>z</w:t>
      </w:r>
      <w:r w:rsidR="001F7DB9" w:rsidRPr="00B17CA5">
        <w:rPr>
          <w:rStyle w:val="Hyperlink"/>
          <w:lang w:val="sr-Cyrl-CS"/>
        </w:rPr>
        <w:t>jnodzaci@gmail.com</w:t>
      </w:r>
    </w:p>
    <w:p w:rsidR="001F7DB9" w:rsidRPr="00B17CA5" w:rsidRDefault="001F7DB9" w:rsidP="0035028B">
      <w:pPr>
        <w:pStyle w:val="Header"/>
        <w:tabs>
          <w:tab w:val="center" w:pos="4820"/>
        </w:tabs>
        <w:rPr>
          <w:rFonts w:ascii="Times New Roman" w:hAnsi="Times New Roman"/>
          <w:b/>
          <w:bCs/>
          <w:iCs/>
          <w:sz w:val="24"/>
          <w:szCs w:val="24"/>
          <w:u w:val="single"/>
        </w:rPr>
      </w:pPr>
    </w:p>
    <w:p w:rsidR="00327FEF" w:rsidRPr="00B17CA5" w:rsidRDefault="00327FEF" w:rsidP="00327FEF">
      <w:pPr>
        <w:jc w:val="both"/>
        <w:rPr>
          <w:lang w:val="sr-Cyrl-CS"/>
        </w:rPr>
      </w:pPr>
      <w:r w:rsidRPr="00B17CA5">
        <w:rPr>
          <w:lang w:val="sr-Cyrl-CS"/>
        </w:rPr>
        <w:t xml:space="preserve">  </w:t>
      </w:r>
    </w:p>
    <w:p w:rsidR="001F7DB9" w:rsidRPr="00B17CA5" w:rsidRDefault="001F7DB9" w:rsidP="00327FEF">
      <w:pPr>
        <w:jc w:val="both"/>
        <w:rPr>
          <w:lang w:val="sr-Cyrl-CS"/>
        </w:rPr>
      </w:pPr>
    </w:p>
    <w:p w:rsidR="001F7DB9" w:rsidRPr="00B17CA5" w:rsidRDefault="001F7DB9" w:rsidP="00327FEF">
      <w:pPr>
        <w:jc w:val="both"/>
        <w:rPr>
          <w:lang w:val="sr-Cyrl-CS"/>
        </w:rPr>
      </w:pPr>
    </w:p>
    <w:p w:rsidR="001F7DB9" w:rsidRPr="00B17CA5" w:rsidRDefault="001F7DB9" w:rsidP="00327FEF">
      <w:pPr>
        <w:jc w:val="both"/>
        <w:rPr>
          <w:lang w:val="sr-Cyrl-CS"/>
        </w:rPr>
      </w:pPr>
    </w:p>
    <w:p w:rsidR="001F7DB9" w:rsidRPr="00B17CA5" w:rsidRDefault="001F7DB9" w:rsidP="00327FEF">
      <w:pPr>
        <w:jc w:val="both"/>
        <w:rPr>
          <w:lang w:val="sr-Cyrl-CS"/>
        </w:rPr>
      </w:pPr>
    </w:p>
    <w:p w:rsidR="001F7DB9" w:rsidRPr="00B17CA5" w:rsidRDefault="001F7DB9" w:rsidP="00327FEF">
      <w:pPr>
        <w:jc w:val="both"/>
        <w:rPr>
          <w:lang w:val="sr-Cyrl-CS"/>
        </w:rPr>
      </w:pPr>
    </w:p>
    <w:p w:rsidR="001F7DB9" w:rsidRPr="00B17CA5" w:rsidRDefault="001F7DB9" w:rsidP="00921DB6">
      <w:pPr>
        <w:pStyle w:val="Header"/>
        <w:tabs>
          <w:tab w:val="center" w:pos="4820"/>
        </w:tabs>
        <w:jc w:val="center"/>
        <w:rPr>
          <w:rFonts w:ascii="Times New Roman" w:hAnsi="Times New Roman"/>
          <w:b/>
          <w:bCs/>
          <w:iCs/>
          <w:sz w:val="24"/>
          <w:szCs w:val="24"/>
          <w:u w:val="single"/>
          <w:lang w:val="sr-Cyrl-CS"/>
        </w:rPr>
      </w:pPr>
    </w:p>
    <w:p w:rsidR="001F7DB9" w:rsidRPr="00B17CA5" w:rsidRDefault="001F7DB9" w:rsidP="00921DB6">
      <w:pPr>
        <w:pStyle w:val="Header"/>
        <w:tabs>
          <w:tab w:val="center" w:pos="4820"/>
        </w:tabs>
        <w:jc w:val="center"/>
        <w:rPr>
          <w:rFonts w:ascii="Times New Roman" w:hAnsi="Times New Roman"/>
          <w:b/>
          <w:bCs/>
          <w:iCs/>
          <w:sz w:val="24"/>
          <w:szCs w:val="24"/>
          <w:u w:val="single"/>
          <w:lang w:val="sr-Cyrl-CS"/>
        </w:rPr>
      </w:pPr>
    </w:p>
    <w:p w:rsidR="0035028B" w:rsidRPr="00B17CA5" w:rsidRDefault="0035028B" w:rsidP="00921DB6">
      <w:pPr>
        <w:pStyle w:val="Header"/>
        <w:tabs>
          <w:tab w:val="center" w:pos="4820"/>
        </w:tabs>
        <w:jc w:val="center"/>
        <w:rPr>
          <w:rFonts w:ascii="Times New Roman" w:hAnsi="Times New Roman"/>
          <w:b/>
          <w:bCs/>
          <w:iCs/>
          <w:sz w:val="24"/>
          <w:szCs w:val="24"/>
          <w:u w:val="single"/>
          <w:lang w:val="sr-Cyrl-CS"/>
        </w:rPr>
      </w:pPr>
    </w:p>
    <w:p w:rsidR="001F7DB9" w:rsidRPr="00B17CA5" w:rsidRDefault="001F7DB9" w:rsidP="00E836F5">
      <w:pPr>
        <w:pStyle w:val="Header"/>
        <w:tabs>
          <w:tab w:val="center" w:pos="4820"/>
        </w:tabs>
        <w:rPr>
          <w:rFonts w:ascii="Times New Roman" w:hAnsi="Times New Roman"/>
          <w:b/>
          <w:bCs/>
          <w:iCs/>
          <w:sz w:val="24"/>
          <w:szCs w:val="24"/>
          <w:u w:val="single"/>
          <w:lang w:val="sr-Cyrl-CS"/>
        </w:rPr>
      </w:pPr>
    </w:p>
    <w:p w:rsidR="00C31684" w:rsidRPr="00B17CA5" w:rsidRDefault="00E61499" w:rsidP="00E836F5">
      <w:pPr>
        <w:pStyle w:val="Header"/>
        <w:tabs>
          <w:tab w:val="center" w:pos="4820"/>
        </w:tabs>
        <w:jc w:val="both"/>
        <w:rPr>
          <w:rFonts w:ascii="Times New Roman" w:hAnsi="Times New Roman"/>
          <w:b/>
          <w:bCs/>
          <w:iCs/>
          <w:sz w:val="24"/>
          <w:szCs w:val="24"/>
          <w:u w:val="single"/>
          <w:lang w:val="sr-Cyrl-CS"/>
        </w:rPr>
      </w:pPr>
      <w:r w:rsidRPr="00B17CA5">
        <w:rPr>
          <w:rFonts w:ascii="Times New Roman" w:hAnsi="Times New Roman"/>
          <w:b/>
          <w:bCs/>
          <w:iCs/>
          <w:sz w:val="24"/>
          <w:szCs w:val="24"/>
          <w:u w:val="single"/>
          <w:lang w:val="sr-Cyrl-CS"/>
        </w:rPr>
        <w:t>2.</w:t>
      </w:r>
      <w:r w:rsidR="00C31684" w:rsidRPr="00B17CA5">
        <w:rPr>
          <w:rFonts w:ascii="Times New Roman" w:hAnsi="Times New Roman"/>
          <w:b/>
          <w:bCs/>
          <w:iCs/>
          <w:sz w:val="24"/>
          <w:szCs w:val="24"/>
          <w:u w:val="single"/>
          <w:lang w:val="sr-Cyrl-CS"/>
        </w:rPr>
        <w:t>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D918B0" w:rsidRPr="005C3FA8" w:rsidRDefault="00D918B0" w:rsidP="00D918B0">
      <w:pPr>
        <w:rPr>
          <w:lang w:val="sr-Cyrl-CS"/>
        </w:rPr>
      </w:pPr>
    </w:p>
    <w:p w:rsidR="000B6A4B" w:rsidRPr="00B17CA5" w:rsidRDefault="00D918B0" w:rsidP="00D918B0">
      <w:pPr>
        <w:pStyle w:val="Header"/>
        <w:tabs>
          <w:tab w:val="right" w:pos="9781"/>
        </w:tabs>
        <w:ind w:left="-567"/>
        <w:jc w:val="both"/>
        <w:rPr>
          <w:rFonts w:ascii="Times New Roman" w:hAnsi="Times New Roman"/>
          <w:noProof/>
          <w:sz w:val="24"/>
          <w:szCs w:val="24"/>
          <w:lang w:val="sr-Cyrl-CS"/>
        </w:rPr>
      </w:pPr>
      <w:r w:rsidRPr="00B17CA5">
        <w:rPr>
          <w:rFonts w:ascii="Times New Roman" w:hAnsi="Times New Roman"/>
          <w:noProof/>
          <w:sz w:val="24"/>
          <w:szCs w:val="24"/>
          <w:lang w:val="sr-Cyrl-CS"/>
        </w:rPr>
        <w:t xml:space="preserve">     </w:t>
      </w:r>
      <w:r w:rsidR="000B6A4B" w:rsidRPr="00B17CA5">
        <w:rPr>
          <w:rFonts w:ascii="Times New Roman" w:hAnsi="Times New Roman"/>
          <w:noProof/>
          <w:sz w:val="24"/>
          <w:szCs w:val="24"/>
          <w:lang w:val="sr-Cyrl-CS"/>
        </w:rPr>
        <w:tab/>
      </w:r>
    </w:p>
    <w:p w:rsidR="00D918B0" w:rsidRPr="00B17CA5" w:rsidRDefault="000B6A4B" w:rsidP="000B6A4B">
      <w:pPr>
        <w:pStyle w:val="Header"/>
        <w:tabs>
          <w:tab w:val="left" w:pos="360"/>
          <w:tab w:val="right" w:pos="9781"/>
        </w:tabs>
        <w:rPr>
          <w:rFonts w:ascii="Times New Roman" w:hAnsi="Times New Roman"/>
          <w:b/>
          <w:noProof/>
          <w:sz w:val="24"/>
          <w:szCs w:val="24"/>
          <w:u w:val="single"/>
          <w:lang w:val="sr-Cyrl-CS"/>
        </w:rPr>
      </w:pPr>
      <w:r w:rsidRPr="00B17CA5">
        <w:rPr>
          <w:rFonts w:ascii="Times New Roman" w:hAnsi="Times New Roman"/>
          <w:noProof/>
          <w:sz w:val="24"/>
          <w:szCs w:val="24"/>
          <w:lang w:val="sr-Cyrl-CS"/>
        </w:rPr>
        <w:tab/>
      </w:r>
      <w:r w:rsidRPr="00B17CA5">
        <w:rPr>
          <w:rFonts w:ascii="Times New Roman" w:hAnsi="Times New Roman"/>
          <w:b/>
          <w:noProof/>
          <w:sz w:val="24"/>
          <w:szCs w:val="24"/>
          <w:u w:val="single"/>
          <w:lang w:val="sr-Cyrl-CS"/>
        </w:rPr>
        <w:t>2.1 ОПШТИ ПОДАЦИ</w:t>
      </w:r>
    </w:p>
    <w:p w:rsidR="000B6A4B" w:rsidRPr="00B17CA5" w:rsidRDefault="000B6A4B" w:rsidP="00D918B0">
      <w:pPr>
        <w:pStyle w:val="Header"/>
        <w:tabs>
          <w:tab w:val="right" w:pos="9781"/>
        </w:tabs>
        <w:ind w:left="-567"/>
        <w:jc w:val="both"/>
        <w:rPr>
          <w:rFonts w:ascii="Times New Roman" w:hAnsi="Times New Roman"/>
          <w:b/>
          <w:noProof/>
          <w:sz w:val="24"/>
          <w:szCs w:val="24"/>
          <w:lang w:val="sr-Cyrl-CS"/>
        </w:rPr>
      </w:pPr>
    </w:p>
    <w:p w:rsidR="00D918B0" w:rsidRPr="00B17CA5" w:rsidRDefault="00D918B0" w:rsidP="00D918B0">
      <w:pPr>
        <w:tabs>
          <w:tab w:val="right" w:pos="9781"/>
        </w:tabs>
        <w:rPr>
          <w:lang w:val="sr-Cyrl-CS"/>
        </w:rPr>
      </w:pPr>
      <w:r w:rsidRPr="00B17CA5">
        <w:rPr>
          <w:lang w:val="ru-RU"/>
        </w:rPr>
        <w:t>Техни</w:t>
      </w:r>
      <w:r w:rsidRPr="00B17CA5">
        <w:rPr>
          <w:lang w:val="sr-Cyrl-CS"/>
        </w:rPr>
        <w:t>ч</w:t>
      </w:r>
      <w:r w:rsidRPr="00B17CA5">
        <w:rPr>
          <w:lang w:val="ru-RU"/>
        </w:rPr>
        <w:t>ке карактеристике</w:t>
      </w:r>
      <w:r w:rsidRPr="00B17CA5">
        <w:rPr>
          <w:lang w:val="sr-Cyrl-CS"/>
        </w:rPr>
        <w:t>:</w:t>
      </w:r>
    </w:p>
    <w:p w:rsidR="00D918B0" w:rsidRPr="00B17CA5" w:rsidRDefault="00D918B0" w:rsidP="00D918B0">
      <w:pPr>
        <w:tabs>
          <w:tab w:val="right" w:pos="9781"/>
        </w:tabs>
        <w:jc w:val="both"/>
        <w:rPr>
          <w:lang w:val="sr-Cyrl-CS"/>
        </w:rPr>
      </w:pPr>
      <w:r w:rsidRPr="00B17CA5">
        <w:rPr>
          <w:lang w:val="ru-RU"/>
        </w:rPr>
        <w:t>Уређај</w:t>
      </w:r>
      <w:r w:rsidRPr="00B17CA5">
        <w:rPr>
          <w:lang w:val="sr-Cyrl-CS"/>
        </w:rPr>
        <w:t>и</w:t>
      </w:r>
      <w:r w:rsidRPr="00B17CA5">
        <w:rPr>
          <w:lang w:val="ru-RU"/>
        </w:rPr>
        <w:t xml:space="preserve"> за производњу </w:t>
      </w:r>
      <w:r w:rsidRPr="00B17CA5">
        <w:rPr>
          <w:lang w:val="sr-Cyrl-CS"/>
        </w:rPr>
        <w:t>мешовитог</w:t>
      </w:r>
      <w:r w:rsidRPr="00B17CA5">
        <w:rPr>
          <w:lang w:val="ru-RU"/>
        </w:rPr>
        <w:t xml:space="preserve"> дезинфектанта - мешавина </w:t>
      </w:r>
      <w:r w:rsidRPr="00B17CA5">
        <w:rPr>
          <w:bCs/>
          <w:lang w:val="sr-Cyrl-CS"/>
        </w:rPr>
        <w:t>натријум хипохлорита и хлор диоксида,</w:t>
      </w:r>
      <w:r w:rsidRPr="00B17CA5">
        <w:rPr>
          <w:lang w:val="sr-Cyrl-CS"/>
        </w:rPr>
        <w:t xml:space="preserve"> од соли на месту његове потрошње укупног капацитета 250 гр и 125гр мешовитог дези</w:t>
      </w:r>
      <w:r w:rsidRPr="00B17CA5">
        <w:rPr>
          <w:lang w:val="ru-RU"/>
        </w:rPr>
        <w:t>нфектанта</w:t>
      </w:r>
      <w:r w:rsidRPr="00B17CA5">
        <w:rPr>
          <w:lang w:val="sr-Cyrl-CS"/>
        </w:rPr>
        <w:t xml:space="preserve"> на сат</w:t>
      </w:r>
      <w:r w:rsidRPr="00B17CA5">
        <w:rPr>
          <w:bCs/>
          <w:lang w:val="sr-Cyrl-CS"/>
        </w:rPr>
        <w:t>,</w:t>
      </w:r>
      <w:r w:rsidRPr="00B17CA5">
        <w:rPr>
          <w:lang w:val="ru-RU"/>
        </w:rPr>
        <w:t xml:space="preserve"> са аутоматским дозирним системом</w:t>
      </w:r>
      <w:r w:rsidRPr="00B17CA5">
        <w:rPr>
          <w:lang w:val="sr-Cyrl-CS"/>
        </w:rPr>
        <w:t>, са</w:t>
      </w:r>
      <w:r w:rsidRPr="00B17CA5">
        <w:rPr>
          <w:color w:val="FF0000"/>
          <w:lang w:val="sr-Cyrl-CS"/>
        </w:rPr>
        <w:t xml:space="preserve"> </w:t>
      </w:r>
      <w:r w:rsidRPr="00B17CA5">
        <w:rPr>
          <w:lang w:val="sr-Cyrl-CS"/>
        </w:rPr>
        <w:t>уградњом и пуштањем у рад, за дезинфекцију пијаће воде богате органским, хуминксим материјама (повећан утрошак калијум перманганата) :</w:t>
      </w:r>
    </w:p>
    <w:p w:rsidR="00D918B0" w:rsidRPr="00B17CA5" w:rsidRDefault="00D918B0" w:rsidP="00D918B0">
      <w:pPr>
        <w:jc w:val="both"/>
        <w:rPr>
          <w:lang w:val="sr-Cyrl-CS"/>
        </w:rPr>
      </w:pPr>
    </w:p>
    <w:p w:rsidR="00D918B0" w:rsidRPr="00B17CA5" w:rsidRDefault="00D918B0" w:rsidP="002C03B5">
      <w:pPr>
        <w:rPr>
          <w:b/>
          <w:bCs/>
          <w:i/>
          <w:iCs/>
        </w:rPr>
      </w:pPr>
      <w:r w:rsidRPr="00B17CA5">
        <w:rPr>
          <w:i/>
        </w:rPr>
        <w:t xml:space="preserve">1. </w:t>
      </w:r>
      <w:r w:rsidRPr="00B17CA5">
        <w:rPr>
          <w:b/>
          <w:bCs/>
          <w:i/>
        </w:rPr>
        <w:t>Технолошка опрема</w:t>
      </w:r>
      <w:r w:rsidRPr="00B17CA5">
        <w:rPr>
          <w:i/>
        </w:rPr>
        <w:t>:</w:t>
      </w:r>
    </w:p>
    <w:p w:rsidR="00D918B0" w:rsidRPr="00B17CA5" w:rsidRDefault="00D918B0" w:rsidP="00D918B0">
      <w:pPr>
        <w:jc w:val="center"/>
        <w:rPr>
          <w:b/>
          <w:bCs/>
          <w:i/>
          <w:iCs/>
        </w:rPr>
      </w:pPr>
    </w:p>
    <w:tbl>
      <w:tblPr>
        <w:tblW w:w="9987" w:type="dxa"/>
        <w:jc w:val="center"/>
        <w:tblLayout w:type="fixed"/>
        <w:tblLook w:val="0000"/>
      </w:tblPr>
      <w:tblGrid>
        <w:gridCol w:w="618"/>
        <w:gridCol w:w="7016"/>
        <w:gridCol w:w="1237"/>
        <w:gridCol w:w="1116"/>
      </w:tblGrid>
      <w:tr w:rsidR="00D918B0" w:rsidRPr="00B17CA5" w:rsidTr="00C33F5D">
        <w:trPr>
          <w:jc w:val="center"/>
        </w:trPr>
        <w:tc>
          <w:tcPr>
            <w:tcW w:w="9987"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D918B0" w:rsidRPr="00B17CA5" w:rsidRDefault="00D918B0" w:rsidP="0035028B">
            <w:pPr>
              <w:jc w:val="center"/>
              <w:rPr>
                <w:b/>
                <w:bCs/>
                <w:lang w:val="ru-RU"/>
              </w:rPr>
            </w:pPr>
            <w:r w:rsidRPr="00B17CA5">
              <w:rPr>
                <w:b/>
                <w:bCs/>
                <w:lang w:val="ru-RU"/>
              </w:rPr>
              <w:t>ЛОКАЦИЈА МЗ КАРАВУКОВО</w:t>
            </w:r>
          </w:p>
          <w:p w:rsidR="00D918B0" w:rsidRPr="00B17CA5" w:rsidRDefault="00D918B0" w:rsidP="0035028B">
            <w:pPr>
              <w:jc w:val="center"/>
              <w:rPr>
                <w:b/>
                <w:bCs/>
                <w:lang w:val="ru-RU"/>
              </w:rPr>
            </w:pPr>
          </w:p>
        </w:tc>
      </w:tr>
      <w:tr w:rsidR="00D918B0" w:rsidRPr="00B17CA5" w:rsidTr="00C33F5D">
        <w:trPr>
          <w:jc w:val="center"/>
        </w:trPr>
        <w:tc>
          <w:tcPr>
            <w:tcW w:w="618" w:type="dxa"/>
            <w:tcBorders>
              <w:top w:val="single" w:sz="4" w:space="0" w:color="000000"/>
              <w:left w:val="single" w:sz="4" w:space="0" w:color="000000"/>
              <w:bottom w:val="single" w:sz="4" w:space="0" w:color="000000"/>
            </w:tcBorders>
            <w:shd w:val="clear" w:color="auto" w:fill="auto"/>
            <w:vAlign w:val="center"/>
          </w:tcPr>
          <w:p w:rsidR="002C03B5" w:rsidRPr="00B17CA5" w:rsidRDefault="00AA19B9" w:rsidP="0035028B">
            <w:pPr>
              <w:jc w:val="center"/>
            </w:pPr>
            <w:r w:rsidRPr="00B17CA5">
              <w:t>Ред</w:t>
            </w:r>
          </w:p>
          <w:p w:rsidR="00D918B0" w:rsidRPr="00B17CA5" w:rsidRDefault="00D918B0" w:rsidP="0035028B">
            <w:pPr>
              <w:jc w:val="center"/>
            </w:pPr>
            <w:r w:rsidRPr="00B17CA5">
              <w:t>бр</w:t>
            </w:r>
          </w:p>
        </w:tc>
        <w:tc>
          <w:tcPr>
            <w:tcW w:w="7016" w:type="dxa"/>
            <w:tcBorders>
              <w:top w:val="single" w:sz="4" w:space="0" w:color="000000"/>
              <w:left w:val="single" w:sz="4" w:space="0" w:color="000000"/>
              <w:bottom w:val="single" w:sz="4" w:space="0" w:color="000000"/>
            </w:tcBorders>
            <w:shd w:val="clear" w:color="auto" w:fill="auto"/>
          </w:tcPr>
          <w:p w:rsidR="00D918B0" w:rsidRPr="00B17CA5" w:rsidRDefault="00D918B0" w:rsidP="00D918B0">
            <w:pPr>
              <w:jc w:val="center"/>
              <w:rPr>
                <w:b/>
                <w:bCs/>
              </w:rPr>
            </w:pPr>
            <w:r w:rsidRPr="00B17CA5">
              <w:rPr>
                <w:b/>
                <w:bCs/>
              </w:rPr>
              <w:t>ОПИС</w:t>
            </w:r>
          </w:p>
        </w:tc>
        <w:tc>
          <w:tcPr>
            <w:tcW w:w="1237"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jc w:val="center"/>
            </w:pPr>
            <w:r w:rsidRPr="00B17CA5">
              <w:t>Јед.мере</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8B0" w:rsidRPr="00B17CA5" w:rsidRDefault="00D918B0" w:rsidP="0035028B">
            <w:pPr>
              <w:jc w:val="center"/>
            </w:pPr>
            <w:r w:rsidRPr="00B17CA5">
              <w:t>Кол.</w:t>
            </w:r>
          </w:p>
        </w:tc>
      </w:tr>
      <w:tr w:rsidR="00D918B0" w:rsidRPr="00B17CA5" w:rsidTr="00C33F5D">
        <w:trPr>
          <w:jc w:val="center"/>
        </w:trPr>
        <w:tc>
          <w:tcPr>
            <w:tcW w:w="618"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jc w:val="center"/>
            </w:pPr>
            <w:r w:rsidRPr="00B17CA5">
              <w:t>1.</w:t>
            </w:r>
          </w:p>
        </w:tc>
        <w:tc>
          <w:tcPr>
            <w:tcW w:w="701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rPr>
                <w:b/>
                <w:bCs/>
              </w:rPr>
            </w:pPr>
            <w:r w:rsidRPr="00B17CA5">
              <w:rPr>
                <w:b/>
                <w:bCs/>
              </w:rPr>
              <w:t>Набавка, испорука и монтажа контејнера за смештај опреме.</w:t>
            </w:r>
          </w:p>
          <w:p w:rsidR="00D918B0" w:rsidRPr="00B17CA5" w:rsidRDefault="00D918B0" w:rsidP="00D918B0">
            <w:pPr>
              <w:snapToGrid w:val="0"/>
              <w:jc w:val="both"/>
              <w:rPr>
                <w:b/>
                <w:bCs/>
              </w:rPr>
            </w:pPr>
            <w:r w:rsidRPr="00B17CA5">
              <w:t>Димензија 4x2,41x2,68</w:t>
            </w:r>
            <w:r w:rsidRPr="00B17CA5">
              <w:rPr>
                <w:lang w:val="sr-Latn-CS"/>
              </w:rPr>
              <w:t>m</w:t>
            </w:r>
            <w:r w:rsidRPr="00B17CA5">
              <w:t>. Конструкција контејнера од поцинкованог и бојеног</w:t>
            </w:r>
            <w:r w:rsidRPr="00B17CA5">
              <w:rPr>
                <w:lang w:val="sr-Latn-CS"/>
              </w:rPr>
              <w:t xml:space="preserve"> </w:t>
            </w:r>
            <w:r w:rsidRPr="00B17CA5">
              <w:t xml:space="preserve">челичног профила са потпуно разведеним инсталацијама за утичнице и неонско осветљење. </w:t>
            </w:r>
            <w:r w:rsidRPr="00B17CA5">
              <w:rPr>
                <w:i/>
                <w:iCs/>
              </w:rPr>
              <w:t xml:space="preserve">Обрачун по комплету контејнера. </w:t>
            </w:r>
          </w:p>
        </w:tc>
        <w:tc>
          <w:tcPr>
            <w:tcW w:w="1237"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jc w:val="center"/>
              <w:rPr>
                <w:noProof/>
              </w:rPr>
            </w:pPr>
            <w:r w:rsidRPr="00B17CA5">
              <w:t>комплет</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8B0" w:rsidRPr="00B17CA5" w:rsidRDefault="00D918B0" w:rsidP="0035028B">
            <w:pPr>
              <w:jc w:val="center"/>
            </w:pPr>
            <w:r w:rsidRPr="00B17CA5">
              <w:t>1</w:t>
            </w:r>
          </w:p>
        </w:tc>
      </w:tr>
      <w:tr w:rsidR="00D918B0" w:rsidRPr="00B17CA5" w:rsidTr="00C33F5D">
        <w:trPr>
          <w:jc w:val="center"/>
        </w:trPr>
        <w:tc>
          <w:tcPr>
            <w:tcW w:w="618"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jc w:val="center"/>
            </w:pPr>
            <w:r w:rsidRPr="00B17CA5">
              <w:t>2.</w:t>
            </w:r>
          </w:p>
        </w:tc>
        <w:tc>
          <w:tcPr>
            <w:tcW w:w="701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jc w:val="both"/>
              <w:rPr>
                <w:b/>
                <w:bCs/>
              </w:rPr>
            </w:pPr>
            <w:r w:rsidRPr="00B17CA5">
              <w:rPr>
                <w:b/>
                <w:bCs/>
              </w:rPr>
              <w:t>Набавка, испорука, монтажа и пуштање у рад постројења за електролитичку мешовитог</w:t>
            </w:r>
            <w:r w:rsidRPr="00B17CA5">
              <w:rPr>
                <w:b/>
                <w:bCs/>
                <w:lang w:val="ru-RU"/>
              </w:rPr>
              <w:t xml:space="preserve"> дезинфектанта - мешавина </w:t>
            </w:r>
            <w:r w:rsidRPr="00B17CA5">
              <w:rPr>
                <w:b/>
                <w:bCs/>
              </w:rPr>
              <w:t xml:space="preserve">натријум хипохлорита и хлор диоксида, из раствора </w:t>
            </w:r>
            <w:r w:rsidRPr="00B17CA5">
              <w:rPr>
                <w:b/>
                <w:bCs/>
                <w:lang w:val="sr-Latn-CS"/>
              </w:rPr>
              <w:t>NaCl</w:t>
            </w:r>
            <w:r w:rsidRPr="00B17CA5">
              <w:rPr>
                <w:b/>
                <w:bCs/>
              </w:rPr>
              <w:t xml:space="preserve">, на месту потрошње, капацитета минимално </w:t>
            </w:r>
            <w:r w:rsidRPr="00B17CA5">
              <w:rPr>
                <w:b/>
                <w:bCs/>
                <w:lang w:val="sr-Latn-CS"/>
              </w:rPr>
              <w:t>2</w:t>
            </w:r>
            <w:r w:rsidRPr="00B17CA5">
              <w:rPr>
                <w:b/>
                <w:bCs/>
              </w:rPr>
              <w:t xml:space="preserve">50 </w:t>
            </w:r>
            <w:r w:rsidRPr="00B17CA5">
              <w:rPr>
                <w:b/>
                <w:bCs/>
                <w:lang w:val="sr-Latn-CS"/>
              </w:rPr>
              <w:t>g</w:t>
            </w:r>
            <w:r w:rsidRPr="00B17CA5">
              <w:rPr>
                <w:b/>
                <w:bCs/>
              </w:rPr>
              <w:t>/</w:t>
            </w:r>
            <w:r w:rsidRPr="00B17CA5">
              <w:rPr>
                <w:b/>
                <w:bCs/>
                <w:lang w:val="sr-Latn-CS"/>
              </w:rPr>
              <w:t>h</w:t>
            </w:r>
            <w:r w:rsidRPr="00B17CA5">
              <w:rPr>
                <w:b/>
                <w:bCs/>
              </w:rPr>
              <w:t xml:space="preserve"> дезинфектанта са припадајућом опремом за аутоматски рад. Потрошња </w:t>
            </w:r>
            <w:r w:rsidRPr="00B17CA5">
              <w:rPr>
                <w:b/>
                <w:bCs/>
                <w:lang w:val="sr-Latn-CS"/>
              </w:rPr>
              <w:t>NaCl</w:t>
            </w:r>
            <w:r w:rsidRPr="00B17CA5">
              <w:rPr>
                <w:b/>
                <w:bCs/>
              </w:rPr>
              <w:t xml:space="preserve"> не сме бити већа од </w:t>
            </w:r>
            <w:r w:rsidRPr="00B17CA5">
              <w:rPr>
                <w:b/>
                <w:bCs/>
                <w:lang w:val="sr-Latn-CS"/>
              </w:rPr>
              <w:t>0,75</w:t>
            </w:r>
            <w:r w:rsidRPr="00B17CA5">
              <w:rPr>
                <w:b/>
                <w:bCs/>
              </w:rPr>
              <w:t xml:space="preserve"> </w:t>
            </w:r>
            <w:r w:rsidRPr="00B17CA5">
              <w:rPr>
                <w:b/>
                <w:bCs/>
                <w:lang w:val="sr-Latn-CS"/>
              </w:rPr>
              <w:t>kg</w:t>
            </w:r>
            <w:r w:rsidRPr="00B17CA5">
              <w:rPr>
                <w:b/>
                <w:bCs/>
              </w:rPr>
              <w:t>/</w:t>
            </w:r>
            <w:r w:rsidRPr="00B17CA5">
              <w:rPr>
                <w:b/>
                <w:bCs/>
                <w:lang w:val="sr-Latn-CS"/>
              </w:rPr>
              <w:t>h</w:t>
            </w:r>
            <w:r w:rsidRPr="00B17CA5">
              <w:rPr>
                <w:b/>
                <w:bCs/>
              </w:rPr>
              <w:t xml:space="preserve">, потрошња електричне енергије не сме бити већа од </w:t>
            </w:r>
            <w:r w:rsidRPr="00B17CA5">
              <w:rPr>
                <w:b/>
                <w:bCs/>
                <w:lang w:val="sr-Latn-CS"/>
              </w:rPr>
              <w:t>2,5</w:t>
            </w:r>
            <w:r w:rsidRPr="00B17CA5">
              <w:rPr>
                <w:b/>
                <w:bCs/>
              </w:rPr>
              <w:t xml:space="preserve"> </w:t>
            </w:r>
            <w:r w:rsidRPr="00B17CA5">
              <w:rPr>
                <w:b/>
                <w:bCs/>
                <w:lang w:val="sr-Latn-CS"/>
              </w:rPr>
              <w:t>kWh</w:t>
            </w:r>
            <w:r w:rsidRPr="00B17CA5">
              <w:rPr>
                <w:b/>
                <w:bCs/>
              </w:rPr>
              <w:t xml:space="preserve"> и потрошња воде за рад уређаја не сме бити већа од </w:t>
            </w:r>
            <w:r w:rsidRPr="00B17CA5">
              <w:rPr>
                <w:b/>
                <w:bCs/>
                <w:lang w:val="sr-Latn-CS"/>
              </w:rPr>
              <w:t>70</w:t>
            </w:r>
            <w:r w:rsidRPr="00B17CA5">
              <w:rPr>
                <w:b/>
                <w:bCs/>
              </w:rPr>
              <w:t xml:space="preserve"> </w:t>
            </w:r>
            <w:r w:rsidRPr="00B17CA5">
              <w:rPr>
                <w:b/>
                <w:bCs/>
                <w:lang w:val="sr-Latn-CS"/>
              </w:rPr>
              <w:t>l</w:t>
            </w:r>
            <w:r w:rsidRPr="00B17CA5">
              <w:rPr>
                <w:b/>
                <w:bCs/>
              </w:rPr>
              <w:t>/</w:t>
            </w:r>
            <w:r w:rsidRPr="00B17CA5">
              <w:rPr>
                <w:b/>
                <w:bCs/>
                <w:lang w:val="sr-Latn-CS"/>
              </w:rPr>
              <w:t>h</w:t>
            </w:r>
            <w:r w:rsidRPr="00B17CA5">
              <w:rPr>
                <w:b/>
                <w:bCs/>
              </w:rPr>
              <w:t>.</w:t>
            </w:r>
          </w:p>
          <w:p w:rsidR="00D918B0" w:rsidRPr="00B17CA5" w:rsidRDefault="00D918B0" w:rsidP="0035028B">
            <w:pPr>
              <w:jc w:val="both"/>
            </w:pPr>
            <w:r w:rsidRPr="00B17CA5">
              <w:t>Потројење садржи следећу опрему:</w:t>
            </w:r>
          </w:p>
          <w:p w:rsidR="00D918B0" w:rsidRPr="00B17CA5" w:rsidRDefault="00D918B0" w:rsidP="00D15406">
            <w:pPr>
              <w:numPr>
                <w:ilvl w:val="0"/>
                <w:numId w:val="14"/>
              </w:numPr>
              <w:suppressAutoHyphens/>
              <w:jc w:val="both"/>
            </w:pPr>
            <w:r w:rsidRPr="00B17CA5">
              <w:t xml:space="preserve">сатуратор соли укупног капацитета од 450 </w:t>
            </w:r>
            <w:r w:rsidRPr="00B17CA5">
              <w:rPr>
                <w:lang w:val="sr-Latn-CS"/>
              </w:rPr>
              <w:t>l</w:t>
            </w:r>
          </w:p>
          <w:p w:rsidR="00D918B0" w:rsidRPr="00B17CA5" w:rsidRDefault="00D918B0" w:rsidP="00D15406">
            <w:pPr>
              <w:numPr>
                <w:ilvl w:val="0"/>
                <w:numId w:val="14"/>
              </w:numPr>
              <w:suppressAutoHyphens/>
              <w:jc w:val="both"/>
            </w:pPr>
            <w:r w:rsidRPr="00B17CA5">
              <w:t xml:space="preserve">каскадни електролизер капицитета </w:t>
            </w:r>
            <w:r w:rsidRPr="00B17CA5">
              <w:rPr>
                <w:lang w:val="sr-Latn-CS"/>
              </w:rPr>
              <w:t>2</w:t>
            </w:r>
            <w:r w:rsidRPr="00B17CA5">
              <w:t xml:space="preserve">50 </w:t>
            </w:r>
            <w:r w:rsidRPr="00B17CA5">
              <w:rPr>
                <w:lang w:val="sr-Latn-CS"/>
              </w:rPr>
              <w:t>g</w:t>
            </w:r>
            <w:r w:rsidRPr="00B17CA5">
              <w:t>/</w:t>
            </w:r>
            <w:r w:rsidRPr="00B17CA5">
              <w:rPr>
                <w:lang w:val="sr-Latn-CS"/>
              </w:rPr>
              <w:t>h</w:t>
            </w:r>
          </w:p>
          <w:p w:rsidR="00D918B0" w:rsidRPr="00B17CA5" w:rsidRDefault="00D918B0" w:rsidP="00D15406">
            <w:pPr>
              <w:numPr>
                <w:ilvl w:val="0"/>
                <w:numId w:val="14"/>
              </w:numPr>
              <w:suppressAutoHyphens/>
              <w:jc w:val="both"/>
            </w:pPr>
            <w:r w:rsidRPr="00B17CA5">
              <w:t xml:space="preserve">омекшивач воде запремине </w:t>
            </w:r>
            <w:r w:rsidRPr="00B17CA5">
              <w:rPr>
                <w:lang w:val="sr-Latn-CS"/>
              </w:rPr>
              <w:t>32</w:t>
            </w:r>
            <w:r w:rsidRPr="00B17CA5">
              <w:t xml:space="preserve"> </w:t>
            </w:r>
            <w:r w:rsidRPr="00B17CA5">
              <w:rPr>
                <w:lang w:val="sr-Latn-CS"/>
              </w:rPr>
              <w:t>l</w:t>
            </w:r>
          </w:p>
          <w:p w:rsidR="00D918B0" w:rsidRPr="00B17CA5" w:rsidRDefault="00D918B0" w:rsidP="00D15406">
            <w:pPr>
              <w:numPr>
                <w:ilvl w:val="0"/>
                <w:numId w:val="14"/>
              </w:numPr>
              <w:suppressAutoHyphens/>
              <w:jc w:val="both"/>
            </w:pPr>
            <w:r w:rsidRPr="00B17CA5">
              <w:t>радни резервоар за мешовити дезинфектант запр. минимално 450</w:t>
            </w:r>
            <w:r w:rsidRPr="00B17CA5">
              <w:rPr>
                <w:lang w:val="sr-Latn-CS"/>
              </w:rPr>
              <w:t xml:space="preserve"> l</w:t>
            </w:r>
          </w:p>
          <w:p w:rsidR="00D918B0" w:rsidRPr="00B17CA5" w:rsidRDefault="00D918B0" w:rsidP="00D15406">
            <w:pPr>
              <w:numPr>
                <w:ilvl w:val="0"/>
                <w:numId w:val="14"/>
              </w:numPr>
              <w:suppressAutoHyphens/>
              <w:jc w:val="both"/>
            </w:pPr>
            <w:r w:rsidRPr="00B17CA5">
              <w:t xml:space="preserve">електромагнетна мембранска дозирна пумпа за засићени раствор соли максималног протока 15 </w:t>
            </w:r>
            <w:r w:rsidRPr="00B17CA5">
              <w:rPr>
                <w:lang w:val="sr-Latn-CS"/>
              </w:rPr>
              <w:t>l</w:t>
            </w:r>
            <w:r w:rsidRPr="00B17CA5">
              <w:t>/</w:t>
            </w:r>
            <w:r w:rsidRPr="00B17CA5">
              <w:rPr>
                <w:lang w:val="sr-Latn-CS"/>
              </w:rPr>
              <w:t>h</w:t>
            </w:r>
          </w:p>
          <w:p w:rsidR="00D918B0" w:rsidRPr="00B17CA5" w:rsidRDefault="00D918B0" w:rsidP="00D15406">
            <w:pPr>
              <w:numPr>
                <w:ilvl w:val="0"/>
                <w:numId w:val="14"/>
              </w:numPr>
              <w:suppressAutoHyphens/>
              <w:jc w:val="both"/>
            </w:pPr>
            <w:r w:rsidRPr="00B17CA5">
              <w:t>електромагнетн</w:t>
            </w:r>
            <w:r w:rsidRPr="00B17CA5">
              <w:rPr>
                <w:lang w:val="sr-Latn-CS"/>
              </w:rPr>
              <w:t>e</w:t>
            </w:r>
            <w:r w:rsidRPr="00B17CA5">
              <w:t xml:space="preserve"> мембранск</w:t>
            </w:r>
            <w:r w:rsidRPr="00B17CA5">
              <w:rPr>
                <w:lang w:val="sr-Latn-CS"/>
              </w:rPr>
              <w:t>e</w:t>
            </w:r>
            <w:r w:rsidRPr="00B17CA5">
              <w:t xml:space="preserve"> дозирн</w:t>
            </w:r>
            <w:r w:rsidRPr="00B17CA5">
              <w:rPr>
                <w:lang w:val="sr-Latn-CS"/>
              </w:rPr>
              <w:t>e</w:t>
            </w:r>
            <w:r w:rsidRPr="00B17CA5">
              <w:t xml:space="preserve"> пумп</w:t>
            </w:r>
            <w:r w:rsidRPr="00B17CA5">
              <w:rPr>
                <w:lang w:val="sr-Latn-CS"/>
              </w:rPr>
              <w:t>e</w:t>
            </w:r>
            <w:r w:rsidRPr="00B17CA5">
              <w:t xml:space="preserve"> за омекшану воду максималног укупног протока 130  </w:t>
            </w:r>
            <w:r w:rsidRPr="00B17CA5">
              <w:rPr>
                <w:lang w:val="sr-Latn-CS"/>
              </w:rPr>
              <w:t>l</w:t>
            </w:r>
            <w:r w:rsidRPr="00B17CA5">
              <w:t>/</w:t>
            </w:r>
            <w:r w:rsidRPr="00B17CA5">
              <w:rPr>
                <w:lang w:val="sr-Latn-CS"/>
              </w:rPr>
              <w:t>h</w:t>
            </w:r>
            <w:r w:rsidRPr="00B17CA5">
              <w:t xml:space="preserve"> </w:t>
            </w:r>
          </w:p>
          <w:p w:rsidR="00D918B0" w:rsidRPr="00B17CA5" w:rsidRDefault="00D918B0" w:rsidP="00D15406">
            <w:pPr>
              <w:numPr>
                <w:ilvl w:val="0"/>
                <w:numId w:val="14"/>
              </w:numPr>
              <w:suppressAutoHyphens/>
              <w:jc w:val="both"/>
            </w:pPr>
            <w:r w:rsidRPr="00B17CA5">
              <w:t>резервоар омекшане воде</w:t>
            </w:r>
          </w:p>
          <w:p w:rsidR="00D918B0" w:rsidRPr="00B17CA5" w:rsidRDefault="00D918B0" w:rsidP="00D15406">
            <w:pPr>
              <w:numPr>
                <w:ilvl w:val="0"/>
                <w:numId w:val="14"/>
              </w:numPr>
              <w:suppressAutoHyphens/>
              <w:jc w:val="both"/>
            </w:pPr>
            <w:r w:rsidRPr="00B17CA5">
              <w:t xml:space="preserve">енергетски блок са исправљачима снаге </w:t>
            </w:r>
            <w:r w:rsidRPr="00B17CA5">
              <w:rPr>
                <w:lang w:val="sr-Latn-CS"/>
              </w:rPr>
              <w:t>2,5</w:t>
            </w:r>
            <w:r w:rsidRPr="00B17CA5">
              <w:t xml:space="preserve"> </w:t>
            </w:r>
            <w:r w:rsidRPr="00B17CA5">
              <w:rPr>
                <w:lang w:val="sr-Latn-CS"/>
              </w:rPr>
              <w:t>k</w:t>
            </w:r>
            <w:r w:rsidRPr="00B17CA5">
              <w:t xml:space="preserve">W, варијација улазног напона 170 </w:t>
            </w:r>
            <w:r w:rsidRPr="00B17CA5">
              <w:rPr>
                <w:lang w:val="sr-Latn-CS"/>
              </w:rPr>
              <w:t>V</w:t>
            </w:r>
            <w:r w:rsidRPr="00B17CA5">
              <w:t xml:space="preserve"> до 240 </w:t>
            </w:r>
            <w:r w:rsidRPr="00B17CA5">
              <w:rPr>
                <w:lang w:val="sr-Latn-CS"/>
              </w:rPr>
              <w:t>V</w:t>
            </w:r>
            <w:r w:rsidRPr="00B17CA5">
              <w:t>, заштита од преоптерећења од 105 % до 135 %</w:t>
            </w:r>
          </w:p>
          <w:p w:rsidR="00D918B0" w:rsidRPr="00B17CA5" w:rsidRDefault="00D918B0" w:rsidP="00D15406">
            <w:pPr>
              <w:numPr>
                <w:ilvl w:val="0"/>
                <w:numId w:val="14"/>
              </w:numPr>
              <w:suppressAutoHyphens/>
              <w:jc w:val="both"/>
            </w:pPr>
            <w:r w:rsidRPr="00B17CA5">
              <w:lastRenderedPageBreak/>
              <w:t>вентилациони систем са припадајућом опремом – вентилатор за агресивне медије и сигурности индикатор протока ваздуха</w:t>
            </w:r>
          </w:p>
          <w:p w:rsidR="00D918B0" w:rsidRPr="00B17CA5" w:rsidRDefault="00D918B0" w:rsidP="00D15406">
            <w:pPr>
              <w:numPr>
                <w:ilvl w:val="0"/>
                <w:numId w:val="14"/>
              </w:numPr>
              <w:suppressAutoHyphens/>
              <w:jc w:val="both"/>
            </w:pPr>
            <w:r w:rsidRPr="00B17CA5">
              <w:t>комплетна аутоматика постројења са микропроцесорима (</w:t>
            </w:r>
            <w:r w:rsidRPr="00B17CA5">
              <w:rPr>
                <w:lang w:val="sr-Latn-CS"/>
              </w:rPr>
              <w:t>PLC</w:t>
            </w:r>
            <w:r w:rsidRPr="00B17CA5">
              <w:t>) за управљање системом</w:t>
            </w:r>
          </w:p>
          <w:p w:rsidR="00D918B0" w:rsidRPr="00B17CA5" w:rsidRDefault="00D918B0" w:rsidP="00D918B0">
            <w:pPr>
              <w:jc w:val="both"/>
              <w:rPr>
                <w:i/>
                <w:iCs/>
              </w:rPr>
            </w:pPr>
            <w:r w:rsidRPr="00B17CA5">
              <w:rPr>
                <w:i/>
                <w:iCs/>
              </w:rPr>
              <w:t xml:space="preserve">Обрачун по комплету постројења. </w:t>
            </w:r>
          </w:p>
        </w:tc>
        <w:tc>
          <w:tcPr>
            <w:tcW w:w="1237"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jc w:val="center"/>
              <w:rPr>
                <w:noProof/>
                <w:lang w:val="sr-Cyrl-CS"/>
              </w:rPr>
            </w:pPr>
            <w:r w:rsidRPr="00B17CA5">
              <w:lastRenderedPageBreak/>
              <w:t>комплет</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8B0" w:rsidRPr="00B17CA5" w:rsidRDefault="00D918B0" w:rsidP="0035028B">
            <w:pPr>
              <w:jc w:val="center"/>
            </w:pPr>
            <w:r w:rsidRPr="00B17CA5">
              <w:t>1</w:t>
            </w:r>
          </w:p>
        </w:tc>
      </w:tr>
      <w:tr w:rsidR="00D918B0" w:rsidRPr="00B17CA5" w:rsidTr="00C33F5D">
        <w:trPr>
          <w:jc w:val="center"/>
        </w:trPr>
        <w:tc>
          <w:tcPr>
            <w:tcW w:w="618" w:type="dxa"/>
            <w:tcBorders>
              <w:top w:val="single" w:sz="4" w:space="0" w:color="000000"/>
              <w:left w:val="single" w:sz="4" w:space="0" w:color="000000"/>
              <w:bottom w:val="single" w:sz="4" w:space="0" w:color="000000"/>
            </w:tcBorders>
            <w:shd w:val="clear" w:color="auto" w:fill="auto"/>
            <w:vAlign w:val="center"/>
          </w:tcPr>
          <w:p w:rsidR="00D918B0" w:rsidRPr="00B17CA5" w:rsidRDefault="005C3FA8" w:rsidP="0035028B">
            <w:pPr>
              <w:jc w:val="center"/>
            </w:pPr>
            <w:r>
              <w:lastRenderedPageBreak/>
              <w:t>3</w:t>
            </w:r>
            <w:r w:rsidR="00D918B0" w:rsidRPr="00B17CA5">
              <w:t>.</w:t>
            </w:r>
          </w:p>
        </w:tc>
        <w:tc>
          <w:tcPr>
            <w:tcW w:w="701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jc w:val="both"/>
              <w:rPr>
                <w:b/>
                <w:bCs/>
                <w:noProof/>
                <w:lang w:val="sr-Cyrl-CS"/>
              </w:rPr>
            </w:pPr>
            <w:r w:rsidRPr="00B17CA5">
              <w:rPr>
                <w:b/>
                <w:bCs/>
              </w:rPr>
              <w:t xml:space="preserve">Набавка, испорука, монтажа и пуштање у рад </w:t>
            </w:r>
            <w:r w:rsidRPr="00B17CA5">
              <w:rPr>
                <w:b/>
                <w:bCs/>
                <w:noProof/>
                <w:lang w:val="sr-Cyrl-CS"/>
              </w:rPr>
              <w:t xml:space="preserve">аутоматизованог дозирног система према резидуалу за континуирано дозирање дезифектанта. АДС за убризгавање  дезинфектанта у третирану пијаћу воду  са једном радном и једном резервном дозирном електромоторном мембранском пумпом за агресивне медије, </w:t>
            </w:r>
            <w:r w:rsidRPr="00B17CA5">
              <w:rPr>
                <w:b/>
                <w:noProof/>
                <w:lang w:val="sr-Cyrl-CS"/>
              </w:rPr>
              <w:t>капацитета минимално</w:t>
            </w:r>
            <w:r w:rsidRPr="00B17CA5">
              <w:rPr>
                <w:b/>
                <w:bCs/>
                <w:noProof/>
                <w:lang w:val="sr-Cyrl-CS"/>
              </w:rPr>
              <w:t xml:space="preserve"> 60 </w:t>
            </w:r>
            <w:r w:rsidRPr="00B17CA5">
              <w:rPr>
                <w:b/>
                <w:bCs/>
                <w:noProof/>
                <w:lang w:val="sr-Latn-CS"/>
              </w:rPr>
              <w:t>l</w:t>
            </w:r>
            <w:r w:rsidRPr="00B17CA5">
              <w:rPr>
                <w:b/>
                <w:bCs/>
                <w:noProof/>
                <w:lang w:val="sr-Cyrl-CS"/>
              </w:rPr>
              <w:t>/час при притиску од 10 бара и са могућношћу дозирања при протоцима од 0,</w:t>
            </w:r>
            <w:r w:rsidRPr="00B17CA5">
              <w:rPr>
                <w:b/>
                <w:bCs/>
                <w:noProof/>
                <w:lang w:val="sr-Latn-CS"/>
              </w:rPr>
              <w:t>1</w:t>
            </w:r>
            <w:r w:rsidRPr="00B17CA5">
              <w:rPr>
                <w:b/>
                <w:bCs/>
                <w:noProof/>
                <w:lang w:val="sr-Cyrl-CS"/>
              </w:rPr>
              <w:t xml:space="preserve"> </w:t>
            </w:r>
            <w:r w:rsidRPr="00B17CA5">
              <w:rPr>
                <w:b/>
                <w:bCs/>
                <w:noProof/>
                <w:lang w:val="sr-Latn-CS"/>
              </w:rPr>
              <w:t>l</w:t>
            </w:r>
            <w:r w:rsidRPr="00B17CA5">
              <w:rPr>
                <w:b/>
                <w:bCs/>
                <w:noProof/>
                <w:lang w:val="sr-Cyrl-CS"/>
              </w:rPr>
              <w:t>/</w:t>
            </w:r>
            <w:r w:rsidRPr="00B17CA5">
              <w:rPr>
                <w:b/>
                <w:bCs/>
                <w:noProof/>
                <w:lang w:val="sr-Latn-CS"/>
              </w:rPr>
              <w:t>s</w:t>
            </w:r>
            <w:r w:rsidRPr="00B17CA5">
              <w:rPr>
                <w:b/>
                <w:bCs/>
                <w:noProof/>
                <w:lang w:val="sr-Cyrl-CS"/>
              </w:rPr>
              <w:t xml:space="preserve"> до 2</w:t>
            </w:r>
            <w:r w:rsidRPr="00B17CA5">
              <w:rPr>
                <w:b/>
                <w:bCs/>
                <w:noProof/>
                <w:lang w:val="sr-Latn-CS"/>
              </w:rPr>
              <w:t>5</w:t>
            </w:r>
            <w:r w:rsidRPr="00B17CA5">
              <w:rPr>
                <w:b/>
                <w:bCs/>
                <w:noProof/>
                <w:lang w:val="sr-Cyrl-CS"/>
              </w:rPr>
              <w:t xml:space="preserve"> </w:t>
            </w:r>
            <w:r w:rsidRPr="00B17CA5">
              <w:rPr>
                <w:b/>
                <w:bCs/>
                <w:noProof/>
                <w:lang w:val="sr-Latn-CS"/>
              </w:rPr>
              <w:t>l</w:t>
            </w:r>
            <w:r w:rsidRPr="00B17CA5">
              <w:rPr>
                <w:b/>
                <w:bCs/>
                <w:noProof/>
                <w:lang w:val="sr-Cyrl-CS"/>
              </w:rPr>
              <w:t>/</w:t>
            </w:r>
            <w:r w:rsidRPr="00B17CA5">
              <w:rPr>
                <w:b/>
                <w:bCs/>
                <w:noProof/>
                <w:lang w:val="sr-Latn-CS"/>
              </w:rPr>
              <w:t>s</w:t>
            </w:r>
            <w:r w:rsidRPr="00B17CA5">
              <w:rPr>
                <w:b/>
                <w:bCs/>
                <w:noProof/>
                <w:lang w:val="sr-Cyrl-CS"/>
              </w:rPr>
              <w:t xml:space="preserve"> у резолуцији 1:100. АДС мора да садржи :</w:t>
            </w:r>
          </w:p>
          <w:p w:rsidR="00D918B0" w:rsidRPr="00B17CA5" w:rsidRDefault="00D918B0" w:rsidP="00D15406">
            <w:pPr>
              <w:numPr>
                <w:ilvl w:val="0"/>
                <w:numId w:val="13"/>
              </w:numPr>
              <w:suppressAutoHyphens/>
              <w:snapToGrid w:val="0"/>
              <w:spacing w:line="100" w:lineRule="atLeast"/>
              <w:jc w:val="both"/>
              <w:rPr>
                <w:bCs/>
                <w:noProof/>
                <w:lang w:val="sr-Cyrl-CS"/>
              </w:rPr>
            </w:pPr>
            <w:r w:rsidRPr="00B17CA5">
              <w:rPr>
                <w:bCs/>
                <w:noProof/>
                <w:lang w:val="sr-Cyrl-CS"/>
              </w:rPr>
              <w:t xml:space="preserve">аутоматско подешавање дозе дезинфектанта и аутоматски преласком на рад резервне дозирне пумпе, када је радна дозирна пумпа у квару. </w:t>
            </w:r>
          </w:p>
          <w:p w:rsidR="00D918B0" w:rsidRPr="00B17CA5" w:rsidRDefault="00D918B0" w:rsidP="00D15406">
            <w:pPr>
              <w:numPr>
                <w:ilvl w:val="0"/>
                <w:numId w:val="13"/>
              </w:numPr>
              <w:suppressAutoHyphens/>
              <w:snapToGrid w:val="0"/>
              <w:spacing w:line="100" w:lineRule="atLeast"/>
              <w:jc w:val="both"/>
              <w:rPr>
                <w:noProof/>
                <w:lang w:val="sr-Cyrl-CS"/>
              </w:rPr>
            </w:pPr>
            <w:r w:rsidRPr="00B17CA5">
              <w:rPr>
                <w:bCs/>
                <w:noProof/>
                <w:lang w:val="sr-Cyrl-CS"/>
              </w:rPr>
              <w:t>АДС мора да садржи а</w:t>
            </w:r>
            <w:r w:rsidRPr="00B17CA5">
              <w:rPr>
                <w:noProof/>
                <w:lang w:val="sr-Cyrl-CS"/>
              </w:rPr>
              <w:t>нализатор резидуалног хлора: амперметријска метода мерења, излазни струјни сигнал од 4</w:t>
            </w:r>
            <w:r w:rsidRPr="00B17CA5">
              <w:rPr>
                <w:noProof/>
                <w:lang w:val="sr-Latn-CS"/>
              </w:rPr>
              <w:t>mA</w:t>
            </w:r>
            <w:r w:rsidRPr="00B17CA5">
              <w:rPr>
                <w:noProof/>
                <w:lang w:val="sr-Cyrl-CS"/>
              </w:rPr>
              <w:t xml:space="preserve"> до 20</w:t>
            </w:r>
            <w:r w:rsidRPr="00B17CA5">
              <w:rPr>
                <w:noProof/>
                <w:lang w:val="sr-Latn-CS"/>
              </w:rPr>
              <w:t>mA</w:t>
            </w:r>
            <w:r w:rsidRPr="00B17CA5">
              <w:rPr>
                <w:noProof/>
                <w:lang w:val="sr-Cyrl-CS"/>
              </w:rPr>
              <w:t>, тачност 2 %.</w:t>
            </w:r>
          </w:p>
          <w:p w:rsidR="00D918B0" w:rsidRPr="00B17CA5" w:rsidRDefault="00D918B0" w:rsidP="00D15406">
            <w:pPr>
              <w:numPr>
                <w:ilvl w:val="0"/>
                <w:numId w:val="13"/>
              </w:numPr>
              <w:suppressAutoHyphens/>
              <w:jc w:val="both"/>
              <w:rPr>
                <w:b/>
                <w:bCs/>
                <w:noProof/>
                <w:lang w:val="sr-Cyrl-CS"/>
              </w:rPr>
            </w:pPr>
            <w:r w:rsidRPr="00B17CA5">
              <w:rPr>
                <w:noProof/>
                <w:lang w:val="sr-Cyrl-CS"/>
              </w:rPr>
              <w:t>комплетна аутоматика дозирног система са микропроцесорима (</w:t>
            </w:r>
            <w:r w:rsidRPr="00B17CA5">
              <w:rPr>
                <w:noProof/>
                <w:lang w:val="sr-Latn-CS"/>
              </w:rPr>
              <w:t>PLC</w:t>
            </w:r>
            <w:r w:rsidRPr="00B17CA5">
              <w:rPr>
                <w:noProof/>
                <w:lang w:val="sr-Cyrl-CS"/>
              </w:rPr>
              <w:t>) за управљање системом.</w:t>
            </w:r>
          </w:p>
          <w:p w:rsidR="00D918B0" w:rsidRPr="00B17CA5" w:rsidRDefault="00D918B0" w:rsidP="00D918B0">
            <w:pPr>
              <w:jc w:val="both"/>
            </w:pPr>
            <w:r w:rsidRPr="00B17CA5">
              <w:rPr>
                <w:i/>
                <w:iCs/>
                <w:noProof/>
                <w:lang w:val="sr-Cyrl-CS"/>
              </w:rPr>
              <w:t>Обрачун по комплету</w:t>
            </w:r>
            <w:r w:rsidRPr="00B17CA5">
              <w:rPr>
                <w:lang w:val="sr-Cyrl-CS"/>
              </w:rPr>
              <w:t>.</w:t>
            </w:r>
            <w:r w:rsidRPr="00B17CA5">
              <w:t xml:space="preserve"> </w:t>
            </w:r>
          </w:p>
        </w:tc>
        <w:tc>
          <w:tcPr>
            <w:tcW w:w="1237"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jc w:val="center"/>
              <w:rPr>
                <w:lang w:val="ru-RU"/>
              </w:rPr>
            </w:pPr>
            <w:r w:rsidRPr="00B17CA5">
              <w:t>комплет</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8B0" w:rsidRPr="00B17CA5" w:rsidRDefault="00D918B0" w:rsidP="0035028B">
            <w:pPr>
              <w:jc w:val="center"/>
            </w:pPr>
            <w:r w:rsidRPr="00B17CA5">
              <w:t>1</w:t>
            </w:r>
          </w:p>
        </w:tc>
      </w:tr>
      <w:tr w:rsidR="00D918B0" w:rsidRPr="00B17CA5" w:rsidTr="00C33F5D">
        <w:trPr>
          <w:jc w:val="center"/>
        </w:trPr>
        <w:tc>
          <w:tcPr>
            <w:tcW w:w="618"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jc w:val="center"/>
            </w:pPr>
            <w:r w:rsidRPr="00B17CA5">
              <w:t>4.</w:t>
            </w:r>
          </w:p>
        </w:tc>
        <w:tc>
          <w:tcPr>
            <w:tcW w:w="701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jc w:val="both"/>
              <w:rPr>
                <w:b/>
                <w:bCs/>
                <w:noProof/>
                <w:lang w:val="sr-Cyrl-CS"/>
              </w:rPr>
            </w:pPr>
            <w:r w:rsidRPr="00B17CA5">
              <w:rPr>
                <w:b/>
                <w:bCs/>
              </w:rPr>
              <w:t xml:space="preserve">Набавка, испорука и монтажа </w:t>
            </w:r>
            <w:r w:rsidRPr="00B17CA5">
              <w:rPr>
                <w:b/>
                <w:bCs/>
                <w:noProof/>
                <w:lang w:val="sr-Cyrl-CS"/>
              </w:rPr>
              <w:t>дозирног резервоара</w:t>
            </w:r>
          </w:p>
          <w:p w:rsidR="00D918B0" w:rsidRPr="00B17CA5" w:rsidRDefault="00D918B0" w:rsidP="00AA19B9">
            <w:pPr>
              <w:jc w:val="both"/>
              <w:rPr>
                <w:lang w:val="sr-Cyrl-CS"/>
              </w:rPr>
            </w:pPr>
            <w:r w:rsidRPr="00B17CA5">
              <w:rPr>
                <w:noProof/>
                <w:lang w:val="sr-Cyrl-CS"/>
              </w:rPr>
              <w:t>Отпоран на агресивне медије, запремине минимално 450</w:t>
            </w:r>
            <w:r w:rsidRPr="00B17CA5">
              <w:rPr>
                <w:lang w:val="sr-Cyrl-CS"/>
              </w:rPr>
              <w:t xml:space="preserve"> </w:t>
            </w:r>
            <w:r w:rsidRPr="00B17CA5">
              <w:t>l</w:t>
            </w:r>
            <w:r w:rsidRPr="00B17CA5">
              <w:rPr>
                <w:lang w:val="sr-Cyrl-CS"/>
              </w:rPr>
              <w:t xml:space="preserve">. </w:t>
            </w:r>
          </w:p>
        </w:tc>
        <w:tc>
          <w:tcPr>
            <w:tcW w:w="1237"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jc w:val="center"/>
            </w:pPr>
            <w:r w:rsidRPr="00B17CA5">
              <w:t>комплет</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8B0" w:rsidRPr="00B17CA5" w:rsidRDefault="00D918B0" w:rsidP="0035028B">
            <w:pPr>
              <w:jc w:val="center"/>
            </w:pPr>
            <w:r w:rsidRPr="00B17CA5">
              <w:t>1</w:t>
            </w:r>
          </w:p>
        </w:tc>
      </w:tr>
      <w:tr w:rsidR="00D918B0" w:rsidRPr="00B17CA5" w:rsidTr="00C33F5D">
        <w:trPr>
          <w:jc w:val="center"/>
        </w:trPr>
        <w:tc>
          <w:tcPr>
            <w:tcW w:w="618"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jc w:val="center"/>
            </w:pPr>
            <w:r w:rsidRPr="00B17CA5">
              <w:t>5.</w:t>
            </w:r>
          </w:p>
        </w:tc>
        <w:tc>
          <w:tcPr>
            <w:tcW w:w="701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jc w:val="both"/>
              <w:rPr>
                <w:b/>
                <w:bCs/>
                <w:noProof/>
                <w:lang w:val="sr-Cyrl-CS"/>
              </w:rPr>
            </w:pPr>
            <w:r w:rsidRPr="00B17CA5">
              <w:rPr>
                <w:b/>
                <w:bCs/>
              </w:rPr>
              <w:t xml:space="preserve">Набавка, испорука и монтажа </w:t>
            </w:r>
            <w:r w:rsidRPr="00B17CA5">
              <w:rPr>
                <w:b/>
                <w:bCs/>
                <w:noProof/>
                <w:lang w:val="ru-RU"/>
              </w:rPr>
              <w:t>помоћног</w:t>
            </w:r>
            <w:r w:rsidRPr="00B17CA5">
              <w:rPr>
                <w:b/>
                <w:bCs/>
                <w:noProof/>
                <w:lang w:val="sr-Cyrl-CS"/>
              </w:rPr>
              <w:t xml:space="preserve"> разводног ормана станице за хлорисање из кога се напаја технолошка опрема</w:t>
            </w:r>
          </w:p>
          <w:p w:rsidR="00D918B0" w:rsidRPr="00B17CA5" w:rsidRDefault="00D918B0" w:rsidP="0035028B">
            <w:pPr>
              <w:jc w:val="both"/>
              <w:rPr>
                <w:noProof/>
                <w:lang w:val="sr-Cyrl-CS"/>
              </w:rPr>
            </w:pPr>
            <w:r w:rsidRPr="00B17CA5">
              <w:rPr>
                <w:noProof/>
                <w:lang w:val="sr-Cyrl-CS"/>
              </w:rPr>
              <w:t xml:space="preserve">Макс. снаге 7 </w:t>
            </w:r>
            <w:r w:rsidRPr="00B17CA5">
              <w:rPr>
                <w:noProof/>
                <w:lang w:val="sr-Latn-CS"/>
              </w:rPr>
              <w:t>k</w:t>
            </w:r>
            <w:r w:rsidRPr="00B17CA5">
              <w:rPr>
                <w:noProof/>
                <w:lang w:val="sr-Cyrl-CS"/>
              </w:rPr>
              <w:t xml:space="preserve">W, макс. једновремена снага 5 </w:t>
            </w:r>
            <w:r w:rsidRPr="00B17CA5">
              <w:rPr>
                <w:noProof/>
                <w:lang w:val="sr-Latn-CS"/>
              </w:rPr>
              <w:t>k</w:t>
            </w:r>
            <w:r w:rsidRPr="00B17CA5">
              <w:rPr>
                <w:noProof/>
                <w:lang w:val="sr-Cyrl-CS"/>
              </w:rPr>
              <w:t xml:space="preserve">W, напајање 380 </w:t>
            </w:r>
            <w:r w:rsidRPr="00B17CA5">
              <w:rPr>
                <w:noProof/>
                <w:lang w:val="sr-Latn-CS"/>
              </w:rPr>
              <w:t>V</w:t>
            </w:r>
            <w:r w:rsidRPr="00B17CA5">
              <w:rPr>
                <w:noProof/>
                <w:lang w:val="sr-Cyrl-CS"/>
              </w:rPr>
              <w:t xml:space="preserve"> систем развода</w:t>
            </w:r>
            <w:r w:rsidRPr="00B17CA5">
              <w:rPr>
                <w:noProof/>
                <w:lang w:val="sr-Latn-CS"/>
              </w:rPr>
              <w:t xml:space="preserve"> TN-C/S</w:t>
            </w:r>
            <w:r w:rsidRPr="00B17CA5">
              <w:rPr>
                <w:noProof/>
                <w:lang w:val="sr-Cyrl-CS"/>
              </w:rPr>
              <w:t xml:space="preserve">, степен заштите </w:t>
            </w:r>
            <w:r w:rsidRPr="00B17CA5">
              <w:rPr>
                <w:noProof/>
                <w:lang w:val="sr-Latn-CS"/>
              </w:rPr>
              <w:t>IP</w:t>
            </w:r>
            <w:r w:rsidRPr="00B17CA5">
              <w:rPr>
                <w:noProof/>
                <w:lang w:val="sr-Cyrl-CS"/>
              </w:rPr>
              <w:t>65.</w:t>
            </w:r>
          </w:p>
          <w:p w:rsidR="00D918B0" w:rsidRPr="00B17CA5" w:rsidRDefault="00D918B0" w:rsidP="00D918B0">
            <w:pPr>
              <w:jc w:val="both"/>
              <w:rPr>
                <w:lang w:val="sr-Cyrl-CS"/>
              </w:rPr>
            </w:pPr>
            <w:r w:rsidRPr="00B17CA5">
              <w:rPr>
                <w:noProof/>
                <w:lang w:val="sr-Cyrl-CS"/>
              </w:rPr>
              <w:t>Орман мора бити опремљен свим компонентама неопходним за напајење комплетне нехнолошке опеме</w:t>
            </w:r>
            <w:r w:rsidRPr="00B17CA5">
              <w:rPr>
                <w:lang w:val="sr-Cyrl-CS"/>
              </w:rPr>
              <w:t xml:space="preserve">. </w:t>
            </w:r>
          </w:p>
        </w:tc>
        <w:tc>
          <w:tcPr>
            <w:tcW w:w="1237"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AA19B9">
            <w:pPr>
              <w:jc w:val="center"/>
            </w:pPr>
            <w:r w:rsidRPr="00B17CA5">
              <w:rPr>
                <w:noProof/>
                <w:lang w:val="sr-Cyrl-CS"/>
              </w:rPr>
              <w:t>ко</w:t>
            </w:r>
            <w:r w:rsidRPr="00B17CA5">
              <w:rPr>
                <w:lang w:val="sr-Cyrl-CS"/>
              </w:rPr>
              <w:t>м</w:t>
            </w:r>
            <w:r w:rsidR="00AA19B9" w:rsidRPr="00B17CA5">
              <w:rPr>
                <w:lang w:val="sr-Cyrl-CS"/>
              </w:rPr>
              <w:t>ад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8B0" w:rsidRPr="00B17CA5" w:rsidRDefault="00D918B0" w:rsidP="0035028B">
            <w:pPr>
              <w:jc w:val="center"/>
            </w:pPr>
            <w:r w:rsidRPr="00B17CA5">
              <w:t>1</w:t>
            </w:r>
          </w:p>
        </w:tc>
      </w:tr>
      <w:tr w:rsidR="00D918B0" w:rsidRPr="00B17CA5" w:rsidTr="00C33F5D">
        <w:trPr>
          <w:jc w:val="center"/>
        </w:trPr>
        <w:tc>
          <w:tcPr>
            <w:tcW w:w="618"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jc w:val="center"/>
            </w:pPr>
            <w:r w:rsidRPr="00B17CA5">
              <w:t>6.</w:t>
            </w:r>
          </w:p>
        </w:tc>
        <w:tc>
          <w:tcPr>
            <w:tcW w:w="701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jc w:val="both"/>
              <w:rPr>
                <w:b/>
                <w:bCs/>
                <w:noProof/>
                <w:lang w:val="sr-Cyrl-CS"/>
              </w:rPr>
            </w:pPr>
            <w:r w:rsidRPr="00B17CA5">
              <w:rPr>
                <w:b/>
                <w:bCs/>
              </w:rPr>
              <w:t xml:space="preserve">Набавка, испорука и монтажа </w:t>
            </w:r>
            <w:r w:rsidRPr="00B17CA5">
              <w:rPr>
                <w:b/>
                <w:bCs/>
                <w:noProof/>
                <w:lang w:val="sr-Cyrl-CS"/>
              </w:rPr>
              <w:t xml:space="preserve">командно мониторске </w:t>
            </w:r>
            <w:r w:rsidRPr="00B17CA5">
              <w:rPr>
                <w:b/>
                <w:bCs/>
                <w:noProof/>
                <w:lang w:val="sr-Latn-CS"/>
              </w:rPr>
              <w:t>PC</w:t>
            </w:r>
            <w:r w:rsidRPr="00B17CA5">
              <w:rPr>
                <w:b/>
                <w:bCs/>
                <w:noProof/>
                <w:lang w:val="sr-Cyrl-CS"/>
              </w:rPr>
              <w:t xml:space="preserve"> конфигурације</w:t>
            </w:r>
          </w:p>
          <w:p w:rsidR="00D918B0" w:rsidRPr="00B17CA5" w:rsidRDefault="00D918B0" w:rsidP="0035028B">
            <w:pPr>
              <w:jc w:val="both"/>
              <w:rPr>
                <w:noProof/>
                <w:lang w:val="sr-Latn-CS"/>
              </w:rPr>
            </w:pPr>
            <w:r w:rsidRPr="00B17CA5">
              <w:rPr>
                <w:noProof/>
                <w:lang w:val="sr-Cyrl-CS"/>
              </w:rPr>
              <w:t>Са могућношћу даљинске комуникације са технолошком опремом, за архивирање, пренос података и управљање и могућношћу бележења релевантних података у облику дијаграма у реалном времену и архивирање тих података у базу података са подацима о функционисању система по данима.</w:t>
            </w:r>
          </w:p>
          <w:p w:rsidR="00D918B0" w:rsidRPr="00B17CA5" w:rsidRDefault="00D918B0" w:rsidP="00D918B0">
            <w:pPr>
              <w:jc w:val="both"/>
              <w:rPr>
                <w:i/>
                <w:iCs/>
              </w:rPr>
            </w:pPr>
            <w:r w:rsidRPr="00B17CA5">
              <w:rPr>
                <w:i/>
                <w:iCs/>
                <w:noProof/>
                <w:lang w:val="sr-Cyrl-CS"/>
              </w:rPr>
              <w:t>Обрачун по комплету</w:t>
            </w:r>
            <w:r w:rsidRPr="00B17CA5">
              <w:rPr>
                <w:i/>
                <w:iCs/>
                <w:lang w:val="sr-Cyrl-CS"/>
              </w:rPr>
              <w:t xml:space="preserve"> </w:t>
            </w:r>
          </w:p>
        </w:tc>
        <w:tc>
          <w:tcPr>
            <w:tcW w:w="1237"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jc w:val="center"/>
            </w:pPr>
            <w:r w:rsidRPr="00B17CA5">
              <w:t>комплет</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8B0" w:rsidRPr="00B17CA5" w:rsidRDefault="00D918B0" w:rsidP="0035028B">
            <w:pPr>
              <w:jc w:val="center"/>
            </w:pPr>
            <w:r w:rsidRPr="00B17CA5">
              <w:t>1</w:t>
            </w:r>
          </w:p>
        </w:tc>
      </w:tr>
      <w:tr w:rsidR="00D918B0" w:rsidRPr="00B17CA5" w:rsidTr="00C33F5D">
        <w:trPr>
          <w:jc w:val="center"/>
        </w:trPr>
        <w:tc>
          <w:tcPr>
            <w:tcW w:w="618"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jc w:val="center"/>
            </w:pPr>
            <w:r w:rsidRPr="00B17CA5">
              <w:t>7.</w:t>
            </w:r>
          </w:p>
        </w:tc>
        <w:tc>
          <w:tcPr>
            <w:tcW w:w="701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jc w:val="both"/>
              <w:rPr>
                <w:b/>
                <w:bCs/>
                <w:noProof/>
                <w:lang w:val="sr-Cyrl-CS"/>
              </w:rPr>
            </w:pPr>
            <w:r w:rsidRPr="00B17CA5">
              <w:rPr>
                <w:b/>
                <w:bCs/>
              </w:rPr>
              <w:t xml:space="preserve">Набавка, испорука и монтажа </w:t>
            </w:r>
            <w:r w:rsidRPr="00B17CA5">
              <w:rPr>
                <w:b/>
                <w:bCs/>
                <w:noProof/>
                <w:lang w:val="sr-Cyrl-CS"/>
              </w:rPr>
              <w:t>клима уређаја</w:t>
            </w:r>
          </w:p>
          <w:p w:rsidR="00D918B0" w:rsidRPr="00B17CA5" w:rsidRDefault="00D918B0" w:rsidP="00D918B0">
            <w:pPr>
              <w:jc w:val="both"/>
              <w:rPr>
                <w:lang w:val="sr-Cyrl-CS"/>
              </w:rPr>
            </w:pPr>
            <w:r w:rsidRPr="00B17CA5">
              <w:rPr>
                <w:noProof/>
                <w:lang w:val="sr-Latn-CS"/>
              </w:rPr>
              <w:t>DC</w:t>
            </w:r>
            <w:r w:rsidRPr="00B17CA5">
              <w:rPr>
                <w:noProof/>
                <w:lang w:val="sr-Cyrl-CS"/>
              </w:rPr>
              <w:t xml:space="preserve"> инвертер, капацитета грејања/хлађења минимално</w:t>
            </w:r>
            <w:r w:rsidRPr="00B17CA5">
              <w:rPr>
                <w:lang w:val="sr-Cyrl-CS"/>
              </w:rPr>
              <w:t xml:space="preserve"> 12000 </w:t>
            </w:r>
            <w:r w:rsidRPr="00B17CA5">
              <w:t>btu</w:t>
            </w:r>
            <w:r w:rsidRPr="00B17CA5">
              <w:rPr>
                <w:lang w:val="sr-Cyrl-CS"/>
              </w:rPr>
              <w:t>/</w:t>
            </w:r>
            <w:r w:rsidRPr="00B17CA5">
              <w:t>h</w:t>
            </w:r>
            <w:r w:rsidRPr="00B17CA5">
              <w:rPr>
                <w:lang w:val="sr-Cyrl-CS"/>
              </w:rPr>
              <w:t xml:space="preserve">, </w:t>
            </w:r>
            <w:r w:rsidRPr="00B17CA5">
              <w:rPr>
                <w:noProof/>
                <w:lang w:val="sr-Cyrl-CS"/>
              </w:rPr>
              <w:t>снаге од</w:t>
            </w:r>
            <w:r w:rsidRPr="00B17CA5">
              <w:rPr>
                <w:lang w:val="sr-Cyrl-CS"/>
              </w:rPr>
              <w:t xml:space="preserve"> 1,0 </w:t>
            </w:r>
            <w:r w:rsidRPr="00B17CA5">
              <w:t>kW</w:t>
            </w:r>
            <w:r w:rsidRPr="00B17CA5">
              <w:rPr>
                <w:lang w:val="sr-Cyrl-CS"/>
              </w:rPr>
              <w:t xml:space="preserve"> </w:t>
            </w:r>
            <w:r w:rsidRPr="00B17CA5">
              <w:rPr>
                <w:noProof/>
                <w:lang w:val="sr-Cyrl-CS"/>
              </w:rPr>
              <w:t>д</w:t>
            </w:r>
            <w:r w:rsidRPr="00B17CA5">
              <w:rPr>
                <w:lang w:val="sr-Cyrl-CS"/>
              </w:rPr>
              <w:t xml:space="preserve">о 1,3 </w:t>
            </w:r>
            <w:r w:rsidRPr="00B17CA5">
              <w:t>kW</w:t>
            </w:r>
            <w:r w:rsidRPr="00B17CA5">
              <w:rPr>
                <w:lang w:val="sr-Cyrl-CS"/>
              </w:rPr>
              <w:t xml:space="preserve">, </w:t>
            </w:r>
            <w:r w:rsidRPr="00B17CA5">
              <w:rPr>
                <w:noProof/>
                <w:lang w:val="sr-Cyrl-CS"/>
              </w:rPr>
              <w:t>са радним опсегом -15 º</w:t>
            </w:r>
            <w:r w:rsidRPr="00B17CA5">
              <w:rPr>
                <w:noProof/>
                <w:lang w:val="sr-Latn-CS"/>
              </w:rPr>
              <w:t>C</w:t>
            </w:r>
            <w:r w:rsidRPr="00B17CA5">
              <w:rPr>
                <w:noProof/>
                <w:lang w:val="sr-Cyrl-CS"/>
              </w:rPr>
              <w:t xml:space="preserve"> д</w:t>
            </w:r>
            <w:r w:rsidRPr="00B17CA5">
              <w:rPr>
                <w:lang w:val="sr-Cyrl-CS"/>
              </w:rPr>
              <w:t>о 48 º</w:t>
            </w:r>
            <w:r w:rsidRPr="00B17CA5">
              <w:t>C</w:t>
            </w:r>
            <w:r w:rsidRPr="00B17CA5">
              <w:rPr>
                <w:lang w:val="sr-Cyrl-CS"/>
              </w:rPr>
              <w:t xml:space="preserve"> </w:t>
            </w:r>
          </w:p>
        </w:tc>
        <w:tc>
          <w:tcPr>
            <w:tcW w:w="1237" w:type="dxa"/>
            <w:tcBorders>
              <w:top w:val="single" w:sz="4" w:space="0" w:color="000000"/>
              <w:left w:val="single" w:sz="4" w:space="0" w:color="000000"/>
              <w:bottom w:val="single" w:sz="4" w:space="0" w:color="000000"/>
            </w:tcBorders>
            <w:shd w:val="clear" w:color="auto" w:fill="auto"/>
            <w:vAlign w:val="center"/>
          </w:tcPr>
          <w:p w:rsidR="00D918B0" w:rsidRPr="00B17CA5" w:rsidRDefault="00AA19B9" w:rsidP="0035028B">
            <w:pPr>
              <w:jc w:val="center"/>
            </w:pPr>
            <w:r w:rsidRPr="00B17CA5">
              <w:rPr>
                <w:noProof/>
                <w:lang w:val="sr-Cyrl-CS"/>
              </w:rPr>
              <w:t>ко</w:t>
            </w:r>
            <w:r w:rsidRPr="00B17CA5">
              <w:rPr>
                <w:lang w:val="sr-Cyrl-CS"/>
              </w:rPr>
              <w:t>мад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8B0" w:rsidRPr="00B17CA5" w:rsidRDefault="00D918B0" w:rsidP="0035028B">
            <w:pPr>
              <w:jc w:val="center"/>
            </w:pPr>
            <w:r w:rsidRPr="00B17CA5">
              <w:t>1</w:t>
            </w:r>
          </w:p>
        </w:tc>
      </w:tr>
      <w:tr w:rsidR="00D918B0" w:rsidRPr="00B17CA5" w:rsidTr="00C33F5D">
        <w:trPr>
          <w:jc w:val="center"/>
        </w:trPr>
        <w:tc>
          <w:tcPr>
            <w:tcW w:w="9987"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D918B0" w:rsidRPr="00B17CA5" w:rsidRDefault="00D918B0" w:rsidP="0035028B">
            <w:pPr>
              <w:jc w:val="center"/>
              <w:rPr>
                <w:b/>
                <w:bCs/>
                <w:lang w:val="ru-RU"/>
              </w:rPr>
            </w:pPr>
            <w:r w:rsidRPr="00B17CA5">
              <w:rPr>
                <w:b/>
                <w:bCs/>
                <w:lang w:val="ru-RU"/>
              </w:rPr>
              <w:t>ЛОКАЦИЈА МЗ ДЕРОЊЕ</w:t>
            </w:r>
          </w:p>
          <w:p w:rsidR="00D918B0" w:rsidRPr="00B17CA5" w:rsidRDefault="00D918B0" w:rsidP="0035028B">
            <w:pPr>
              <w:jc w:val="center"/>
              <w:rPr>
                <w:b/>
                <w:bCs/>
                <w:lang w:val="ru-RU"/>
              </w:rPr>
            </w:pPr>
          </w:p>
        </w:tc>
      </w:tr>
      <w:tr w:rsidR="00D918B0" w:rsidRPr="00B17CA5" w:rsidTr="00C33F5D">
        <w:trPr>
          <w:jc w:val="center"/>
        </w:trPr>
        <w:tc>
          <w:tcPr>
            <w:tcW w:w="618" w:type="dxa"/>
            <w:tcBorders>
              <w:top w:val="single" w:sz="4" w:space="0" w:color="000000"/>
              <w:left w:val="single" w:sz="4" w:space="0" w:color="000000"/>
              <w:bottom w:val="single" w:sz="4" w:space="0" w:color="000000"/>
            </w:tcBorders>
            <w:shd w:val="clear" w:color="auto" w:fill="auto"/>
            <w:vAlign w:val="center"/>
          </w:tcPr>
          <w:p w:rsidR="002C03B5" w:rsidRPr="00B17CA5" w:rsidRDefault="00AA19B9" w:rsidP="0035028B">
            <w:pPr>
              <w:snapToGrid w:val="0"/>
              <w:jc w:val="center"/>
            </w:pPr>
            <w:r w:rsidRPr="00B17CA5">
              <w:t>Ред</w:t>
            </w:r>
          </w:p>
          <w:p w:rsidR="00D918B0" w:rsidRPr="00B17CA5" w:rsidRDefault="00D918B0" w:rsidP="0035028B">
            <w:pPr>
              <w:snapToGrid w:val="0"/>
              <w:jc w:val="center"/>
            </w:pPr>
            <w:r w:rsidRPr="00B17CA5">
              <w:t>бр.</w:t>
            </w:r>
          </w:p>
        </w:tc>
        <w:tc>
          <w:tcPr>
            <w:tcW w:w="701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rPr>
                <w:b/>
                <w:bCs/>
              </w:rPr>
            </w:pPr>
          </w:p>
          <w:p w:rsidR="00D918B0" w:rsidRPr="00B17CA5" w:rsidRDefault="00D918B0" w:rsidP="00D918B0">
            <w:pPr>
              <w:jc w:val="center"/>
              <w:rPr>
                <w:b/>
                <w:bCs/>
              </w:rPr>
            </w:pPr>
            <w:r w:rsidRPr="00B17CA5">
              <w:rPr>
                <w:b/>
                <w:bCs/>
              </w:rPr>
              <w:t>ОПИС</w:t>
            </w:r>
          </w:p>
        </w:tc>
        <w:tc>
          <w:tcPr>
            <w:tcW w:w="1237"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jc w:val="center"/>
            </w:pPr>
            <w:r w:rsidRPr="00B17CA5">
              <w:t>Јед.мере</w:t>
            </w:r>
          </w:p>
        </w:tc>
        <w:tc>
          <w:tcPr>
            <w:tcW w:w="111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8B0" w:rsidRPr="00B17CA5" w:rsidRDefault="00D918B0" w:rsidP="0035028B">
            <w:pPr>
              <w:jc w:val="center"/>
            </w:pPr>
            <w:r w:rsidRPr="00B17CA5">
              <w:t>Кол.</w:t>
            </w:r>
          </w:p>
        </w:tc>
      </w:tr>
      <w:tr w:rsidR="00D918B0" w:rsidRPr="00B17CA5" w:rsidTr="00C33F5D">
        <w:trPr>
          <w:jc w:val="center"/>
        </w:trPr>
        <w:tc>
          <w:tcPr>
            <w:tcW w:w="618"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snapToGrid w:val="0"/>
              <w:jc w:val="center"/>
            </w:pPr>
            <w:r w:rsidRPr="00B17CA5">
              <w:t>1.</w:t>
            </w:r>
          </w:p>
        </w:tc>
        <w:tc>
          <w:tcPr>
            <w:tcW w:w="701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rPr>
                <w:b/>
                <w:bCs/>
              </w:rPr>
            </w:pPr>
            <w:r w:rsidRPr="00B17CA5">
              <w:rPr>
                <w:b/>
                <w:bCs/>
              </w:rPr>
              <w:t>Набавка, испорука и монтажа контејнера за смештај опреме.</w:t>
            </w:r>
          </w:p>
          <w:p w:rsidR="00D918B0" w:rsidRPr="00B17CA5" w:rsidRDefault="00D918B0" w:rsidP="00D918B0">
            <w:r w:rsidRPr="00B17CA5">
              <w:t>Димензија 4x2,41x2,68</w:t>
            </w:r>
            <w:r w:rsidRPr="00B17CA5">
              <w:rPr>
                <w:lang w:val="sr-Latn-CS"/>
              </w:rPr>
              <w:t>m</w:t>
            </w:r>
            <w:r w:rsidRPr="00B17CA5">
              <w:t xml:space="preserve">. Конструкција контејнера од </w:t>
            </w:r>
            <w:r w:rsidRPr="00B17CA5">
              <w:lastRenderedPageBreak/>
              <w:t>поцинкованог и бојеног</w:t>
            </w:r>
            <w:r w:rsidRPr="00B17CA5">
              <w:rPr>
                <w:lang w:val="sr-Latn-CS"/>
              </w:rPr>
              <w:t xml:space="preserve"> </w:t>
            </w:r>
            <w:r w:rsidRPr="00B17CA5">
              <w:t xml:space="preserve">челичног профила са потпуно разведеним инсталацијама за утичнице и неонско осветљење. </w:t>
            </w:r>
            <w:r w:rsidRPr="00B17CA5">
              <w:rPr>
                <w:i/>
                <w:iCs/>
              </w:rPr>
              <w:t xml:space="preserve">Обрачун по комплету контејнера. </w:t>
            </w:r>
          </w:p>
        </w:tc>
        <w:tc>
          <w:tcPr>
            <w:tcW w:w="1237"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jc w:val="center"/>
            </w:pPr>
            <w:r w:rsidRPr="00B17CA5">
              <w:lastRenderedPageBreak/>
              <w:t>комплет</w:t>
            </w:r>
          </w:p>
        </w:tc>
        <w:tc>
          <w:tcPr>
            <w:tcW w:w="1116" w:type="dxa"/>
            <w:tcBorders>
              <w:top w:val="single" w:sz="4" w:space="0" w:color="000000"/>
              <w:left w:val="single" w:sz="4" w:space="0" w:color="000000"/>
              <w:bottom w:val="single" w:sz="4" w:space="0" w:color="000000"/>
              <w:right w:val="single" w:sz="4" w:space="0" w:color="auto"/>
            </w:tcBorders>
            <w:shd w:val="clear" w:color="auto" w:fill="auto"/>
            <w:vAlign w:val="center"/>
          </w:tcPr>
          <w:p w:rsidR="00D918B0" w:rsidRPr="00B17CA5" w:rsidRDefault="002C03B5" w:rsidP="0035028B">
            <w:pPr>
              <w:jc w:val="center"/>
            </w:pPr>
            <w:r w:rsidRPr="00B17CA5">
              <w:t>1</w:t>
            </w:r>
          </w:p>
        </w:tc>
      </w:tr>
      <w:tr w:rsidR="00D918B0" w:rsidRPr="00B17CA5" w:rsidTr="00C33F5D">
        <w:trPr>
          <w:jc w:val="center"/>
        </w:trPr>
        <w:tc>
          <w:tcPr>
            <w:tcW w:w="618"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jc w:val="center"/>
            </w:pPr>
            <w:r w:rsidRPr="00B17CA5">
              <w:lastRenderedPageBreak/>
              <w:t>2.</w:t>
            </w:r>
          </w:p>
        </w:tc>
        <w:tc>
          <w:tcPr>
            <w:tcW w:w="701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jc w:val="both"/>
              <w:rPr>
                <w:b/>
                <w:bCs/>
              </w:rPr>
            </w:pPr>
            <w:r w:rsidRPr="00B17CA5">
              <w:rPr>
                <w:b/>
                <w:bCs/>
              </w:rPr>
              <w:t>Набавка, испорука, монтажа и пуштање у рад постројења за електролитичку мешовитог</w:t>
            </w:r>
            <w:r w:rsidRPr="00B17CA5">
              <w:rPr>
                <w:b/>
                <w:bCs/>
                <w:lang w:val="ru-RU"/>
              </w:rPr>
              <w:t xml:space="preserve"> дезинфектанта - мешавина </w:t>
            </w:r>
            <w:r w:rsidRPr="00B17CA5">
              <w:rPr>
                <w:b/>
                <w:bCs/>
              </w:rPr>
              <w:t xml:space="preserve">натријум хипохлорита и хлор диоксида, из раствора </w:t>
            </w:r>
            <w:r w:rsidRPr="00B17CA5">
              <w:rPr>
                <w:b/>
                <w:bCs/>
                <w:lang w:val="sr-Latn-CS"/>
              </w:rPr>
              <w:t>NaCl</w:t>
            </w:r>
            <w:r w:rsidRPr="00B17CA5">
              <w:rPr>
                <w:b/>
                <w:bCs/>
              </w:rPr>
              <w:t xml:space="preserve">, на месту потрошње, капацитета минимално 125 </w:t>
            </w:r>
            <w:r w:rsidRPr="00B17CA5">
              <w:rPr>
                <w:b/>
                <w:bCs/>
                <w:lang w:val="sr-Latn-CS"/>
              </w:rPr>
              <w:t>g</w:t>
            </w:r>
            <w:r w:rsidRPr="00B17CA5">
              <w:rPr>
                <w:b/>
                <w:bCs/>
              </w:rPr>
              <w:t>/</w:t>
            </w:r>
            <w:r w:rsidRPr="00B17CA5">
              <w:rPr>
                <w:b/>
                <w:bCs/>
                <w:lang w:val="sr-Latn-CS"/>
              </w:rPr>
              <w:t>h</w:t>
            </w:r>
            <w:r w:rsidRPr="00B17CA5">
              <w:rPr>
                <w:b/>
                <w:bCs/>
              </w:rPr>
              <w:t xml:space="preserve"> дезинфектанта са припадајућом опремом за аутоматски рад. Потрошња </w:t>
            </w:r>
            <w:r w:rsidRPr="00B17CA5">
              <w:rPr>
                <w:b/>
                <w:bCs/>
                <w:lang w:val="sr-Latn-CS"/>
              </w:rPr>
              <w:t>NaCl</w:t>
            </w:r>
            <w:r w:rsidRPr="00B17CA5">
              <w:rPr>
                <w:b/>
                <w:bCs/>
              </w:rPr>
              <w:t xml:space="preserve"> не сме бити већа од </w:t>
            </w:r>
            <w:r w:rsidRPr="00B17CA5">
              <w:rPr>
                <w:b/>
                <w:bCs/>
                <w:lang w:val="sr-Latn-CS"/>
              </w:rPr>
              <w:t>0,</w:t>
            </w:r>
            <w:r w:rsidRPr="00B17CA5">
              <w:rPr>
                <w:b/>
                <w:bCs/>
              </w:rPr>
              <w:t>3</w:t>
            </w:r>
            <w:r w:rsidRPr="00B17CA5">
              <w:rPr>
                <w:b/>
                <w:bCs/>
                <w:lang w:val="sr-Latn-CS"/>
              </w:rPr>
              <w:t>75</w:t>
            </w:r>
            <w:r w:rsidRPr="00B17CA5">
              <w:rPr>
                <w:b/>
                <w:bCs/>
              </w:rPr>
              <w:t xml:space="preserve"> </w:t>
            </w:r>
            <w:r w:rsidRPr="00B17CA5">
              <w:rPr>
                <w:b/>
                <w:bCs/>
                <w:lang w:val="sr-Latn-CS"/>
              </w:rPr>
              <w:t>kg</w:t>
            </w:r>
            <w:r w:rsidRPr="00B17CA5">
              <w:rPr>
                <w:b/>
                <w:bCs/>
              </w:rPr>
              <w:t>/</w:t>
            </w:r>
            <w:r w:rsidRPr="00B17CA5">
              <w:rPr>
                <w:b/>
                <w:bCs/>
                <w:lang w:val="sr-Latn-CS"/>
              </w:rPr>
              <w:t>h</w:t>
            </w:r>
            <w:r w:rsidRPr="00B17CA5">
              <w:rPr>
                <w:b/>
                <w:bCs/>
              </w:rPr>
              <w:t>, потрошња електричне енергије не сме бити већа од 1</w:t>
            </w:r>
            <w:r w:rsidRPr="00B17CA5">
              <w:rPr>
                <w:b/>
                <w:bCs/>
                <w:lang w:val="sr-Latn-CS"/>
              </w:rPr>
              <w:t>,5</w:t>
            </w:r>
            <w:r w:rsidRPr="00B17CA5">
              <w:rPr>
                <w:b/>
                <w:bCs/>
              </w:rPr>
              <w:t xml:space="preserve"> </w:t>
            </w:r>
            <w:r w:rsidRPr="00B17CA5">
              <w:rPr>
                <w:b/>
                <w:bCs/>
                <w:lang w:val="sr-Latn-CS"/>
              </w:rPr>
              <w:t>kWh</w:t>
            </w:r>
            <w:r w:rsidRPr="00B17CA5">
              <w:rPr>
                <w:b/>
                <w:bCs/>
              </w:rPr>
              <w:t xml:space="preserve"> и потрошња воде за рад уређаја не сме бити већа од 35 </w:t>
            </w:r>
            <w:r w:rsidRPr="00B17CA5">
              <w:rPr>
                <w:b/>
                <w:bCs/>
                <w:lang w:val="sr-Latn-CS"/>
              </w:rPr>
              <w:t>l</w:t>
            </w:r>
            <w:r w:rsidRPr="00B17CA5">
              <w:rPr>
                <w:b/>
                <w:bCs/>
              </w:rPr>
              <w:t>/</w:t>
            </w:r>
            <w:r w:rsidRPr="00B17CA5">
              <w:rPr>
                <w:b/>
                <w:bCs/>
                <w:lang w:val="sr-Latn-CS"/>
              </w:rPr>
              <w:t>h</w:t>
            </w:r>
            <w:r w:rsidRPr="00B17CA5">
              <w:rPr>
                <w:b/>
                <w:bCs/>
              </w:rPr>
              <w:t>.</w:t>
            </w:r>
          </w:p>
          <w:p w:rsidR="00D918B0" w:rsidRPr="00B17CA5" w:rsidRDefault="00D918B0" w:rsidP="0035028B">
            <w:pPr>
              <w:jc w:val="both"/>
            </w:pPr>
            <w:r w:rsidRPr="00B17CA5">
              <w:t>Потројење садржи следећу опрему:</w:t>
            </w:r>
          </w:p>
          <w:p w:rsidR="00D918B0" w:rsidRPr="00B17CA5" w:rsidRDefault="00D918B0" w:rsidP="00D15406">
            <w:pPr>
              <w:numPr>
                <w:ilvl w:val="0"/>
                <w:numId w:val="14"/>
              </w:numPr>
              <w:suppressAutoHyphens/>
              <w:jc w:val="both"/>
            </w:pPr>
            <w:r w:rsidRPr="00B17CA5">
              <w:t xml:space="preserve">сатуратор соли укупног капацитета од 400 </w:t>
            </w:r>
            <w:r w:rsidRPr="00B17CA5">
              <w:rPr>
                <w:lang w:val="sr-Latn-CS"/>
              </w:rPr>
              <w:t>l</w:t>
            </w:r>
          </w:p>
          <w:p w:rsidR="00D918B0" w:rsidRPr="00B17CA5" w:rsidRDefault="00D918B0" w:rsidP="00D15406">
            <w:pPr>
              <w:numPr>
                <w:ilvl w:val="0"/>
                <w:numId w:val="14"/>
              </w:numPr>
              <w:suppressAutoHyphens/>
              <w:jc w:val="both"/>
            </w:pPr>
            <w:r w:rsidRPr="00B17CA5">
              <w:t>каскадни електролизер капицитета 1</w:t>
            </w:r>
            <w:r w:rsidRPr="00B17CA5">
              <w:rPr>
                <w:lang w:val="sr-Latn-CS"/>
              </w:rPr>
              <w:t>2</w:t>
            </w:r>
            <w:r w:rsidRPr="00B17CA5">
              <w:t xml:space="preserve">5 </w:t>
            </w:r>
            <w:r w:rsidRPr="00B17CA5">
              <w:rPr>
                <w:lang w:val="sr-Latn-CS"/>
              </w:rPr>
              <w:t>g</w:t>
            </w:r>
            <w:r w:rsidRPr="00B17CA5">
              <w:t>/</w:t>
            </w:r>
            <w:r w:rsidRPr="00B17CA5">
              <w:rPr>
                <w:lang w:val="sr-Latn-CS"/>
              </w:rPr>
              <w:t>h</w:t>
            </w:r>
          </w:p>
          <w:p w:rsidR="00D918B0" w:rsidRPr="00B17CA5" w:rsidRDefault="00D918B0" w:rsidP="00D15406">
            <w:pPr>
              <w:numPr>
                <w:ilvl w:val="0"/>
                <w:numId w:val="14"/>
              </w:numPr>
              <w:suppressAutoHyphens/>
              <w:jc w:val="both"/>
            </w:pPr>
            <w:r w:rsidRPr="00B17CA5">
              <w:t>омекшивач воде запремине 2</w:t>
            </w:r>
            <w:r w:rsidRPr="00B17CA5">
              <w:rPr>
                <w:lang w:val="sr-Latn-CS"/>
              </w:rPr>
              <w:t>2</w:t>
            </w:r>
            <w:r w:rsidRPr="00B17CA5">
              <w:t xml:space="preserve"> </w:t>
            </w:r>
            <w:r w:rsidRPr="00B17CA5">
              <w:rPr>
                <w:lang w:val="sr-Latn-CS"/>
              </w:rPr>
              <w:t>l</w:t>
            </w:r>
          </w:p>
          <w:p w:rsidR="00D918B0" w:rsidRPr="00B17CA5" w:rsidRDefault="00D918B0" w:rsidP="00D15406">
            <w:pPr>
              <w:numPr>
                <w:ilvl w:val="0"/>
                <w:numId w:val="14"/>
              </w:numPr>
              <w:suppressAutoHyphens/>
              <w:jc w:val="both"/>
            </w:pPr>
            <w:r w:rsidRPr="00B17CA5">
              <w:t>радни резервоар за мешовити дезинфектант запр. минимално 450</w:t>
            </w:r>
            <w:r w:rsidRPr="00B17CA5">
              <w:rPr>
                <w:lang w:val="sr-Latn-CS"/>
              </w:rPr>
              <w:t xml:space="preserve"> l</w:t>
            </w:r>
          </w:p>
          <w:p w:rsidR="00D918B0" w:rsidRPr="00B17CA5" w:rsidRDefault="00D918B0" w:rsidP="00D15406">
            <w:pPr>
              <w:numPr>
                <w:ilvl w:val="0"/>
                <w:numId w:val="14"/>
              </w:numPr>
              <w:suppressAutoHyphens/>
              <w:jc w:val="both"/>
            </w:pPr>
            <w:r w:rsidRPr="00B17CA5">
              <w:t xml:space="preserve">електромагнетна мембранска дозирна пумпа за засићени раствор соли максималног протока 15 </w:t>
            </w:r>
            <w:r w:rsidRPr="00B17CA5">
              <w:rPr>
                <w:lang w:val="sr-Latn-CS"/>
              </w:rPr>
              <w:t>l</w:t>
            </w:r>
            <w:r w:rsidRPr="00B17CA5">
              <w:t>/</w:t>
            </w:r>
            <w:r w:rsidRPr="00B17CA5">
              <w:rPr>
                <w:lang w:val="sr-Latn-CS"/>
              </w:rPr>
              <w:t>h</w:t>
            </w:r>
          </w:p>
          <w:p w:rsidR="00D918B0" w:rsidRPr="00B17CA5" w:rsidRDefault="00D918B0" w:rsidP="00D15406">
            <w:pPr>
              <w:numPr>
                <w:ilvl w:val="0"/>
                <w:numId w:val="14"/>
              </w:numPr>
              <w:suppressAutoHyphens/>
              <w:jc w:val="both"/>
            </w:pPr>
            <w:r w:rsidRPr="00B17CA5">
              <w:t>електромагнетн</w:t>
            </w:r>
            <w:r w:rsidRPr="00B17CA5">
              <w:rPr>
                <w:lang w:val="sr-Latn-CS"/>
              </w:rPr>
              <w:t>e</w:t>
            </w:r>
            <w:r w:rsidRPr="00B17CA5">
              <w:t xml:space="preserve"> мембранск</w:t>
            </w:r>
            <w:r w:rsidRPr="00B17CA5">
              <w:rPr>
                <w:lang w:val="sr-Latn-CS"/>
              </w:rPr>
              <w:t>e</w:t>
            </w:r>
            <w:r w:rsidRPr="00B17CA5">
              <w:t xml:space="preserve"> дозирн</w:t>
            </w:r>
            <w:r w:rsidRPr="00B17CA5">
              <w:rPr>
                <w:lang w:val="sr-Latn-CS"/>
              </w:rPr>
              <w:t>e</w:t>
            </w:r>
            <w:r w:rsidRPr="00B17CA5">
              <w:t xml:space="preserve"> пумп</w:t>
            </w:r>
            <w:r w:rsidRPr="00B17CA5">
              <w:rPr>
                <w:lang w:val="sr-Latn-CS"/>
              </w:rPr>
              <w:t>e</w:t>
            </w:r>
            <w:r w:rsidRPr="00B17CA5">
              <w:t xml:space="preserve"> за омекшану воду максималног укупног протока 65  </w:t>
            </w:r>
            <w:r w:rsidRPr="00B17CA5">
              <w:rPr>
                <w:lang w:val="sr-Latn-CS"/>
              </w:rPr>
              <w:t>l</w:t>
            </w:r>
            <w:r w:rsidRPr="00B17CA5">
              <w:t>/</w:t>
            </w:r>
            <w:r w:rsidRPr="00B17CA5">
              <w:rPr>
                <w:lang w:val="sr-Latn-CS"/>
              </w:rPr>
              <w:t>h</w:t>
            </w:r>
            <w:r w:rsidRPr="00B17CA5">
              <w:t xml:space="preserve"> </w:t>
            </w:r>
          </w:p>
          <w:p w:rsidR="00D918B0" w:rsidRPr="00B17CA5" w:rsidRDefault="00D918B0" w:rsidP="00D15406">
            <w:pPr>
              <w:numPr>
                <w:ilvl w:val="0"/>
                <w:numId w:val="14"/>
              </w:numPr>
              <w:suppressAutoHyphens/>
              <w:jc w:val="both"/>
            </w:pPr>
            <w:r w:rsidRPr="00B17CA5">
              <w:t>резервоар омекшане воде</w:t>
            </w:r>
          </w:p>
          <w:p w:rsidR="00D918B0" w:rsidRPr="00B17CA5" w:rsidRDefault="00D918B0" w:rsidP="00D15406">
            <w:pPr>
              <w:numPr>
                <w:ilvl w:val="0"/>
                <w:numId w:val="14"/>
              </w:numPr>
              <w:suppressAutoHyphens/>
              <w:jc w:val="both"/>
            </w:pPr>
            <w:r w:rsidRPr="00B17CA5">
              <w:t>енергетски блок са исправљачима снаге 1</w:t>
            </w:r>
            <w:r w:rsidRPr="00B17CA5">
              <w:rPr>
                <w:lang w:val="sr-Latn-CS"/>
              </w:rPr>
              <w:t>,5</w:t>
            </w:r>
            <w:r w:rsidRPr="00B17CA5">
              <w:t xml:space="preserve"> </w:t>
            </w:r>
            <w:r w:rsidRPr="00B17CA5">
              <w:rPr>
                <w:lang w:val="sr-Latn-CS"/>
              </w:rPr>
              <w:t>k</w:t>
            </w:r>
            <w:r w:rsidRPr="00B17CA5">
              <w:t xml:space="preserve">W, варијација улазног напона 170 </w:t>
            </w:r>
            <w:r w:rsidRPr="00B17CA5">
              <w:rPr>
                <w:lang w:val="sr-Latn-CS"/>
              </w:rPr>
              <w:t>V</w:t>
            </w:r>
            <w:r w:rsidRPr="00B17CA5">
              <w:t xml:space="preserve"> до 240 </w:t>
            </w:r>
            <w:r w:rsidRPr="00B17CA5">
              <w:rPr>
                <w:lang w:val="sr-Latn-CS"/>
              </w:rPr>
              <w:t>V</w:t>
            </w:r>
            <w:r w:rsidRPr="00B17CA5">
              <w:t>, заштита од преоптерећења од 105 % до 135 %</w:t>
            </w:r>
          </w:p>
          <w:p w:rsidR="00D918B0" w:rsidRPr="00B17CA5" w:rsidRDefault="00D918B0" w:rsidP="00D15406">
            <w:pPr>
              <w:numPr>
                <w:ilvl w:val="0"/>
                <w:numId w:val="14"/>
              </w:numPr>
              <w:suppressAutoHyphens/>
              <w:jc w:val="both"/>
            </w:pPr>
            <w:r w:rsidRPr="00B17CA5">
              <w:t>вентилациони систем са припадајућом опремом – вентилатор за агресивне медије и сигурности индикатор протока ваздуха</w:t>
            </w:r>
          </w:p>
          <w:p w:rsidR="00D918B0" w:rsidRPr="00B17CA5" w:rsidRDefault="00D918B0" w:rsidP="00D15406">
            <w:pPr>
              <w:numPr>
                <w:ilvl w:val="0"/>
                <w:numId w:val="14"/>
              </w:numPr>
              <w:suppressAutoHyphens/>
              <w:jc w:val="both"/>
            </w:pPr>
            <w:r w:rsidRPr="00B17CA5">
              <w:t>комплетна аутоматика постројења са микропроцесорима (</w:t>
            </w:r>
            <w:r w:rsidRPr="00B17CA5">
              <w:rPr>
                <w:lang w:val="sr-Latn-CS"/>
              </w:rPr>
              <w:t>PLC</w:t>
            </w:r>
            <w:r w:rsidRPr="00B17CA5">
              <w:t>) за управљање системом</w:t>
            </w:r>
          </w:p>
          <w:p w:rsidR="00D918B0" w:rsidRPr="00B17CA5" w:rsidRDefault="00D918B0" w:rsidP="002C03B5">
            <w:pPr>
              <w:jc w:val="both"/>
              <w:rPr>
                <w:i/>
                <w:iCs/>
              </w:rPr>
            </w:pPr>
            <w:r w:rsidRPr="00B17CA5">
              <w:rPr>
                <w:i/>
                <w:iCs/>
              </w:rPr>
              <w:t xml:space="preserve">Обрачун по комплету постројења. </w:t>
            </w:r>
          </w:p>
        </w:tc>
        <w:tc>
          <w:tcPr>
            <w:tcW w:w="1237" w:type="dxa"/>
            <w:tcBorders>
              <w:top w:val="single" w:sz="4" w:space="0" w:color="000000"/>
              <w:left w:val="single" w:sz="4" w:space="0" w:color="000000"/>
              <w:bottom w:val="single" w:sz="4" w:space="0" w:color="000000"/>
            </w:tcBorders>
            <w:shd w:val="clear" w:color="auto" w:fill="auto"/>
            <w:vAlign w:val="center"/>
          </w:tcPr>
          <w:p w:rsidR="00D918B0" w:rsidRPr="00B17CA5" w:rsidRDefault="002C03B5" w:rsidP="0035028B">
            <w:pPr>
              <w:jc w:val="center"/>
              <w:rPr>
                <w:noProof/>
                <w:lang w:val="sr-Cyrl-CS"/>
              </w:rPr>
            </w:pPr>
            <w:r w:rsidRPr="00B17CA5">
              <w:t>комплет</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8B0" w:rsidRPr="00B17CA5" w:rsidRDefault="00D918B0" w:rsidP="0035028B">
            <w:pPr>
              <w:jc w:val="center"/>
            </w:pPr>
            <w:r w:rsidRPr="00B17CA5">
              <w:t>1</w:t>
            </w:r>
          </w:p>
        </w:tc>
      </w:tr>
      <w:tr w:rsidR="00D918B0" w:rsidRPr="00B17CA5" w:rsidTr="00C33F5D">
        <w:trPr>
          <w:jc w:val="center"/>
        </w:trPr>
        <w:tc>
          <w:tcPr>
            <w:tcW w:w="618" w:type="dxa"/>
            <w:tcBorders>
              <w:top w:val="single" w:sz="4" w:space="0" w:color="000000"/>
              <w:left w:val="single" w:sz="4" w:space="0" w:color="000000"/>
              <w:bottom w:val="single" w:sz="4" w:space="0" w:color="000000"/>
            </w:tcBorders>
            <w:shd w:val="clear" w:color="auto" w:fill="auto"/>
            <w:vAlign w:val="center"/>
          </w:tcPr>
          <w:p w:rsidR="00D918B0" w:rsidRPr="00B17CA5" w:rsidRDefault="005C3FA8" w:rsidP="0035028B">
            <w:pPr>
              <w:jc w:val="center"/>
            </w:pPr>
            <w:r>
              <w:t>3</w:t>
            </w:r>
            <w:r w:rsidR="00D918B0" w:rsidRPr="00B17CA5">
              <w:t>.</w:t>
            </w:r>
          </w:p>
        </w:tc>
        <w:tc>
          <w:tcPr>
            <w:tcW w:w="701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jc w:val="both"/>
              <w:rPr>
                <w:bCs/>
                <w:noProof/>
                <w:lang w:val="sr-Cyrl-CS"/>
              </w:rPr>
            </w:pPr>
            <w:r w:rsidRPr="00B17CA5">
              <w:rPr>
                <w:b/>
                <w:bCs/>
              </w:rPr>
              <w:t xml:space="preserve">Набавка, испорука, монтажа и пуштање у рад </w:t>
            </w:r>
            <w:r w:rsidRPr="00B17CA5">
              <w:rPr>
                <w:b/>
                <w:bCs/>
                <w:noProof/>
                <w:lang w:val="sr-Cyrl-CS"/>
              </w:rPr>
              <w:t xml:space="preserve">аутоматизованог дозирног система према резидуалу за континуирано дозирање дезифектанта. АДС за убризгавање  дезинфектанта у третирану воду  са једном радном и једном резервном дозирном електромагнетном мембранском пумпом за агресивне медије, </w:t>
            </w:r>
            <w:r w:rsidRPr="00B17CA5">
              <w:rPr>
                <w:b/>
                <w:noProof/>
                <w:lang w:val="sr-Cyrl-CS"/>
              </w:rPr>
              <w:t>где капацитет сваке пумпе износи минимално</w:t>
            </w:r>
            <w:r w:rsidRPr="00B17CA5">
              <w:rPr>
                <w:b/>
                <w:bCs/>
                <w:noProof/>
                <w:lang w:val="sr-Cyrl-CS"/>
              </w:rPr>
              <w:t xml:space="preserve"> 15 </w:t>
            </w:r>
            <w:r w:rsidRPr="00B17CA5">
              <w:rPr>
                <w:b/>
                <w:bCs/>
                <w:noProof/>
                <w:lang w:val="sr-Latn-CS"/>
              </w:rPr>
              <w:t>l</w:t>
            </w:r>
            <w:r w:rsidRPr="00B17CA5">
              <w:rPr>
                <w:b/>
                <w:bCs/>
                <w:noProof/>
                <w:lang w:val="sr-Cyrl-CS"/>
              </w:rPr>
              <w:t xml:space="preserve">/час при притиску од 5 бара и са могућношћу дозирања при протоцима од 0,5 </w:t>
            </w:r>
            <w:r w:rsidRPr="00B17CA5">
              <w:rPr>
                <w:b/>
                <w:bCs/>
                <w:noProof/>
                <w:lang w:val="sr-Latn-CS"/>
              </w:rPr>
              <w:t>l</w:t>
            </w:r>
            <w:r w:rsidRPr="00B17CA5">
              <w:rPr>
                <w:b/>
                <w:bCs/>
                <w:noProof/>
                <w:lang w:val="sr-Cyrl-CS"/>
              </w:rPr>
              <w:t>/</w:t>
            </w:r>
            <w:r w:rsidRPr="00B17CA5">
              <w:rPr>
                <w:b/>
                <w:bCs/>
                <w:noProof/>
                <w:lang w:val="sr-Latn-CS"/>
              </w:rPr>
              <w:t>s</w:t>
            </w:r>
            <w:r w:rsidRPr="00B17CA5">
              <w:rPr>
                <w:b/>
                <w:bCs/>
                <w:noProof/>
                <w:lang w:val="sr-Cyrl-CS"/>
              </w:rPr>
              <w:t xml:space="preserve"> до 17 </w:t>
            </w:r>
            <w:r w:rsidRPr="00B17CA5">
              <w:rPr>
                <w:b/>
                <w:bCs/>
                <w:noProof/>
                <w:lang w:val="sr-Latn-CS"/>
              </w:rPr>
              <w:t>l</w:t>
            </w:r>
            <w:r w:rsidRPr="00B17CA5">
              <w:rPr>
                <w:b/>
                <w:bCs/>
                <w:noProof/>
                <w:lang w:val="sr-Cyrl-CS"/>
              </w:rPr>
              <w:t>/</w:t>
            </w:r>
            <w:r w:rsidRPr="00B17CA5">
              <w:rPr>
                <w:b/>
                <w:bCs/>
                <w:noProof/>
                <w:lang w:val="sr-Latn-CS"/>
              </w:rPr>
              <w:t>s</w:t>
            </w:r>
            <w:r w:rsidRPr="00B17CA5">
              <w:rPr>
                <w:b/>
                <w:bCs/>
                <w:noProof/>
                <w:lang w:val="sr-Cyrl-CS"/>
              </w:rPr>
              <w:t xml:space="preserve"> у резолуцији 1:100. АДС мора да садржи :</w:t>
            </w:r>
          </w:p>
          <w:p w:rsidR="00D918B0" w:rsidRPr="00B17CA5" w:rsidRDefault="00D918B0" w:rsidP="00D15406">
            <w:pPr>
              <w:numPr>
                <w:ilvl w:val="0"/>
                <w:numId w:val="12"/>
              </w:numPr>
              <w:suppressAutoHyphens/>
              <w:snapToGrid w:val="0"/>
              <w:spacing w:line="100" w:lineRule="atLeast"/>
              <w:jc w:val="both"/>
              <w:rPr>
                <w:bCs/>
                <w:noProof/>
                <w:lang w:val="sr-Cyrl-CS"/>
              </w:rPr>
            </w:pPr>
            <w:r w:rsidRPr="00B17CA5">
              <w:rPr>
                <w:bCs/>
                <w:noProof/>
                <w:lang w:val="sr-Cyrl-CS"/>
              </w:rPr>
              <w:t xml:space="preserve">аутоматско подешавање дозе дезинфектанта и аутоматским преласком на рад резервне дозирне пумпе, када је радна дозирна пумпа у квару. </w:t>
            </w:r>
          </w:p>
          <w:p w:rsidR="00D918B0" w:rsidRPr="00B17CA5" w:rsidRDefault="00D918B0" w:rsidP="00D15406">
            <w:pPr>
              <w:numPr>
                <w:ilvl w:val="0"/>
                <w:numId w:val="12"/>
              </w:numPr>
              <w:suppressAutoHyphens/>
              <w:snapToGrid w:val="0"/>
              <w:spacing w:line="100" w:lineRule="atLeast"/>
              <w:jc w:val="both"/>
              <w:rPr>
                <w:noProof/>
                <w:lang w:val="sr-Cyrl-CS"/>
              </w:rPr>
            </w:pPr>
            <w:r w:rsidRPr="00B17CA5">
              <w:rPr>
                <w:bCs/>
                <w:noProof/>
                <w:lang w:val="sr-Cyrl-CS"/>
              </w:rPr>
              <w:t>АДС мора да садржи а</w:t>
            </w:r>
            <w:r w:rsidRPr="00B17CA5">
              <w:rPr>
                <w:noProof/>
                <w:lang w:val="sr-Cyrl-CS"/>
              </w:rPr>
              <w:t>нализатор резидуалног хлора: амперметријска метода мерења, излазни струјни сигнал од 4</w:t>
            </w:r>
            <w:r w:rsidRPr="00B17CA5">
              <w:rPr>
                <w:noProof/>
                <w:lang w:val="sr-Latn-CS"/>
              </w:rPr>
              <w:t>m</w:t>
            </w:r>
            <w:r w:rsidRPr="00B17CA5">
              <w:rPr>
                <w:noProof/>
                <w:lang w:val="sr-Cyrl-CS"/>
              </w:rPr>
              <w:t>А до 20</w:t>
            </w:r>
            <w:r w:rsidRPr="00B17CA5">
              <w:rPr>
                <w:noProof/>
                <w:lang w:val="sr-Latn-CS"/>
              </w:rPr>
              <w:t>m</w:t>
            </w:r>
            <w:r w:rsidRPr="00B17CA5">
              <w:rPr>
                <w:noProof/>
                <w:lang w:val="sr-Cyrl-CS"/>
              </w:rPr>
              <w:t>А, тачност 2 %.</w:t>
            </w:r>
          </w:p>
          <w:p w:rsidR="00D918B0" w:rsidRPr="00B17CA5" w:rsidRDefault="00D918B0" w:rsidP="00D15406">
            <w:pPr>
              <w:numPr>
                <w:ilvl w:val="0"/>
                <w:numId w:val="12"/>
              </w:numPr>
              <w:suppressAutoHyphens/>
              <w:jc w:val="both"/>
              <w:rPr>
                <w:i/>
                <w:iCs/>
                <w:noProof/>
                <w:lang w:val="sr-Cyrl-CS"/>
              </w:rPr>
            </w:pPr>
            <w:r w:rsidRPr="00B17CA5">
              <w:rPr>
                <w:noProof/>
                <w:lang w:val="sr-Cyrl-CS"/>
              </w:rPr>
              <w:t>компелтна аутоматика АДС-а са микропроцесорима (</w:t>
            </w:r>
            <w:r w:rsidRPr="00B17CA5">
              <w:rPr>
                <w:noProof/>
                <w:lang w:val="sr-Latn-CS"/>
              </w:rPr>
              <w:t>PLC</w:t>
            </w:r>
            <w:r w:rsidRPr="00B17CA5">
              <w:rPr>
                <w:noProof/>
                <w:lang w:val="sr-Cyrl-CS"/>
              </w:rPr>
              <w:t>) за управљање системом.</w:t>
            </w:r>
          </w:p>
          <w:p w:rsidR="00D918B0" w:rsidRPr="00B17CA5" w:rsidRDefault="00D918B0" w:rsidP="002C03B5">
            <w:pPr>
              <w:snapToGrid w:val="0"/>
              <w:jc w:val="both"/>
              <w:rPr>
                <w:b/>
                <w:bCs/>
                <w:noProof/>
              </w:rPr>
            </w:pPr>
            <w:r w:rsidRPr="00B17CA5">
              <w:rPr>
                <w:i/>
                <w:iCs/>
                <w:noProof/>
                <w:lang w:val="sr-Cyrl-CS"/>
              </w:rPr>
              <w:t>Обрачун по комплету</w:t>
            </w:r>
            <w:r w:rsidRPr="00B17CA5">
              <w:rPr>
                <w:lang w:val="sr-Cyrl-CS"/>
              </w:rPr>
              <w:t>.</w:t>
            </w:r>
            <w:r w:rsidRPr="00B17CA5">
              <w:t xml:space="preserve"> </w:t>
            </w:r>
          </w:p>
        </w:tc>
        <w:tc>
          <w:tcPr>
            <w:tcW w:w="1237" w:type="dxa"/>
            <w:tcBorders>
              <w:top w:val="single" w:sz="4" w:space="0" w:color="000000"/>
              <w:left w:val="single" w:sz="4" w:space="0" w:color="000000"/>
              <w:bottom w:val="single" w:sz="4" w:space="0" w:color="000000"/>
            </w:tcBorders>
            <w:shd w:val="clear" w:color="auto" w:fill="auto"/>
            <w:vAlign w:val="center"/>
          </w:tcPr>
          <w:p w:rsidR="00D918B0" w:rsidRPr="00B17CA5" w:rsidRDefault="002C03B5" w:rsidP="0035028B">
            <w:pPr>
              <w:jc w:val="center"/>
              <w:rPr>
                <w:noProof/>
                <w:lang w:val="sr-Cyrl-CS"/>
              </w:rPr>
            </w:pPr>
            <w:r w:rsidRPr="00B17CA5">
              <w:t>комплет</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8B0" w:rsidRPr="00B17CA5" w:rsidRDefault="00D918B0" w:rsidP="0035028B">
            <w:pPr>
              <w:jc w:val="center"/>
            </w:pPr>
            <w:r w:rsidRPr="00B17CA5">
              <w:t>1</w:t>
            </w:r>
          </w:p>
        </w:tc>
      </w:tr>
      <w:tr w:rsidR="00D918B0" w:rsidRPr="00B17CA5" w:rsidTr="00C33F5D">
        <w:trPr>
          <w:jc w:val="center"/>
        </w:trPr>
        <w:tc>
          <w:tcPr>
            <w:tcW w:w="618"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jc w:val="center"/>
            </w:pPr>
            <w:r w:rsidRPr="00B17CA5">
              <w:t>4.</w:t>
            </w:r>
          </w:p>
        </w:tc>
        <w:tc>
          <w:tcPr>
            <w:tcW w:w="701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jc w:val="both"/>
              <w:rPr>
                <w:bCs/>
                <w:noProof/>
                <w:lang w:val="sr-Cyrl-CS"/>
              </w:rPr>
            </w:pPr>
            <w:r w:rsidRPr="00B17CA5">
              <w:rPr>
                <w:b/>
                <w:bCs/>
              </w:rPr>
              <w:t xml:space="preserve">Набавка, испорука, монтажа и пуштање у рад </w:t>
            </w:r>
            <w:r w:rsidRPr="00B17CA5">
              <w:rPr>
                <w:b/>
                <w:bCs/>
                <w:noProof/>
                <w:lang w:val="sr-Cyrl-CS"/>
              </w:rPr>
              <w:t xml:space="preserve">мануелног </w:t>
            </w:r>
            <w:r w:rsidRPr="00B17CA5">
              <w:rPr>
                <w:b/>
                <w:bCs/>
                <w:noProof/>
                <w:lang w:val="sr-Cyrl-CS"/>
              </w:rPr>
              <w:lastRenderedPageBreak/>
              <w:t xml:space="preserve">дозирног система за континуирано дозирање дезифектанта. МДС за убризгавање  дезинфектанта у третирану воду  са једном дозирном електромагнетном мембранском пумпом за агресивне медије, </w:t>
            </w:r>
            <w:r w:rsidRPr="00B17CA5">
              <w:rPr>
                <w:b/>
                <w:noProof/>
                <w:lang w:val="sr-Cyrl-CS"/>
              </w:rPr>
              <w:t>где капацитет пумпе износи минимално</w:t>
            </w:r>
            <w:r w:rsidRPr="00B17CA5">
              <w:rPr>
                <w:b/>
                <w:bCs/>
                <w:noProof/>
                <w:lang w:val="sr-Cyrl-CS"/>
              </w:rPr>
              <w:t xml:space="preserve"> 15 </w:t>
            </w:r>
            <w:r w:rsidRPr="00B17CA5">
              <w:rPr>
                <w:b/>
                <w:bCs/>
                <w:noProof/>
                <w:lang w:val="sr-Latn-CS"/>
              </w:rPr>
              <w:t>l</w:t>
            </w:r>
            <w:r w:rsidRPr="00B17CA5">
              <w:rPr>
                <w:b/>
                <w:bCs/>
                <w:noProof/>
                <w:lang w:val="sr-Cyrl-CS"/>
              </w:rPr>
              <w:t xml:space="preserve">/час при притиску од 5 бара и са могућношћу дозирања при протоцима од 0,5 </w:t>
            </w:r>
            <w:r w:rsidRPr="00B17CA5">
              <w:rPr>
                <w:b/>
                <w:bCs/>
                <w:noProof/>
                <w:lang w:val="sr-Latn-CS"/>
              </w:rPr>
              <w:t>l</w:t>
            </w:r>
            <w:r w:rsidRPr="00B17CA5">
              <w:rPr>
                <w:b/>
                <w:bCs/>
                <w:noProof/>
                <w:lang w:val="sr-Cyrl-CS"/>
              </w:rPr>
              <w:t>/</w:t>
            </w:r>
            <w:r w:rsidRPr="00B17CA5">
              <w:rPr>
                <w:b/>
                <w:bCs/>
                <w:noProof/>
                <w:lang w:val="sr-Latn-CS"/>
              </w:rPr>
              <w:t>s</w:t>
            </w:r>
            <w:r w:rsidRPr="00B17CA5">
              <w:rPr>
                <w:b/>
                <w:bCs/>
                <w:noProof/>
                <w:lang w:val="sr-Cyrl-CS"/>
              </w:rPr>
              <w:t xml:space="preserve"> до 17 </w:t>
            </w:r>
            <w:r w:rsidRPr="00B17CA5">
              <w:rPr>
                <w:b/>
                <w:bCs/>
                <w:noProof/>
                <w:lang w:val="sr-Latn-CS"/>
              </w:rPr>
              <w:t>l</w:t>
            </w:r>
            <w:r w:rsidRPr="00B17CA5">
              <w:rPr>
                <w:b/>
                <w:bCs/>
                <w:noProof/>
                <w:lang w:val="sr-Cyrl-CS"/>
              </w:rPr>
              <w:t>/</w:t>
            </w:r>
            <w:r w:rsidRPr="00B17CA5">
              <w:rPr>
                <w:b/>
                <w:bCs/>
                <w:noProof/>
                <w:lang w:val="sr-Latn-CS"/>
              </w:rPr>
              <w:t>s</w:t>
            </w:r>
            <w:r w:rsidRPr="00B17CA5">
              <w:rPr>
                <w:b/>
                <w:bCs/>
                <w:noProof/>
                <w:lang w:val="sr-Cyrl-CS"/>
              </w:rPr>
              <w:t xml:space="preserve"> у резолуцији 1:100. АДС мора да садржи :</w:t>
            </w:r>
          </w:p>
          <w:p w:rsidR="00D918B0" w:rsidRPr="00B17CA5" w:rsidRDefault="00D918B0" w:rsidP="00D15406">
            <w:pPr>
              <w:numPr>
                <w:ilvl w:val="0"/>
                <w:numId w:val="12"/>
              </w:numPr>
              <w:suppressAutoHyphens/>
              <w:snapToGrid w:val="0"/>
              <w:spacing w:line="100" w:lineRule="atLeast"/>
              <w:jc w:val="both"/>
              <w:rPr>
                <w:bCs/>
                <w:noProof/>
                <w:lang w:val="sr-Cyrl-CS"/>
              </w:rPr>
            </w:pPr>
            <w:r w:rsidRPr="00B17CA5">
              <w:rPr>
                <w:bCs/>
                <w:noProof/>
                <w:lang w:val="sr-Cyrl-CS"/>
              </w:rPr>
              <w:t xml:space="preserve">аутоматско подешавање дозе дезинфектанта и аутоматским преласком на рад резервне дозирне пумпе, када је радна дозирна пумпа у квару. </w:t>
            </w:r>
          </w:p>
          <w:p w:rsidR="00D918B0" w:rsidRPr="00B17CA5" w:rsidRDefault="00D918B0" w:rsidP="00D15406">
            <w:pPr>
              <w:numPr>
                <w:ilvl w:val="0"/>
                <w:numId w:val="12"/>
              </w:numPr>
              <w:suppressAutoHyphens/>
              <w:snapToGrid w:val="0"/>
              <w:spacing w:line="100" w:lineRule="atLeast"/>
              <w:jc w:val="both"/>
              <w:rPr>
                <w:noProof/>
                <w:lang w:val="sr-Cyrl-CS"/>
              </w:rPr>
            </w:pPr>
            <w:r w:rsidRPr="00B17CA5">
              <w:rPr>
                <w:bCs/>
                <w:noProof/>
                <w:lang w:val="sr-Cyrl-CS"/>
              </w:rPr>
              <w:t>АДС мора да садржи а</w:t>
            </w:r>
            <w:r w:rsidRPr="00B17CA5">
              <w:rPr>
                <w:noProof/>
                <w:lang w:val="sr-Cyrl-CS"/>
              </w:rPr>
              <w:t>нализатор резидуалног хлора: амперметријска метода мерења, излазни струјни сигнал од 4</w:t>
            </w:r>
            <w:r w:rsidRPr="00B17CA5">
              <w:rPr>
                <w:noProof/>
                <w:lang w:val="sr-Latn-CS"/>
              </w:rPr>
              <w:t>m</w:t>
            </w:r>
            <w:r w:rsidRPr="00B17CA5">
              <w:rPr>
                <w:noProof/>
                <w:lang w:val="sr-Cyrl-CS"/>
              </w:rPr>
              <w:t>А до 20</w:t>
            </w:r>
            <w:r w:rsidRPr="00B17CA5">
              <w:rPr>
                <w:noProof/>
                <w:lang w:val="sr-Latn-CS"/>
              </w:rPr>
              <w:t>m</w:t>
            </w:r>
            <w:r w:rsidRPr="00B17CA5">
              <w:rPr>
                <w:noProof/>
                <w:lang w:val="sr-Cyrl-CS"/>
              </w:rPr>
              <w:t>А, тачност 2 %.</w:t>
            </w:r>
          </w:p>
          <w:p w:rsidR="00D918B0" w:rsidRPr="00B17CA5" w:rsidRDefault="00D918B0" w:rsidP="00D15406">
            <w:pPr>
              <w:numPr>
                <w:ilvl w:val="0"/>
                <w:numId w:val="12"/>
              </w:numPr>
              <w:suppressAutoHyphens/>
              <w:jc w:val="both"/>
              <w:rPr>
                <w:i/>
                <w:iCs/>
                <w:noProof/>
                <w:lang w:val="sr-Cyrl-CS"/>
              </w:rPr>
            </w:pPr>
            <w:r w:rsidRPr="00B17CA5">
              <w:rPr>
                <w:noProof/>
                <w:lang w:val="sr-Cyrl-CS"/>
              </w:rPr>
              <w:t>компелтна аутоматика АДС-а са микропроцесорима (</w:t>
            </w:r>
            <w:r w:rsidRPr="00B17CA5">
              <w:rPr>
                <w:noProof/>
                <w:lang w:val="sr-Latn-CS"/>
              </w:rPr>
              <w:t>PLC</w:t>
            </w:r>
            <w:r w:rsidRPr="00B17CA5">
              <w:rPr>
                <w:noProof/>
                <w:lang w:val="sr-Cyrl-CS"/>
              </w:rPr>
              <w:t>) за управљање системом.</w:t>
            </w:r>
          </w:p>
          <w:p w:rsidR="00D918B0" w:rsidRPr="00B17CA5" w:rsidRDefault="00D918B0" w:rsidP="002C03B5">
            <w:pPr>
              <w:snapToGrid w:val="0"/>
              <w:jc w:val="both"/>
              <w:rPr>
                <w:b/>
                <w:bCs/>
                <w:noProof/>
                <w:lang w:val="sr-Cyrl-CS"/>
              </w:rPr>
            </w:pPr>
            <w:r w:rsidRPr="00B17CA5">
              <w:rPr>
                <w:i/>
                <w:iCs/>
                <w:noProof/>
                <w:lang w:val="sr-Cyrl-CS"/>
              </w:rPr>
              <w:t>Обрачун по комплету</w:t>
            </w:r>
            <w:r w:rsidRPr="00B17CA5">
              <w:rPr>
                <w:lang w:val="sr-Cyrl-CS"/>
              </w:rPr>
              <w:t>.</w:t>
            </w:r>
            <w:r w:rsidRPr="00B17CA5">
              <w:t xml:space="preserve"> </w:t>
            </w:r>
          </w:p>
        </w:tc>
        <w:tc>
          <w:tcPr>
            <w:tcW w:w="1237" w:type="dxa"/>
            <w:tcBorders>
              <w:top w:val="single" w:sz="4" w:space="0" w:color="000000"/>
              <w:left w:val="single" w:sz="4" w:space="0" w:color="000000"/>
              <w:bottom w:val="single" w:sz="4" w:space="0" w:color="000000"/>
            </w:tcBorders>
            <w:shd w:val="clear" w:color="auto" w:fill="auto"/>
            <w:vAlign w:val="center"/>
          </w:tcPr>
          <w:p w:rsidR="00D918B0" w:rsidRPr="00B17CA5" w:rsidRDefault="002C03B5" w:rsidP="0035028B">
            <w:pPr>
              <w:jc w:val="center"/>
            </w:pPr>
            <w:r w:rsidRPr="00B17CA5">
              <w:lastRenderedPageBreak/>
              <w:t>комплет</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8B0" w:rsidRPr="00B17CA5" w:rsidRDefault="00D918B0" w:rsidP="0035028B">
            <w:pPr>
              <w:jc w:val="center"/>
            </w:pPr>
            <w:r w:rsidRPr="00B17CA5">
              <w:t>2</w:t>
            </w:r>
          </w:p>
        </w:tc>
      </w:tr>
      <w:tr w:rsidR="00D918B0" w:rsidRPr="00B17CA5" w:rsidTr="00C33F5D">
        <w:trPr>
          <w:jc w:val="center"/>
        </w:trPr>
        <w:tc>
          <w:tcPr>
            <w:tcW w:w="618"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jc w:val="center"/>
            </w:pPr>
            <w:r w:rsidRPr="00B17CA5">
              <w:lastRenderedPageBreak/>
              <w:t>5.</w:t>
            </w:r>
          </w:p>
        </w:tc>
        <w:tc>
          <w:tcPr>
            <w:tcW w:w="701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jc w:val="both"/>
              <w:rPr>
                <w:b/>
                <w:bCs/>
                <w:noProof/>
                <w:lang w:val="sr-Cyrl-CS"/>
              </w:rPr>
            </w:pPr>
            <w:r w:rsidRPr="00B17CA5">
              <w:rPr>
                <w:b/>
                <w:bCs/>
              </w:rPr>
              <w:t xml:space="preserve">Набавка, испорука и монтажа </w:t>
            </w:r>
            <w:r w:rsidRPr="00B17CA5">
              <w:rPr>
                <w:b/>
                <w:bCs/>
                <w:noProof/>
                <w:lang w:val="sr-Cyrl-CS"/>
              </w:rPr>
              <w:t>дозирног резервоара</w:t>
            </w:r>
          </w:p>
          <w:p w:rsidR="00D918B0" w:rsidRPr="00B17CA5" w:rsidRDefault="00D918B0" w:rsidP="002C03B5">
            <w:pPr>
              <w:jc w:val="both"/>
              <w:rPr>
                <w:lang w:val="sr-Cyrl-CS"/>
              </w:rPr>
            </w:pPr>
            <w:r w:rsidRPr="00B17CA5">
              <w:rPr>
                <w:noProof/>
                <w:lang w:val="sr-Cyrl-CS"/>
              </w:rPr>
              <w:t>Отпоран на агресивне медије, запремине минимално 400</w:t>
            </w:r>
            <w:r w:rsidRPr="00B17CA5">
              <w:rPr>
                <w:lang w:val="sr-Cyrl-CS"/>
              </w:rPr>
              <w:t xml:space="preserve"> </w:t>
            </w:r>
            <w:r w:rsidRPr="00B17CA5">
              <w:t>l</w:t>
            </w:r>
            <w:r w:rsidRPr="00B17CA5">
              <w:rPr>
                <w:lang w:val="sr-Cyrl-CS"/>
              </w:rPr>
              <w:t xml:space="preserve">. </w:t>
            </w:r>
          </w:p>
        </w:tc>
        <w:tc>
          <w:tcPr>
            <w:tcW w:w="1237" w:type="dxa"/>
            <w:tcBorders>
              <w:top w:val="single" w:sz="4" w:space="0" w:color="000000"/>
              <w:left w:val="single" w:sz="4" w:space="0" w:color="000000"/>
              <w:bottom w:val="single" w:sz="4" w:space="0" w:color="000000"/>
            </w:tcBorders>
            <w:shd w:val="clear" w:color="auto" w:fill="auto"/>
            <w:vAlign w:val="center"/>
          </w:tcPr>
          <w:p w:rsidR="00D918B0" w:rsidRPr="00B17CA5" w:rsidRDefault="002C03B5" w:rsidP="0035028B">
            <w:pPr>
              <w:jc w:val="center"/>
            </w:pPr>
            <w:r w:rsidRPr="00B17CA5">
              <w:t>комплет</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8B0" w:rsidRPr="00B17CA5" w:rsidRDefault="00D918B0" w:rsidP="0035028B">
            <w:pPr>
              <w:jc w:val="center"/>
            </w:pPr>
            <w:r w:rsidRPr="00B17CA5">
              <w:t>1</w:t>
            </w:r>
          </w:p>
        </w:tc>
      </w:tr>
      <w:tr w:rsidR="00D918B0" w:rsidRPr="00B17CA5" w:rsidTr="00C33F5D">
        <w:trPr>
          <w:jc w:val="center"/>
        </w:trPr>
        <w:tc>
          <w:tcPr>
            <w:tcW w:w="618"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jc w:val="center"/>
            </w:pPr>
            <w:r w:rsidRPr="00B17CA5">
              <w:t>6.</w:t>
            </w:r>
          </w:p>
        </w:tc>
        <w:tc>
          <w:tcPr>
            <w:tcW w:w="701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jc w:val="both"/>
              <w:rPr>
                <w:b/>
                <w:bCs/>
                <w:noProof/>
                <w:lang w:val="sr-Cyrl-CS"/>
              </w:rPr>
            </w:pPr>
            <w:r w:rsidRPr="00B17CA5">
              <w:rPr>
                <w:b/>
                <w:bCs/>
              </w:rPr>
              <w:t xml:space="preserve">Набавка, испорука и монтажа </w:t>
            </w:r>
            <w:r w:rsidRPr="00B17CA5">
              <w:rPr>
                <w:b/>
                <w:bCs/>
                <w:noProof/>
                <w:lang w:val="ru-RU"/>
              </w:rPr>
              <w:t>главног</w:t>
            </w:r>
            <w:r w:rsidRPr="00B17CA5">
              <w:rPr>
                <w:b/>
                <w:bCs/>
                <w:noProof/>
                <w:lang w:val="sr-Cyrl-CS"/>
              </w:rPr>
              <w:t xml:space="preserve"> разводног ормана станице за хлорисање из кога се напаја технолошка опрема</w:t>
            </w:r>
          </w:p>
          <w:p w:rsidR="00D918B0" w:rsidRPr="00B17CA5" w:rsidRDefault="00D918B0" w:rsidP="0035028B">
            <w:pPr>
              <w:jc w:val="both"/>
              <w:rPr>
                <w:noProof/>
                <w:lang w:val="sr-Cyrl-CS"/>
              </w:rPr>
            </w:pPr>
            <w:r w:rsidRPr="00B17CA5">
              <w:rPr>
                <w:noProof/>
                <w:lang w:val="sr-Cyrl-CS"/>
              </w:rPr>
              <w:t xml:space="preserve">Макс. снаге 5 </w:t>
            </w:r>
            <w:r w:rsidRPr="00B17CA5">
              <w:rPr>
                <w:noProof/>
                <w:lang w:val="sr-Latn-CS"/>
              </w:rPr>
              <w:t>k</w:t>
            </w:r>
            <w:r w:rsidRPr="00B17CA5">
              <w:rPr>
                <w:noProof/>
                <w:lang w:val="sr-Cyrl-CS"/>
              </w:rPr>
              <w:t xml:space="preserve">W, макс. једновремена снага 3 </w:t>
            </w:r>
            <w:r w:rsidRPr="00B17CA5">
              <w:rPr>
                <w:noProof/>
                <w:lang w:val="sr-Latn-CS"/>
              </w:rPr>
              <w:t>k</w:t>
            </w:r>
            <w:r w:rsidRPr="00B17CA5">
              <w:rPr>
                <w:noProof/>
                <w:lang w:val="sr-Cyrl-CS"/>
              </w:rPr>
              <w:t xml:space="preserve">W, напајање 380 </w:t>
            </w:r>
            <w:r w:rsidRPr="00B17CA5">
              <w:rPr>
                <w:noProof/>
                <w:lang w:val="sr-Latn-CS"/>
              </w:rPr>
              <w:t>V</w:t>
            </w:r>
            <w:r w:rsidRPr="00B17CA5">
              <w:rPr>
                <w:noProof/>
                <w:lang w:val="sr-Cyrl-CS"/>
              </w:rPr>
              <w:t xml:space="preserve"> систем развода</w:t>
            </w:r>
            <w:r w:rsidRPr="00B17CA5">
              <w:rPr>
                <w:noProof/>
                <w:lang w:val="sr-Latn-CS"/>
              </w:rPr>
              <w:t xml:space="preserve"> TN-C/S</w:t>
            </w:r>
            <w:r w:rsidRPr="00B17CA5">
              <w:rPr>
                <w:noProof/>
                <w:lang w:val="sr-Cyrl-CS"/>
              </w:rPr>
              <w:t xml:space="preserve">, степен заштите </w:t>
            </w:r>
            <w:r w:rsidRPr="00B17CA5">
              <w:rPr>
                <w:noProof/>
                <w:lang w:val="sr-Latn-CS"/>
              </w:rPr>
              <w:t>IP</w:t>
            </w:r>
            <w:r w:rsidRPr="00B17CA5">
              <w:rPr>
                <w:noProof/>
                <w:lang w:val="sr-Cyrl-CS"/>
              </w:rPr>
              <w:t>65.</w:t>
            </w:r>
          </w:p>
          <w:p w:rsidR="00D918B0" w:rsidRPr="00B17CA5" w:rsidRDefault="00D918B0" w:rsidP="002C03B5">
            <w:pPr>
              <w:jc w:val="both"/>
              <w:rPr>
                <w:lang w:val="sr-Cyrl-CS"/>
              </w:rPr>
            </w:pPr>
            <w:r w:rsidRPr="00B17CA5">
              <w:rPr>
                <w:noProof/>
                <w:lang w:val="sr-Cyrl-CS"/>
              </w:rPr>
              <w:t>Орман мора бити опремљен свим компонентама неопходним за напајење комплетне нехнолошке опеме</w:t>
            </w:r>
            <w:r w:rsidRPr="00B17CA5">
              <w:rPr>
                <w:lang w:val="sr-Cyrl-CS"/>
              </w:rPr>
              <w:t xml:space="preserve">. </w:t>
            </w:r>
          </w:p>
        </w:tc>
        <w:tc>
          <w:tcPr>
            <w:tcW w:w="1237" w:type="dxa"/>
            <w:tcBorders>
              <w:top w:val="single" w:sz="4" w:space="0" w:color="000000"/>
              <w:left w:val="single" w:sz="4" w:space="0" w:color="000000"/>
              <w:bottom w:val="single" w:sz="4" w:space="0" w:color="000000"/>
            </w:tcBorders>
            <w:shd w:val="clear" w:color="auto" w:fill="auto"/>
            <w:vAlign w:val="center"/>
          </w:tcPr>
          <w:p w:rsidR="00D918B0" w:rsidRPr="00B17CA5" w:rsidRDefault="00AA19B9" w:rsidP="0035028B">
            <w:pPr>
              <w:jc w:val="center"/>
            </w:pPr>
            <w:r w:rsidRPr="00B17CA5">
              <w:rPr>
                <w:noProof/>
                <w:lang w:val="sr-Cyrl-CS"/>
              </w:rPr>
              <w:t>ко</w:t>
            </w:r>
            <w:r w:rsidRPr="00B17CA5">
              <w:rPr>
                <w:lang w:val="sr-Cyrl-CS"/>
              </w:rPr>
              <w:t>мад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8B0" w:rsidRPr="00B17CA5" w:rsidRDefault="00D918B0" w:rsidP="0035028B">
            <w:pPr>
              <w:jc w:val="center"/>
            </w:pPr>
            <w:r w:rsidRPr="00B17CA5">
              <w:t>1</w:t>
            </w:r>
          </w:p>
        </w:tc>
      </w:tr>
      <w:tr w:rsidR="00D918B0" w:rsidRPr="00B17CA5" w:rsidTr="00C33F5D">
        <w:trPr>
          <w:jc w:val="center"/>
        </w:trPr>
        <w:tc>
          <w:tcPr>
            <w:tcW w:w="618"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jc w:val="center"/>
            </w:pPr>
            <w:r w:rsidRPr="00B17CA5">
              <w:t>7.</w:t>
            </w:r>
          </w:p>
        </w:tc>
        <w:tc>
          <w:tcPr>
            <w:tcW w:w="701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jc w:val="both"/>
              <w:rPr>
                <w:b/>
                <w:bCs/>
                <w:noProof/>
                <w:lang w:val="sr-Cyrl-CS"/>
              </w:rPr>
            </w:pPr>
            <w:r w:rsidRPr="00B17CA5">
              <w:rPr>
                <w:b/>
                <w:bCs/>
              </w:rPr>
              <w:t xml:space="preserve">Набавка, испорука и монтажа </w:t>
            </w:r>
            <w:r w:rsidRPr="00B17CA5">
              <w:rPr>
                <w:b/>
                <w:bCs/>
                <w:noProof/>
                <w:lang w:val="sr-Cyrl-CS"/>
              </w:rPr>
              <w:t xml:space="preserve">командно мониторске </w:t>
            </w:r>
            <w:r w:rsidRPr="00B17CA5">
              <w:rPr>
                <w:b/>
                <w:bCs/>
                <w:noProof/>
                <w:lang w:val="sr-Latn-CS"/>
              </w:rPr>
              <w:t>PC</w:t>
            </w:r>
            <w:r w:rsidRPr="00B17CA5">
              <w:rPr>
                <w:b/>
                <w:bCs/>
                <w:noProof/>
                <w:lang w:val="sr-Cyrl-CS"/>
              </w:rPr>
              <w:t xml:space="preserve"> конфигурације</w:t>
            </w:r>
          </w:p>
          <w:p w:rsidR="00D918B0" w:rsidRPr="00B17CA5" w:rsidRDefault="00D918B0" w:rsidP="0035028B">
            <w:pPr>
              <w:jc w:val="both"/>
              <w:rPr>
                <w:noProof/>
                <w:lang w:val="sr-Latn-CS"/>
              </w:rPr>
            </w:pPr>
            <w:r w:rsidRPr="00B17CA5">
              <w:rPr>
                <w:noProof/>
                <w:lang w:val="sr-Cyrl-CS"/>
              </w:rPr>
              <w:t>Са могућношћу даљинске комуникације са технолошком опремом, за архивирање, пренос података и управљање и могућношћу бележења релевантних података у облику дијаграма у реалном времену и архивирање тих података у базу података са подацима о функционисању система по данима.</w:t>
            </w:r>
          </w:p>
          <w:p w:rsidR="00D918B0" w:rsidRPr="00B17CA5" w:rsidRDefault="00D918B0" w:rsidP="002C03B5">
            <w:pPr>
              <w:jc w:val="both"/>
              <w:rPr>
                <w:i/>
                <w:iCs/>
              </w:rPr>
            </w:pPr>
            <w:r w:rsidRPr="00B17CA5">
              <w:rPr>
                <w:i/>
                <w:iCs/>
                <w:noProof/>
                <w:lang w:val="sr-Cyrl-CS"/>
              </w:rPr>
              <w:t>Обрачун по комплету</w:t>
            </w:r>
            <w:r w:rsidRPr="00B17CA5">
              <w:rPr>
                <w:i/>
                <w:iCs/>
                <w:lang w:val="sr-Cyrl-CS"/>
              </w:rPr>
              <w:t xml:space="preserve"> </w:t>
            </w:r>
          </w:p>
        </w:tc>
        <w:tc>
          <w:tcPr>
            <w:tcW w:w="1237" w:type="dxa"/>
            <w:tcBorders>
              <w:top w:val="single" w:sz="4" w:space="0" w:color="000000"/>
              <w:left w:val="single" w:sz="4" w:space="0" w:color="000000"/>
              <w:bottom w:val="single" w:sz="4" w:space="0" w:color="000000"/>
            </w:tcBorders>
            <w:shd w:val="clear" w:color="auto" w:fill="auto"/>
            <w:vAlign w:val="center"/>
          </w:tcPr>
          <w:p w:rsidR="00D918B0" w:rsidRPr="00B17CA5" w:rsidRDefault="002C03B5" w:rsidP="0035028B">
            <w:pPr>
              <w:jc w:val="center"/>
            </w:pPr>
            <w:r w:rsidRPr="00B17CA5">
              <w:t>комплет</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8B0" w:rsidRPr="00B17CA5" w:rsidRDefault="00D918B0" w:rsidP="0035028B">
            <w:pPr>
              <w:jc w:val="center"/>
            </w:pPr>
            <w:r w:rsidRPr="00B17CA5">
              <w:t>1</w:t>
            </w:r>
          </w:p>
        </w:tc>
      </w:tr>
      <w:tr w:rsidR="00D918B0" w:rsidRPr="00B17CA5" w:rsidTr="00C33F5D">
        <w:trPr>
          <w:jc w:val="center"/>
        </w:trPr>
        <w:tc>
          <w:tcPr>
            <w:tcW w:w="618"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jc w:val="center"/>
            </w:pPr>
            <w:r w:rsidRPr="00B17CA5">
              <w:t>8.</w:t>
            </w:r>
          </w:p>
        </w:tc>
        <w:tc>
          <w:tcPr>
            <w:tcW w:w="701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jc w:val="both"/>
              <w:rPr>
                <w:b/>
                <w:bCs/>
                <w:noProof/>
                <w:lang w:val="sr-Cyrl-CS"/>
              </w:rPr>
            </w:pPr>
            <w:r w:rsidRPr="00B17CA5">
              <w:rPr>
                <w:b/>
                <w:bCs/>
              </w:rPr>
              <w:t xml:space="preserve">Набавка, испорука и монтажа </w:t>
            </w:r>
            <w:r w:rsidRPr="00B17CA5">
              <w:rPr>
                <w:b/>
                <w:bCs/>
                <w:noProof/>
                <w:lang w:val="sr-Cyrl-CS"/>
              </w:rPr>
              <w:t>клима уређаја</w:t>
            </w:r>
          </w:p>
          <w:p w:rsidR="00D918B0" w:rsidRPr="00B17CA5" w:rsidRDefault="00D918B0" w:rsidP="002C03B5">
            <w:pPr>
              <w:jc w:val="both"/>
              <w:rPr>
                <w:lang w:val="sr-Cyrl-CS"/>
              </w:rPr>
            </w:pPr>
            <w:r w:rsidRPr="00B17CA5">
              <w:rPr>
                <w:noProof/>
                <w:lang w:val="sr-Latn-CS"/>
              </w:rPr>
              <w:t>DC</w:t>
            </w:r>
            <w:r w:rsidRPr="00B17CA5">
              <w:rPr>
                <w:noProof/>
                <w:lang w:val="sr-Cyrl-CS"/>
              </w:rPr>
              <w:t xml:space="preserve"> инвертер, капацитета грејања/хлађења минимално</w:t>
            </w:r>
            <w:r w:rsidRPr="00B17CA5">
              <w:rPr>
                <w:lang w:val="sr-Cyrl-CS"/>
              </w:rPr>
              <w:t xml:space="preserve"> 12000 </w:t>
            </w:r>
            <w:r w:rsidRPr="00B17CA5">
              <w:t>btu</w:t>
            </w:r>
            <w:r w:rsidRPr="00B17CA5">
              <w:rPr>
                <w:lang w:val="sr-Cyrl-CS"/>
              </w:rPr>
              <w:t>/</w:t>
            </w:r>
            <w:r w:rsidRPr="00B17CA5">
              <w:t>h</w:t>
            </w:r>
            <w:r w:rsidRPr="00B17CA5">
              <w:rPr>
                <w:lang w:val="sr-Cyrl-CS"/>
              </w:rPr>
              <w:t xml:space="preserve">, </w:t>
            </w:r>
            <w:r w:rsidRPr="00B17CA5">
              <w:rPr>
                <w:noProof/>
                <w:lang w:val="sr-Cyrl-CS"/>
              </w:rPr>
              <w:t>снаге од</w:t>
            </w:r>
            <w:r w:rsidRPr="00B17CA5">
              <w:rPr>
                <w:lang w:val="sr-Cyrl-CS"/>
              </w:rPr>
              <w:t xml:space="preserve"> 1,0 </w:t>
            </w:r>
            <w:r w:rsidRPr="00B17CA5">
              <w:t>kW</w:t>
            </w:r>
            <w:r w:rsidRPr="00B17CA5">
              <w:rPr>
                <w:lang w:val="sr-Cyrl-CS"/>
              </w:rPr>
              <w:t xml:space="preserve"> </w:t>
            </w:r>
            <w:r w:rsidRPr="00B17CA5">
              <w:rPr>
                <w:noProof/>
                <w:lang w:val="sr-Cyrl-CS"/>
              </w:rPr>
              <w:t>д</w:t>
            </w:r>
            <w:r w:rsidRPr="00B17CA5">
              <w:rPr>
                <w:lang w:val="sr-Cyrl-CS"/>
              </w:rPr>
              <w:t xml:space="preserve">о 1,3 </w:t>
            </w:r>
            <w:r w:rsidRPr="00B17CA5">
              <w:t>kW</w:t>
            </w:r>
            <w:r w:rsidRPr="00B17CA5">
              <w:rPr>
                <w:lang w:val="sr-Cyrl-CS"/>
              </w:rPr>
              <w:t xml:space="preserve">, </w:t>
            </w:r>
            <w:r w:rsidRPr="00B17CA5">
              <w:rPr>
                <w:noProof/>
                <w:lang w:val="sr-Cyrl-CS"/>
              </w:rPr>
              <w:t>са радним опсегом -15 º</w:t>
            </w:r>
            <w:r w:rsidRPr="00B17CA5">
              <w:rPr>
                <w:noProof/>
                <w:lang w:val="sr-Latn-CS"/>
              </w:rPr>
              <w:t>C</w:t>
            </w:r>
            <w:r w:rsidRPr="00B17CA5">
              <w:rPr>
                <w:noProof/>
                <w:lang w:val="sr-Cyrl-CS"/>
              </w:rPr>
              <w:t xml:space="preserve"> д</w:t>
            </w:r>
            <w:r w:rsidRPr="00B17CA5">
              <w:rPr>
                <w:lang w:val="sr-Cyrl-CS"/>
              </w:rPr>
              <w:t>о 48 º</w:t>
            </w:r>
            <w:r w:rsidRPr="00B17CA5">
              <w:t>C</w:t>
            </w:r>
            <w:r w:rsidRPr="00B17CA5">
              <w:rPr>
                <w:lang w:val="sr-Cyrl-CS"/>
              </w:rPr>
              <w:t xml:space="preserve"> </w:t>
            </w:r>
          </w:p>
        </w:tc>
        <w:tc>
          <w:tcPr>
            <w:tcW w:w="1237" w:type="dxa"/>
            <w:tcBorders>
              <w:top w:val="single" w:sz="4" w:space="0" w:color="000000"/>
              <w:left w:val="single" w:sz="4" w:space="0" w:color="000000"/>
              <w:bottom w:val="single" w:sz="4" w:space="0" w:color="000000"/>
            </w:tcBorders>
            <w:shd w:val="clear" w:color="auto" w:fill="auto"/>
            <w:vAlign w:val="center"/>
          </w:tcPr>
          <w:p w:rsidR="00D918B0" w:rsidRPr="00B17CA5" w:rsidRDefault="00C33F5D" w:rsidP="0035028B">
            <w:pPr>
              <w:jc w:val="center"/>
            </w:pPr>
            <w:r w:rsidRPr="00B17CA5">
              <w:rPr>
                <w:noProof/>
                <w:lang w:val="sr-Cyrl-CS"/>
              </w:rPr>
              <w:t>ко</w:t>
            </w:r>
            <w:r w:rsidRPr="00B17CA5">
              <w:rPr>
                <w:lang w:val="sr-Cyrl-CS"/>
              </w:rPr>
              <w:t>мад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8B0" w:rsidRPr="00B17CA5" w:rsidRDefault="00D918B0" w:rsidP="0035028B">
            <w:pPr>
              <w:jc w:val="center"/>
            </w:pPr>
            <w:r w:rsidRPr="00B17CA5">
              <w:t>1</w:t>
            </w:r>
          </w:p>
        </w:tc>
      </w:tr>
      <w:tr w:rsidR="00D918B0" w:rsidRPr="00B17CA5" w:rsidTr="00C33F5D">
        <w:trPr>
          <w:jc w:val="center"/>
        </w:trPr>
        <w:tc>
          <w:tcPr>
            <w:tcW w:w="618"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snapToGrid w:val="0"/>
              <w:jc w:val="center"/>
              <w:rPr>
                <w:noProof/>
                <w:lang w:val="sr-Cyrl-CS"/>
              </w:rPr>
            </w:pPr>
            <w:r w:rsidRPr="00B17CA5">
              <w:rPr>
                <w:noProof/>
                <w:lang w:val="sr-Cyrl-CS"/>
              </w:rPr>
              <w:t>Р.б.</w:t>
            </w:r>
          </w:p>
        </w:tc>
        <w:tc>
          <w:tcPr>
            <w:tcW w:w="7016"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snapToGrid w:val="0"/>
              <w:jc w:val="center"/>
              <w:rPr>
                <w:noProof/>
                <w:lang w:val="sr-Cyrl-CS"/>
              </w:rPr>
            </w:pPr>
            <w:r w:rsidRPr="00B17CA5">
              <w:rPr>
                <w:noProof/>
                <w:lang w:val="sr-Cyrl-CS"/>
              </w:rPr>
              <w:t>Опис</w:t>
            </w:r>
          </w:p>
          <w:p w:rsidR="002C03B5" w:rsidRPr="00B17CA5" w:rsidRDefault="002C03B5" w:rsidP="0035028B">
            <w:pPr>
              <w:snapToGrid w:val="0"/>
              <w:jc w:val="center"/>
              <w:rPr>
                <w:noProof/>
                <w:lang w:val="sr-Cyrl-CS"/>
              </w:rPr>
            </w:pPr>
          </w:p>
        </w:tc>
        <w:tc>
          <w:tcPr>
            <w:tcW w:w="1237"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jc w:val="center"/>
              <w:rPr>
                <w:noProof/>
                <w:lang w:val="sr-Cyrl-CS"/>
              </w:rPr>
            </w:pPr>
            <w:r w:rsidRPr="00B17CA5">
              <w:rPr>
                <w:noProof/>
                <w:lang w:val="sr-Cyrl-CS"/>
              </w:rPr>
              <w:t>јед. мере</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8B0" w:rsidRPr="00B17CA5" w:rsidRDefault="002C03B5" w:rsidP="0035028B">
            <w:pPr>
              <w:snapToGrid w:val="0"/>
              <w:jc w:val="center"/>
              <w:rPr>
                <w:lang w:val="sr-Cyrl-CS"/>
              </w:rPr>
            </w:pPr>
            <w:r w:rsidRPr="00B17CA5">
              <w:rPr>
                <w:lang w:val="sr-Cyrl-CS"/>
              </w:rPr>
              <w:t>Кол.</w:t>
            </w:r>
          </w:p>
        </w:tc>
      </w:tr>
      <w:tr w:rsidR="00D918B0" w:rsidRPr="00B17CA5" w:rsidTr="00C33F5D">
        <w:trPr>
          <w:jc w:val="center"/>
        </w:trPr>
        <w:tc>
          <w:tcPr>
            <w:tcW w:w="618"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jc w:val="center"/>
            </w:pPr>
            <w:r w:rsidRPr="00B17CA5">
              <w:t>1.</w:t>
            </w:r>
          </w:p>
        </w:tc>
        <w:tc>
          <w:tcPr>
            <w:tcW w:w="701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jc w:val="both"/>
              <w:rPr>
                <w:noProof/>
                <w:lang w:val="sr-Cyrl-CS"/>
              </w:rPr>
            </w:pPr>
            <w:r w:rsidRPr="00B17CA5">
              <w:rPr>
                <w:noProof/>
                <w:lang w:val="sr-Cyrl-CS"/>
              </w:rPr>
              <w:t>Со – паковање  по</w:t>
            </w:r>
            <w:r w:rsidRPr="00B17CA5">
              <w:rPr>
                <w:lang w:val="sr-Cyrl-CS"/>
              </w:rPr>
              <w:t xml:space="preserve"> </w:t>
            </w:r>
            <w:r w:rsidRPr="00B17CA5">
              <w:t xml:space="preserve">50 kg </w:t>
            </w:r>
            <w:r w:rsidRPr="00B17CA5">
              <w:rPr>
                <w:noProof/>
                <w:lang w:val="sr-Cyrl-CS"/>
              </w:rPr>
              <w:t>у џаковима за иницијано пуњење сатуратора соли код пуштања опреме у рад</w:t>
            </w:r>
          </w:p>
          <w:p w:rsidR="00D918B0" w:rsidRPr="00B17CA5" w:rsidRDefault="00D918B0" w:rsidP="0035028B">
            <w:pPr>
              <w:jc w:val="both"/>
              <w:rPr>
                <w:lang w:val="sr-Cyrl-CS"/>
              </w:rPr>
            </w:pPr>
            <w:r w:rsidRPr="00B17CA5">
              <w:rPr>
                <w:noProof/>
                <w:lang w:val="sr-Cyrl-CS"/>
              </w:rPr>
              <w:t>(по физичко-хемијским карактеристикама наведеним у прилогу</w:t>
            </w:r>
            <w:r w:rsidRPr="00B17CA5">
              <w:rPr>
                <w:lang w:val="sr-Cyrl-CS"/>
              </w:rPr>
              <w:t xml:space="preserve">) </w:t>
            </w:r>
            <w:r w:rsidRPr="00B17CA5">
              <w:rPr>
                <w:i/>
                <w:iCs/>
                <w:lang w:val="sr-Cyrl-CS"/>
              </w:rPr>
              <w:t>– Или одговарајуће</w:t>
            </w:r>
          </w:p>
        </w:tc>
        <w:tc>
          <w:tcPr>
            <w:tcW w:w="1237" w:type="dxa"/>
            <w:tcBorders>
              <w:top w:val="single" w:sz="4" w:space="0" w:color="000000"/>
              <w:left w:val="single" w:sz="4" w:space="0" w:color="000000"/>
              <w:bottom w:val="single" w:sz="4" w:space="0" w:color="000000"/>
            </w:tcBorders>
            <w:shd w:val="clear" w:color="auto" w:fill="auto"/>
            <w:vAlign w:val="center"/>
          </w:tcPr>
          <w:p w:rsidR="00D918B0" w:rsidRPr="00B17CA5" w:rsidRDefault="00D918B0" w:rsidP="0035028B">
            <w:pPr>
              <w:jc w:val="center"/>
            </w:pPr>
            <w:r w:rsidRPr="00B17CA5">
              <w:t>t</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8B0" w:rsidRPr="00B17CA5" w:rsidRDefault="00D918B0" w:rsidP="0035028B">
            <w:pPr>
              <w:jc w:val="center"/>
            </w:pPr>
            <w:r w:rsidRPr="00B17CA5">
              <w:t>5,00</w:t>
            </w:r>
          </w:p>
        </w:tc>
      </w:tr>
    </w:tbl>
    <w:p w:rsidR="00D918B0" w:rsidRPr="00B17CA5" w:rsidRDefault="00D918B0" w:rsidP="00D918B0">
      <w:pPr>
        <w:jc w:val="both"/>
        <w:rPr>
          <w:b/>
          <w:bCs/>
          <w:i/>
          <w:iCs/>
        </w:rPr>
      </w:pPr>
    </w:p>
    <w:p w:rsidR="00D918B0" w:rsidRPr="00B17CA5" w:rsidRDefault="00D918B0" w:rsidP="002C03B5">
      <w:pPr>
        <w:ind w:right="27"/>
        <w:jc w:val="both"/>
      </w:pPr>
      <w:r w:rsidRPr="00B17CA5">
        <w:rPr>
          <w:lang w:val="ru-RU"/>
        </w:rPr>
        <w:t xml:space="preserve">Наручилац је у обавези да обезбеди и наведену количину соли </w:t>
      </w:r>
      <w:r w:rsidRPr="00B17CA5">
        <w:t xml:space="preserve">koja je </w:t>
      </w:r>
      <w:r w:rsidRPr="00B17CA5">
        <w:rPr>
          <w:lang w:val="ru-RU"/>
        </w:rPr>
        <w:t>саставни део понуде за предметну набавку.</w:t>
      </w:r>
    </w:p>
    <w:p w:rsidR="00DA0EFC" w:rsidRDefault="00DA0EFC" w:rsidP="00D918B0">
      <w:pPr>
        <w:jc w:val="both"/>
      </w:pPr>
    </w:p>
    <w:p w:rsidR="005C3FA8" w:rsidRDefault="005C3FA8" w:rsidP="00D918B0">
      <w:pPr>
        <w:jc w:val="both"/>
      </w:pPr>
    </w:p>
    <w:p w:rsidR="005C3FA8" w:rsidRDefault="005C3FA8" w:rsidP="00D918B0">
      <w:pPr>
        <w:jc w:val="both"/>
      </w:pPr>
    </w:p>
    <w:p w:rsidR="005C3FA8" w:rsidRDefault="005C3FA8" w:rsidP="00D918B0">
      <w:pPr>
        <w:jc w:val="both"/>
      </w:pPr>
    </w:p>
    <w:p w:rsidR="00AE13D7" w:rsidRDefault="00AE13D7" w:rsidP="00D918B0">
      <w:pPr>
        <w:jc w:val="both"/>
      </w:pPr>
    </w:p>
    <w:p w:rsidR="005C3FA8" w:rsidRPr="005C3FA8" w:rsidRDefault="005C3FA8" w:rsidP="00D918B0">
      <w:pPr>
        <w:jc w:val="both"/>
      </w:pPr>
    </w:p>
    <w:p w:rsidR="00D918B0" w:rsidRPr="00B17CA5" w:rsidRDefault="00D918B0" w:rsidP="002C03B5">
      <w:pPr>
        <w:ind w:right="-63"/>
        <w:jc w:val="both"/>
        <w:rPr>
          <w:b/>
          <w:bCs/>
          <w:iCs/>
          <w:lang w:val="sr-Cyrl-CS"/>
        </w:rPr>
      </w:pPr>
      <w:r w:rsidRPr="005C3FA8">
        <w:t xml:space="preserve">2. </w:t>
      </w:r>
      <w:r w:rsidRPr="00B17CA5">
        <w:rPr>
          <w:b/>
          <w:bCs/>
          <w:lang w:val="ru-RU"/>
        </w:rPr>
        <w:t>Физичко-хеми</w:t>
      </w:r>
      <w:r w:rsidRPr="00B17CA5">
        <w:rPr>
          <w:b/>
          <w:bCs/>
        </w:rPr>
        <w:t>j</w:t>
      </w:r>
      <w:r w:rsidRPr="00B17CA5">
        <w:rPr>
          <w:b/>
          <w:bCs/>
          <w:lang w:val="ru-RU"/>
        </w:rPr>
        <w:t>ске карактеристике соли за електролитички поступак производња мешовитног дезинфектанта</w:t>
      </w:r>
      <w:r w:rsidRPr="005C3FA8">
        <w:rPr>
          <w:b/>
          <w:bCs/>
        </w:rPr>
        <w:t xml:space="preserve"> на месту потрошње</w:t>
      </w:r>
    </w:p>
    <w:p w:rsidR="00D918B0" w:rsidRPr="005C3FA8" w:rsidRDefault="00D918B0" w:rsidP="00D918B0">
      <w:pPr>
        <w:jc w:val="center"/>
        <w:rPr>
          <w:b/>
          <w:bCs/>
          <w:i/>
          <w:iCs/>
        </w:rPr>
      </w:pPr>
    </w:p>
    <w:tbl>
      <w:tblPr>
        <w:tblW w:w="9926" w:type="dxa"/>
        <w:jc w:val="center"/>
        <w:tblLayout w:type="fixed"/>
        <w:tblLook w:val="0000"/>
      </w:tblPr>
      <w:tblGrid>
        <w:gridCol w:w="1097"/>
        <w:gridCol w:w="7266"/>
        <w:gridCol w:w="1563"/>
      </w:tblGrid>
      <w:tr w:rsidR="00D918B0" w:rsidRPr="00B17CA5" w:rsidTr="002C03B5">
        <w:trPr>
          <w:jc w:val="center"/>
        </w:trPr>
        <w:tc>
          <w:tcPr>
            <w:tcW w:w="1097"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jc w:val="center"/>
              <w:rPr>
                <w:noProof/>
                <w:lang w:val="sr-Cyrl-CS"/>
              </w:rPr>
            </w:pPr>
            <w:r w:rsidRPr="00B17CA5">
              <w:rPr>
                <w:noProof/>
                <w:lang w:val="sr-Cyrl-CS"/>
              </w:rPr>
              <w:t>Р.б.</w:t>
            </w:r>
          </w:p>
        </w:tc>
        <w:tc>
          <w:tcPr>
            <w:tcW w:w="7266" w:type="dxa"/>
            <w:tcBorders>
              <w:top w:val="single" w:sz="4" w:space="0" w:color="000000"/>
              <w:left w:val="single" w:sz="4" w:space="0" w:color="000000"/>
              <w:bottom w:val="single" w:sz="4" w:space="0" w:color="000000"/>
            </w:tcBorders>
            <w:shd w:val="clear" w:color="auto" w:fill="auto"/>
          </w:tcPr>
          <w:p w:rsidR="002C03B5" w:rsidRPr="00B17CA5" w:rsidRDefault="00D918B0" w:rsidP="0035028B">
            <w:pPr>
              <w:snapToGrid w:val="0"/>
              <w:jc w:val="center"/>
              <w:rPr>
                <w:noProof/>
                <w:lang w:val="sr-Cyrl-CS"/>
              </w:rPr>
            </w:pPr>
            <w:r w:rsidRPr="00B17CA5">
              <w:rPr>
                <w:noProof/>
                <w:lang w:val="sr-Cyrl-CS"/>
              </w:rPr>
              <w:t>Опис</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D918B0" w:rsidRPr="00B17CA5" w:rsidRDefault="00D918B0" w:rsidP="0035028B">
            <w:pPr>
              <w:snapToGrid w:val="0"/>
              <w:jc w:val="center"/>
              <w:rPr>
                <w:noProof/>
                <w:lang w:val="sr-Cyrl-CS"/>
              </w:rPr>
            </w:pPr>
            <w:r w:rsidRPr="00B17CA5">
              <w:rPr>
                <w:noProof/>
                <w:lang w:val="sr-Cyrl-CS"/>
              </w:rPr>
              <w:t>карактеристике</w:t>
            </w:r>
          </w:p>
        </w:tc>
      </w:tr>
      <w:tr w:rsidR="00D918B0" w:rsidRPr="00B17CA5" w:rsidTr="002C03B5">
        <w:trPr>
          <w:jc w:val="center"/>
        </w:trPr>
        <w:tc>
          <w:tcPr>
            <w:tcW w:w="1097"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jc w:val="center"/>
              <w:rPr>
                <w:noProof/>
                <w:lang w:val="sr-Cyrl-CS"/>
              </w:rPr>
            </w:pPr>
            <w:r w:rsidRPr="00B17CA5">
              <w:rPr>
                <w:noProof/>
                <w:lang w:val="sr-Cyrl-CS"/>
              </w:rPr>
              <w:t>1.</w:t>
            </w:r>
          </w:p>
        </w:tc>
        <w:tc>
          <w:tcPr>
            <w:tcW w:w="726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rPr>
                <w:noProof/>
                <w:lang w:val="sr-Cyrl-CS"/>
              </w:rPr>
            </w:pPr>
            <w:r w:rsidRPr="00B17CA5">
              <w:rPr>
                <w:noProof/>
                <w:lang w:val="sr-Cyrl-CS"/>
              </w:rPr>
              <w:t>Садржај натријум хлорита (%)</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D918B0" w:rsidRPr="00B17CA5" w:rsidRDefault="00D918B0" w:rsidP="0035028B">
            <w:pPr>
              <w:snapToGrid w:val="0"/>
              <w:jc w:val="center"/>
              <w:rPr>
                <w:noProof/>
                <w:lang w:val="sr-Cyrl-CS"/>
              </w:rPr>
            </w:pPr>
            <w:r w:rsidRPr="00B17CA5">
              <w:rPr>
                <w:noProof/>
                <w:lang w:val="sr-Cyrl-CS"/>
              </w:rPr>
              <w:t>99</w:t>
            </w:r>
          </w:p>
        </w:tc>
      </w:tr>
      <w:tr w:rsidR="00D918B0" w:rsidRPr="00B17CA5" w:rsidTr="002C03B5">
        <w:trPr>
          <w:jc w:val="center"/>
        </w:trPr>
        <w:tc>
          <w:tcPr>
            <w:tcW w:w="1097"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jc w:val="center"/>
              <w:rPr>
                <w:noProof/>
                <w:lang w:val="sr-Cyrl-CS"/>
              </w:rPr>
            </w:pPr>
            <w:r w:rsidRPr="00B17CA5">
              <w:rPr>
                <w:noProof/>
                <w:lang w:val="sr-Cyrl-CS"/>
              </w:rPr>
              <w:t>2.</w:t>
            </w:r>
          </w:p>
        </w:tc>
        <w:tc>
          <w:tcPr>
            <w:tcW w:w="726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rPr>
                <w:noProof/>
                <w:lang w:val="sr-Cyrl-CS"/>
              </w:rPr>
            </w:pPr>
            <w:r w:rsidRPr="00B17CA5">
              <w:rPr>
                <w:noProof/>
                <w:lang w:val="sr-Cyrl-CS"/>
              </w:rPr>
              <w:t xml:space="preserve">Садржај </w:t>
            </w:r>
            <w:r w:rsidRPr="00B17CA5">
              <w:rPr>
                <w:noProof/>
              </w:rPr>
              <w:t>Ca</w:t>
            </w:r>
            <w:r w:rsidRPr="00B17CA5">
              <w:rPr>
                <w:noProof/>
                <w:lang w:val="sr-Cyrl-CS"/>
              </w:rPr>
              <w:t xml:space="preserve"> (мг/кг)</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D918B0" w:rsidRPr="00B17CA5" w:rsidRDefault="00D918B0" w:rsidP="0035028B">
            <w:pPr>
              <w:snapToGrid w:val="0"/>
              <w:jc w:val="center"/>
              <w:rPr>
                <w:noProof/>
                <w:lang w:val="sr-Cyrl-CS"/>
              </w:rPr>
            </w:pPr>
            <w:r w:rsidRPr="00B17CA5">
              <w:rPr>
                <w:noProof/>
                <w:lang w:val="sr-Cyrl-CS"/>
              </w:rPr>
              <w:t>&lt;55</w:t>
            </w:r>
          </w:p>
        </w:tc>
      </w:tr>
      <w:tr w:rsidR="00D918B0" w:rsidRPr="00B17CA5" w:rsidTr="002C03B5">
        <w:trPr>
          <w:jc w:val="center"/>
        </w:trPr>
        <w:tc>
          <w:tcPr>
            <w:tcW w:w="1097"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jc w:val="center"/>
              <w:rPr>
                <w:noProof/>
                <w:lang w:val="sr-Cyrl-CS"/>
              </w:rPr>
            </w:pPr>
            <w:r w:rsidRPr="00B17CA5">
              <w:rPr>
                <w:noProof/>
                <w:lang w:val="sr-Cyrl-CS"/>
              </w:rPr>
              <w:t>3.</w:t>
            </w:r>
          </w:p>
        </w:tc>
        <w:tc>
          <w:tcPr>
            <w:tcW w:w="726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rPr>
                <w:noProof/>
                <w:lang w:val="sr-Cyrl-CS"/>
              </w:rPr>
            </w:pPr>
            <w:r w:rsidRPr="00B17CA5">
              <w:rPr>
                <w:noProof/>
                <w:lang w:val="sr-Cyrl-CS"/>
              </w:rPr>
              <w:t xml:space="preserve">Садржај </w:t>
            </w:r>
            <w:r w:rsidRPr="00B17CA5">
              <w:rPr>
                <w:noProof/>
              </w:rPr>
              <w:t>Mg</w:t>
            </w:r>
            <w:r w:rsidRPr="00B17CA5">
              <w:rPr>
                <w:noProof/>
                <w:lang w:val="sr-Cyrl-CS"/>
              </w:rPr>
              <w:t xml:space="preserve"> (мг/кг)</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D918B0" w:rsidRPr="00B17CA5" w:rsidRDefault="00D918B0" w:rsidP="0035028B">
            <w:pPr>
              <w:snapToGrid w:val="0"/>
              <w:jc w:val="center"/>
              <w:rPr>
                <w:noProof/>
                <w:lang w:val="sr-Cyrl-CS"/>
              </w:rPr>
            </w:pPr>
            <w:r w:rsidRPr="00B17CA5">
              <w:rPr>
                <w:noProof/>
                <w:lang w:val="sr-Cyrl-CS"/>
              </w:rPr>
              <w:t>&lt;5</w:t>
            </w:r>
          </w:p>
        </w:tc>
      </w:tr>
      <w:tr w:rsidR="00D918B0" w:rsidRPr="00B17CA5" w:rsidTr="002C03B5">
        <w:trPr>
          <w:jc w:val="center"/>
        </w:trPr>
        <w:tc>
          <w:tcPr>
            <w:tcW w:w="1097"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jc w:val="center"/>
              <w:rPr>
                <w:noProof/>
                <w:lang w:val="sr-Cyrl-CS"/>
              </w:rPr>
            </w:pPr>
            <w:r w:rsidRPr="00B17CA5">
              <w:rPr>
                <w:noProof/>
                <w:lang w:val="sr-Cyrl-CS"/>
              </w:rPr>
              <w:t>4.</w:t>
            </w:r>
          </w:p>
        </w:tc>
        <w:tc>
          <w:tcPr>
            <w:tcW w:w="726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rPr>
                <w:noProof/>
                <w:lang w:val="sr-Cyrl-CS"/>
              </w:rPr>
            </w:pPr>
            <w:r w:rsidRPr="00B17CA5">
              <w:rPr>
                <w:noProof/>
                <w:lang w:val="sr-Cyrl-CS"/>
              </w:rPr>
              <w:t xml:space="preserve">Садржај </w:t>
            </w:r>
            <w:r w:rsidRPr="00B17CA5">
              <w:rPr>
                <w:noProof/>
              </w:rPr>
              <w:t>Br</w:t>
            </w:r>
            <w:r w:rsidRPr="00B17CA5">
              <w:rPr>
                <w:noProof/>
                <w:lang w:val="sr-Cyrl-CS"/>
              </w:rPr>
              <w:t xml:space="preserve"> (%)</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D918B0" w:rsidRPr="00B17CA5" w:rsidRDefault="00D918B0" w:rsidP="0035028B">
            <w:pPr>
              <w:snapToGrid w:val="0"/>
              <w:jc w:val="center"/>
              <w:rPr>
                <w:noProof/>
                <w:lang w:val="sr-Cyrl-CS"/>
              </w:rPr>
            </w:pPr>
            <w:r w:rsidRPr="00B17CA5">
              <w:rPr>
                <w:noProof/>
                <w:lang w:val="sr-Cyrl-CS"/>
              </w:rPr>
              <w:t>&lt;0.01</w:t>
            </w:r>
          </w:p>
        </w:tc>
      </w:tr>
      <w:tr w:rsidR="00D918B0" w:rsidRPr="00B17CA5" w:rsidTr="002C03B5">
        <w:trPr>
          <w:jc w:val="center"/>
        </w:trPr>
        <w:tc>
          <w:tcPr>
            <w:tcW w:w="1097"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jc w:val="center"/>
              <w:rPr>
                <w:noProof/>
                <w:lang w:val="sr-Cyrl-CS"/>
              </w:rPr>
            </w:pPr>
            <w:r w:rsidRPr="00B17CA5">
              <w:rPr>
                <w:noProof/>
                <w:lang w:val="sr-Cyrl-CS"/>
              </w:rPr>
              <w:t>5.</w:t>
            </w:r>
          </w:p>
        </w:tc>
        <w:tc>
          <w:tcPr>
            <w:tcW w:w="726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rPr>
                <w:noProof/>
                <w:lang w:val="sr-Cyrl-CS"/>
              </w:rPr>
            </w:pPr>
            <w:r w:rsidRPr="00B17CA5">
              <w:rPr>
                <w:noProof/>
                <w:lang w:val="sr-Cyrl-CS"/>
              </w:rPr>
              <w:t>Садржај јода (мг/кг)</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D918B0" w:rsidRPr="00B17CA5" w:rsidRDefault="00D918B0" w:rsidP="0035028B">
            <w:pPr>
              <w:snapToGrid w:val="0"/>
              <w:jc w:val="center"/>
              <w:rPr>
                <w:noProof/>
                <w:lang w:val="sr-Cyrl-CS"/>
              </w:rPr>
            </w:pPr>
            <w:r w:rsidRPr="00B17CA5">
              <w:rPr>
                <w:noProof/>
                <w:lang w:val="sr-Cyrl-CS"/>
              </w:rPr>
              <w:t>0</w:t>
            </w:r>
          </w:p>
        </w:tc>
      </w:tr>
      <w:tr w:rsidR="00D918B0" w:rsidRPr="00B17CA5" w:rsidTr="002C03B5">
        <w:trPr>
          <w:jc w:val="center"/>
        </w:trPr>
        <w:tc>
          <w:tcPr>
            <w:tcW w:w="1097"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jc w:val="center"/>
              <w:rPr>
                <w:noProof/>
                <w:lang w:val="sr-Cyrl-CS"/>
              </w:rPr>
            </w:pPr>
            <w:r w:rsidRPr="00B17CA5">
              <w:rPr>
                <w:noProof/>
                <w:lang w:val="sr-Cyrl-CS"/>
              </w:rPr>
              <w:t>6.</w:t>
            </w:r>
          </w:p>
        </w:tc>
        <w:tc>
          <w:tcPr>
            <w:tcW w:w="726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rPr>
                <w:noProof/>
                <w:lang w:val="sr-Cyrl-CS"/>
              </w:rPr>
            </w:pPr>
            <w:r w:rsidRPr="00B17CA5">
              <w:rPr>
                <w:noProof/>
                <w:lang w:val="sr-Cyrl-CS"/>
              </w:rPr>
              <w:t>Садржај јодида (мг/кг)</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D918B0" w:rsidRPr="00B17CA5" w:rsidRDefault="00D918B0" w:rsidP="0035028B">
            <w:pPr>
              <w:snapToGrid w:val="0"/>
              <w:jc w:val="center"/>
              <w:rPr>
                <w:noProof/>
                <w:lang w:val="sr-Cyrl-CS"/>
              </w:rPr>
            </w:pPr>
            <w:r w:rsidRPr="00B17CA5">
              <w:rPr>
                <w:noProof/>
                <w:lang w:val="sr-Cyrl-CS"/>
              </w:rPr>
              <w:t>0</w:t>
            </w:r>
          </w:p>
        </w:tc>
      </w:tr>
      <w:tr w:rsidR="00D918B0" w:rsidRPr="00B17CA5" w:rsidTr="002C03B5">
        <w:trPr>
          <w:jc w:val="center"/>
        </w:trPr>
        <w:tc>
          <w:tcPr>
            <w:tcW w:w="1097"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jc w:val="center"/>
              <w:rPr>
                <w:noProof/>
                <w:lang w:val="sr-Cyrl-CS"/>
              </w:rPr>
            </w:pPr>
            <w:r w:rsidRPr="00B17CA5">
              <w:rPr>
                <w:noProof/>
                <w:lang w:val="sr-Cyrl-CS"/>
              </w:rPr>
              <w:t>7.</w:t>
            </w:r>
          </w:p>
        </w:tc>
        <w:tc>
          <w:tcPr>
            <w:tcW w:w="726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rPr>
                <w:noProof/>
                <w:lang w:val="sr-Cyrl-CS"/>
              </w:rPr>
            </w:pPr>
            <w:r w:rsidRPr="00B17CA5">
              <w:rPr>
                <w:noProof/>
                <w:lang w:val="sr-Cyrl-CS"/>
              </w:rPr>
              <w:t>Садржај јодата (мг/кг)</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D918B0" w:rsidRPr="00B17CA5" w:rsidRDefault="00D918B0" w:rsidP="0035028B">
            <w:pPr>
              <w:snapToGrid w:val="0"/>
              <w:jc w:val="center"/>
              <w:rPr>
                <w:noProof/>
                <w:lang w:val="sr-Cyrl-CS"/>
              </w:rPr>
            </w:pPr>
            <w:r w:rsidRPr="00B17CA5">
              <w:rPr>
                <w:noProof/>
                <w:lang w:val="sr-Cyrl-CS"/>
              </w:rPr>
              <w:t>0</w:t>
            </w:r>
          </w:p>
        </w:tc>
      </w:tr>
      <w:tr w:rsidR="00D918B0" w:rsidRPr="00B17CA5" w:rsidTr="002C03B5">
        <w:trPr>
          <w:jc w:val="center"/>
        </w:trPr>
        <w:tc>
          <w:tcPr>
            <w:tcW w:w="1097"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jc w:val="center"/>
              <w:rPr>
                <w:noProof/>
                <w:lang w:val="sr-Cyrl-CS"/>
              </w:rPr>
            </w:pPr>
            <w:r w:rsidRPr="00B17CA5">
              <w:rPr>
                <w:noProof/>
                <w:lang w:val="sr-Cyrl-CS"/>
              </w:rPr>
              <w:t>8.</w:t>
            </w:r>
          </w:p>
        </w:tc>
        <w:tc>
          <w:tcPr>
            <w:tcW w:w="7266" w:type="dxa"/>
            <w:tcBorders>
              <w:top w:val="single" w:sz="4" w:space="0" w:color="000000"/>
              <w:left w:val="single" w:sz="4" w:space="0" w:color="000000"/>
              <w:bottom w:val="single" w:sz="4" w:space="0" w:color="000000"/>
            </w:tcBorders>
            <w:shd w:val="clear" w:color="auto" w:fill="auto"/>
          </w:tcPr>
          <w:p w:rsidR="00D918B0" w:rsidRPr="00B17CA5" w:rsidRDefault="00D918B0" w:rsidP="0035028B">
            <w:pPr>
              <w:snapToGrid w:val="0"/>
              <w:rPr>
                <w:noProof/>
                <w:lang w:val="sr-Cyrl-CS"/>
              </w:rPr>
            </w:pPr>
            <w:r w:rsidRPr="00B17CA5">
              <w:rPr>
                <w:noProof/>
                <w:lang w:val="sr-Cyrl-CS"/>
              </w:rPr>
              <w:t>Садржај нерастворних материја (%)</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D918B0" w:rsidRPr="00B17CA5" w:rsidRDefault="00D918B0" w:rsidP="0035028B">
            <w:pPr>
              <w:snapToGrid w:val="0"/>
              <w:jc w:val="center"/>
              <w:rPr>
                <w:noProof/>
                <w:lang w:val="sr-Cyrl-CS"/>
              </w:rPr>
            </w:pPr>
            <w:r w:rsidRPr="00B17CA5">
              <w:rPr>
                <w:noProof/>
                <w:lang w:val="sr-Cyrl-CS"/>
              </w:rPr>
              <w:t>&lt;0.01</w:t>
            </w:r>
          </w:p>
        </w:tc>
      </w:tr>
    </w:tbl>
    <w:p w:rsidR="000B6A4B" w:rsidRPr="00B17CA5" w:rsidRDefault="000B6A4B" w:rsidP="000B6A4B">
      <w:pPr>
        <w:pStyle w:val="Header"/>
        <w:tabs>
          <w:tab w:val="center" w:pos="4820"/>
        </w:tabs>
        <w:rPr>
          <w:rFonts w:ascii="Times New Roman" w:hAnsi="Times New Roman"/>
          <w:b/>
          <w:bCs/>
          <w:iCs/>
          <w:sz w:val="24"/>
          <w:szCs w:val="24"/>
          <w:u w:val="single"/>
          <w:lang w:val="sr-Cyrl-CS"/>
        </w:rPr>
      </w:pPr>
    </w:p>
    <w:p w:rsidR="000B6A4B" w:rsidRPr="00B17CA5" w:rsidRDefault="000B6A4B" w:rsidP="000B6A4B">
      <w:pPr>
        <w:pStyle w:val="Header"/>
        <w:tabs>
          <w:tab w:val="center" w:pos="4820"/>
        </w:tabs>
        <w:rPr>
          <w:rFonts w:ascii="Times New Roman" w:hAnsi="Times New Roman"/>
          <w:b/>
          <w:noProof/>
          <w:sz w:val="24"/>
          <w:szCs w:val="24"/>
          <w:u w:val="single"/>
          <w:lang w:val="sr-Cyrl-CS"/>
        </w:rPr>
      </w:pPr>
      <w:r w:rsidRPr="00B17CA5">
        <w:rPr>
          <w:rFonts w:ascii="Times New Roman" w:hAnsi="Times New Roman"/>
          <w:b/>
          <w:noProof/>
          <w:sz w:val="24"/>
          <w:szCs w:val="24"/>
          <w:u w:val="single"/>
          <w:lang w:val="sr-Cyrl-CS"/>
        </w:rPr>
        <w:t xml:space="preserve">2.2. ВРСТА, КОЛИЧИНА И ОПИС </w:t>
      </w:r>
    </w:p>
    <w:p w:rsidR="000B6A4B" w:rsidRPr="00B17CA5" w:rsidRDefault="000B6A4B" w:rsidP="000B6A4B">
      <w:pPr>
        <w:pStyle w:val="Header"/>
        <w:tabs>
          <w:tab w:val="center" w:pos="4820"/>
        </w:tabs>
        <w:rPr>
          <w:rFonts w:ascii="Times New Roman" w:hAnsi="Times New Roman"/>
          <w:b/>
          <w:bCs/>
          <w:iCs/>
          <w:sz w:val="24"/>
          <w:szCs w:val="24"/>
          <w:u w:val="single"/>
          <w:lang w:val="sr-Cyrl-CS"/>
        </w:rPr>
      </w:pPr>
    </w:p>
    <w:p w:rsidR="000B6A4B" w:rsidRPr="00B17CA5" w:rsidRDefault="00DA0EFC" w:rsidP="000B6A4B">
      <w:pPr>
        <w:pStyle w:val="Header"/>
        <w:tabs>
          <w:tab w:val="center" w:pos="4820"/>
        </w:tabs>
        <w:jc w:val="both"/>
        <w:rPr>
          <w:rFonts w:ascii="Times New Roman" w:hAnsi="Times New Roman"/>
          <w:bCs/>
          <w:iCs/>
          <w:sz w:val="24"/>
          <w:szCs w:val="24"/>
          <w:lang w:val="sr-Cyrl-CS"/>
        </w:rPr>
      </w:pPr>
      <w:r w:rsidRPr="002F21D6">
        <w:rPr>
          <w:rFonts w:ascii="Times New Roman" w:hAnsi="Times New Roman"/>
          <w:bCs/>
          <w:iCs/>
          <w:sz w:val="24"/>
          <w:szCs w:val="24"/>
          <w:lang w:val="sr-Cyrl-CS"/>
        </w:rPr>
        <w:t xml:space="preserve">Детаљан опис </w:t>
      </w:r>
      <w:r w:rsidR="00C33F5D" w:rsidRPr="002F21D6">
        <w:rPr>
          <w:rFonts w:ascii="Times New Roman" w:hAnsi="Times New Roman"/>
          <w:bCs/>
          <w:iCs/>
          <w:sz w:val="24"/>
          <w:szCs w:val="24"/>
          <w:lang w:val="sr-Cyrl-CS"/>
        </w:rPr>
        <w:t>радова</w:t>
      </w:r>
      <w:r w:rsidR="000B6A4B" w:rsidRPr="002F21D6">
        <w:rPr>
          <w:rFonts w:ascii="Times New Roman" w:hAnsi="Times New Roman"/>
          <w:bCs/>
          <w:iCs/>
          <w:sz w:val="24"/>
          <w:szCs w:val="24"/>
          <w:lang w:val="sr-Cyrl-CS"/>
        </w:rPr>
        <w:t xml:space="preserve"> и количине дат је у делу Конкурсне документације који се односи на</w:t>
      </w:r>
      <w:r w:rsidR="000B6A4B" w:rsidRPr="00B17CA5">
        <w:rPr>
          <w:rFonts w:ascii="Times New Roman" w:hAnsi="Times New Roman"/>
          <w:bCs/>
          <w:iCs/>
          <w:sz w:val="24"/>
          <w:szCs w:val="24"/>
          <w:lang w:val="sr-Cyrl-CS"/>
        </w:rPr>
        <w:t xml:space="preserve"> Образац структуре цене, са упутством како да се попуни.  </w:t>
      </w:r>
    </w:p>
    <w:p w:rsidR="00D918B0" w:rsidRPr="00B17CA5" w:rsidRDefault="00D918B0" w:rsidP="00D918B0">
      <w:pPr>
        <w:jc w:val="center"/>
        <w:rPr>
          <w:b/>
          <w:bCs/>
          <w:i/>
          <w:iCs/>
          <w:lang w:val="sr-Cyrl-CS"/>
        </w:rPr>
      </w:pPr>
    </w:p>
    <w:p w:rsidR="000B6A4B" w:rsidRPr="00B17CA5" w:rsidRDefault="000B6A4B" w:rsidP="000B6A4B">
      <w:pPr>
        <w:pStyle w:val="Header"/>
        <w:tabs>
          <w:tab w:val="center" w:pos="4820"/>
        </w:tabs>
        <w:rPr>
          <w:rFonts w:ascii="Times New Roman" w:hAnsi="Times New Roman"/>
          <w:b/>
          <w:noProof/>
          <w:sz w:val="24"/>
          <w:szCs w:val="24"/>
          <w:u w:val="single"/>
          <w:lang w:val="sr-Cyrl-CS"/>
        </w:rPr>
      </w:pPr>
      <w:r w:rsidRPr="00B17CA5">
        <w:rPr>
          <w:rFonts w:ascii="Times New Roman" w:hAnsi="Times New Roman"/>
          <w:b/>
          <w:noProof/>
          <w:sz w:val="24"/>
          <w:szCs w:val="24"/>
          <w:u w:val="single"/>
          <w:lang w:val="sr-Cyrl-CS"/>
        </w:rPr>
        <w:t>2</w:t>
      </w:r>
      <w:r w:rsidRPr="00B17CA5">
        <w:rPr>
          <w:rFonts w:ascii="Times New Roman" w:hAnsi="Times New Roman"/>
          <w:b/>
          <w:bCs/>
          <w:iCs/>
          <w:sz w:val="24"/>
          <w:szCs w:val="24"/>
          <w:u w:val="single"/>
          <w:lang w:val="sr-Cyrl-CS"/>
        </w:rPr>
        <w:t>.</w:t>
      </w:r>
      <w:r w:rsidRPr="00B17CA5">
        <w:rPr>
          <w:rFonts w:ascii="Times New Roman" w:hAnsi="Times New Roman"/>
          <w:b/>
          <w:noProof/>
          <w:sz w:val="24"/>
          <w:szCs w:val="24"/>
          <w:u w:val="single"/>
          <w:lang w:val="sr-Cyrl-CS"/>
        </w:rPr>
        <w:t>3. НАЧИН СПРОВОЂЕЊА КОНТРОЛЕ И ОБЕЗБЕЂИВАЊА ГАРАНЦИЈЕ КВАЛИТЕТА</w:t>
      </w:r>
    </w:p>
    <w:p w:rsidR="000B6A4B" w:rsidRPr="00B17CA5" w:rsidRDefault="000B6A4B" w:rsidP="000B6A4B">
      <w:pPr>
        <w:pStyle w:val="Header"/>
        <w:tabs>
          <w:tab w:val="center" w:pos="4820"/>
        </w:tabs>
        <w:rPr>
          <w:rFonts w:ascii="Times New Roman" w:hAnsi="Times New Roman"/>
          <w:b/>
          <w:noProof/>
          <w:sz w:val="24"/>
          <w:szCs w:val="24"/>
          <w:u w:val="single"/>
          <w:lang w:val="sr-Cyrl-CS"/>
        </w:rPr>
      </w:pPr>
    </w:p>
    <w:p w:rsidR="000B6A4B" w:rsidRPr="00B17CA5" w:rsidRDefault="000B6A4B" w:rsidP="00327FEF">
      <w:pPr>
        <w:jc w:val="both"/>
        <w:rPr>
          <w:bCs/>
          <w:iCs/>
          <w:lang w:val="sr-Cyrl-CS"/>
        </w:rPr>
      </w:pPr>
      <w:r w:rsidRPr="00B17CA5">
        <w:rPr>
          <w:bCs/>
          <w:iCs/>
          <w:lang w:val="sr-Cyrl-CS"/>
        </w:rPr>
        <w:t xml:space="preserve">Приликом </w:t>
      </w:r>
      <w:r w:rsidR="00496270" w:rsidRPr="00B17CA5">
        <w:rPr>
          <w:bCs/>
          <w:iCs/>
          <w:lang w:val="sr-Cyrl-CS"/>
        </w:rPr>
        <w:t xml:space="preserve">извршења набавке </w:t>
      </w:r>
      <w:r w:rsidRPr="00B17CA5">
        <w:rPr>
          <w:bCs/>
          <w:iCs/>
          <w:lang w:val="sr-Cyrl-CS"/>
        </w:rPr>
        <w:t xml:space="preserve">, </w:t>
      </w:r>
      <w:r w:rsidR="00496270" w:rsidRPr="00B17CA5">
        <w:rPr>
          <w:bCs/>
          <w:iCs/>
          <w:lang w:val="sr-Cyrl-CS"/>
        </w:rPr>
        <w:t>Понуђач</w:t>
      </w:r>
      <w:r w:rsidRPr="00B17CA5">
        <w:rPr>
          <w:bCs/>
          <w:iCs/>
          <w:lang w:val="sr-Cyrl-CS"/>
        </w:rPr>
        <w:t xml:space="preserve"> је дужан да се придржава важећих техничких прописа и стандарда.</w:t>
      </w:r>
    </w:p>
    <w:p w:rsidR="00496270" w:rsidRPr="00B17CA5" w:rsidRDefault="00496270" w:rsidP="00327FEF">
      <w:pPr>
        <w:jc w:val="both"/>
        <w:rPr>
          <w:lang w:val="sr-Cyrl-CS"/>
        </w:rPr>
      </w:pPr>
      <w:r w:rsidRPr="00B17CA5">
        <w:rPr>
          <w:bCs/>
          <w:iCs/>
          <w:lang w:val="sr-Cyrl-CS"/>
        </w:rPr>
        <w:t>Обавезе понуђача:</w:t>
      </w:r>
    </w:p>
    <w:p w:rsidR="000B6A4B" w:rsidRPr="00B17CA5" w:rsidRDefault="00496270" w:rsidP="00D15406">
      <w:pPr>
        <w:pStyle w:val="ListParagraph"/>
        <w:numPr>
          <w:ilvl w:val="0"/>
          <w:numId w:val="15"/>
        </w:numPr>
        <w:jc w:val="both"/>
        <w:rPr>
          <w:rFonts w:ascii="Times New Roman" w:hAnsi="Times New Roman"/>
          <w:szCs w:val="24"/>
          <w:lang w:val="sr-Cyrl-CS"/>
        </w:rPr>
      </w:pPr>
      <w:r w:rsidRPr="00B17CA5">
        <w:rPr>
          <w:rFonts w:ascii="Times New Roman" w:hAnsi="Times New Roman"/>
          <w:szCs w:val="24"/>
          <w:lang w:val="sr-Cyrl-CS"/>
        </w:rPr>
        <w:t>Понуђач је дужан да изврши испоруку предметног добра, монтира и исти пусти у рад.</w:t>
      </w:r>
    </w:p>
    <w:p w:rsidR="00496270" w:rsidRPr="00B17CA5" w:rsidRDefault="00872677" w:rsidP="00D15406">
      <w:pPr>
        <w:pStyle w:val="ListParagraph"/>
        <w:numPr>
          <w:ilvl w:val="0"/>
          <w:numId w:val="15"/>
        </w:numPr>
        <w:jc w:val="both"/>
        <w:rPr>
          <w:rFonts w:ascii="Times New Roman" w:hAnsi="Times New Roman"/>
          <w:szCs w:val="24"/>
          <w:lang w:val="sr-Cyrl-CS"/>
        </w:rPr>
      </w:pPr>
      <w:r w:rsidRPr="00B17CA5">
        <w:rPr>
          <w:rFonts w:ascii="Times New Roman" w:hAnsi="Times New Roman"/>
          <w:szCs w:val="24"/>
          <w:lang w:val="sr-Cyrl-CS"/>
        </w:rPr>
        <w:t>Понуђач је дужан достави упуство за рукавање на српском језику који мора да садржи доказ за све захтеване тачке из техничке спецификације предмета јавне набавке</w:t>
      </w:r>
    </w:p>
    <w:p w:rsidR="00DA0EFC" w:rsidRPr="00B17CA5" w:rsidRDefault="00E70030" w:rsidP="00D15406">
      <w:pPr>
        <w:pStyle w:val="ListParagraph"/>
        <w:numPr>
          <w:ilvl w:val="0"/>
          <w:numId w:val="15"/>
        </w:numPr>
        <w:jc w:val="both"/>
        <w:rPr>
          <w:rFonts w:ascii="Times New Roman" w:hAnsi="Times New Roman"/>
          <w:szCs w:val="24"/>
          <w:lang w:val="sr-Cyrl-CS"/>
        </w:rPr>
      </w:pPr>
      <w:r w:rsidRPr="00B17CA5">
        <w:rPr>
          <w:rFonts w:ascii="Times New Roman" w:hAnsi="Times New Roman"/>
          <w:szCs w:val="24"/>
          <w:lang w:val="ru-RU"/>
        </w:rPr>
        <w:t>Понуђач је у обавези да достави каталог, оверену спецификацију, и изјаву дату под пуном  материјалном и кривичном одговорношћу, да нуди добра</w:t>
      </w:r>
      <w:r w:rsidRPr="00B17CA5">
        <w:rPr>
          <w:rFonts w:ascii="Times New Roman" w:hAnsi="Times New Roman"/>
          <w:szCs w:val="24"/>
          <w:lang w:val="sr-Cyrl-CS"/>
        </w:rPr>
        <w:t xml:space="preserve"> која су у складу са захтевима наручиоца</w:t>
      </w:r>
    </w:p>
    <w:p w:rsidR="00E70030" w:rsidRPr="00B17CA5" w:rsidRDefault="00872677" w:rsidP="00D15406">
      <w:pPr>
        <w:pStyle w:val="ListParagraph"/>
        <w:numPr>
          <w:ilvl w:val="0"/>
          <w:numId w:val="15"/>
        </w:numPr>
        <w:jc w:val="both"/>
        <w:rPr>
          <w:rFonts w:ascii="Times New Roman" w:hAnsi="Times New Roman"/>
          <w:szCs w:val="24"/>
          <w:lang w:val="sr-Cyrl-CS"/>
        </w:rPr>
      </w:pPr>
      <w:r w:rsidRPr="00B17CA5">
        <w:rPr>
          <w:rFonts w:ascii="Times New Roman" w:hAnsi="Times New Roman"/>
          <w:szCs w:val="24"/>
          <w:lang w:val="sr-Cyrl-CS"/>
        </w:rPr>
        <w:t>Понуђач је да обезбеди распоред и правила одржавања технолошке опреме у гарантном и ван гарантном року</w:t>
      </w:r>
    </w:p>
    <w:p w:rsidR="00E70030" w:rsidRPr="00B17CA5" w:rsidRDefault="00872677" w:rsidP="00D15406">
      <w:pPr>
        <w:pStyle w:val="ListParagraph"/>
        <w:numPr>
          <w:ilvl w:val="0"/>
          <w:numId w:val="15"/>
        </w:numPr>
        <w:jc w:val="both"/>
        <w:rPr>
          <w:rFonts w:ascii="Times New Roman" w:hAnsi="Times New Roman"/>
          <w:szCs w:val="24"/>
          <w:lang w:val="ru-RU"/>
        </w:rPr>
      </w:pPr>
      <w:r w:rsidRPr="00B17CA5">
        <w:rPr>
          <w:rFonts w:ascii="Times New Roman" w:hAnsi="Times New Roman"/>
          <w:szCs w:val="24"/>
          <w:lang w:val="sr-Cyrl-CS"/>
        </w:rPr>
        <w:t xml:space="preserve">Понуђач је дужан </w:t>
      </w:r>
      <w:r w:rsidR="00E70030" w:rsidRPr="00B17CA5">
        <w:rPr>
          <w:rFonts w:ascii="Times New Roman" w:hAnsi="Times New Roman"/>
          <w:szCs w:val="24"/>
          <w:lang w:val="sr-Cyrl-CS"/>
        </w:rPr>
        <w:t>да достави гарантни лист са</w:t>
      </w:r>
      <w:r w:rsidR="00E70030" w:rsidRPr="00B17CA5">
        <w:rPr>
          <w:rFonts w:ascii="Times New Roman" w:hAnsi="Times New Roman"/>
          <w:szCs w:val="24"/>
          <w:lang w:val="ru-RU"/>
        </w:rPr>
        <w:t xml:space="preserve"> </w:t>
      </w:r>
    </w:p>
    <w:p w:rsidR="00E70030" w:rsidRPr="00B17CA5" w:rsidRDefault="00DA0EFC" w:rsidP="00DA0EFC">
      <w:pPr>
        <w:pStyle w:val="ListParagraph"/>
        <w:jc w:val="both"/>
        <w:rPr>
          <w:rFonts w:ascii="Times New Roman" w:hAnsi="Times New Roman"/>
          <w:szCs w:val="24"/>
          <w:lang w:val="ru-RU"/>
        </w:rPr>
      </w:pPr>
      <w:r w:rsidRPr="00B17CA5">
        <w:rPr>
          <w:rFonts w:ascii="Times New Roman" w:hAnsi="Times New Roman"/>
          <w:szCs w:val="24"/>
          <w:lang w:val="ru-RU"/>
        </w:rPr>
        <w:t>1.</w:t>
      </w:r>
      <w:r w:rsidR="00732DC5" w:rsidRPr="005C3FA8">
        <w:rPr>
          <w:rFonts w:ascii="Times New Roman" w:hAnsi="Times New Roman"/>
          <w:szCs w:val="24"/>
          <w:lang w:val="ru-RU"/>
        </w:rPr>
        <w:t xml:space="preserve"> </w:t>
      </w:r>
      <w:r w:rsidR="00E70030" w:rsidRPr="00B17CA5">
        <w:rPr>
          <w:rFonts w:ascii="Times New Roman" w:hAnsi="Times New Roman"/>
          <w:szCs w:val="24"/>
          <w:lang w:val="ru-RU"/>
        </w:rPr>
        <w:t>Распоред</w:t>
      </w:r>
      <w:r w:rsidR="00E70030" w:rsidRPr="00B17CA5">
        <w:rPr>
          <w:rFonts w:ascii="Times New Roman" w:hAnsi="Times New Roman"/>
          <w:szCs w:val="24"/>
          <w:lang w:val="sr-Cyrl-CS"/>
        </w:rPr>
        <w:t>ом</w:t>
      </w:r>
      <w:r w:rsidR="00E70030" w:rsidRPr="00B17CA5">
        <w:rPr>
          <w:rFonts w:ascii="Times New Roman" w:hAnsi="Times New Roman"/>
          <w:szCs w:val="24"/>
          <w:lang w:val="ru-RU"/>
        </w:rPr>
        <w:t xml:space="preserve"> и правил</w:t>
      </w:r>
      <w:r w:rsidR="00E70030" w:rsidRPr="00B17CA5">
        <w:rPr>
          <w:rFonts w:ascii="Times New Roman" w:hAnsi="Times New Roman"/>
          <w:szCs w:val="24"/>
          <w:lang w:val="sr-Cyrl-CS"/>
        </w:rPr>
        <w:t>има</w:t>
      </w:r>
      <w:r w:rsidR="00E70030" w:rsidRPr="00B17CA5">
        <w:rPr>
          <w:rFonts w:ascii="Times New Roman" w:hAnsi="Times New Roman"/>
          <w:szCs w:val="24"/>
          <w:lang w:val="ru-RU"/>
        </w:rPr>
        <w:t xml:space="preserve"> одржавања технолошке опреме у гарантном року које у прве две године гарантног рока падају на терет понуђача</w:t>
      </w:r>
    </w:p>
    <w:p w:rsidR="00872677" w:rsidRPr="00B17CA5" w:rsidRDefault="00DA0EFC" w:rsidP="00DA0EFC">
      <w:pPr>
        <w:pStyle w:val="ListParagraph"/>
        <w:jc w:val="both"/>
        <w:rPr>
          <w:rFonts w:ascii="Times New Roman" w:hAnsi="Times New Roman"/>
          <w:szCs w:val="24"/>
          <w:lang w:val="ru-RU"/>
        </w:rPr>
      </w:pPr>
      <w:r w:rsidRPr="00B17CA5">
        <w:rPr>
          <w:rFonts w:ascii="Times New Roman" w:hAnsi="Times New Roman"/>
          <w:szCs w:val="24"/>
          <w:lang w:val="ru-RU"/>
        </w:rPr>
        <w:t>2.</w:t>
      </w:r>
      <w:r w:rsidR="00732DC5" w:rsidRPr="005C3FA8">
        <w:rPr>
          <w:rFonts w:ascii="Times New Roman" w:hAnsi="Times New Roman"/>
          <w:szCs w:val="24"/>
          <w:lang w:val="ru-RU"/>
        </w:rPr>
        <w:t xml:space="preserve"> </w:t>
      </w:r>
      <w:r w:rsidR="00E70030" w:rsidRPr="00B17CA5">
        <w:rPr>
          <w:rFonts w:ascii="Times New Roman" w:hAnsi="Times New Roman"/>
          <w:szCs w:val="24"/>
          <w:lang w:val="ru-RU"/>
        </w:rPr>
        <w:t>Распоред</w:t>
      </w:r>
      <w:r w:rsidR="00E70030" w:rsidRPr="00B17CA5">
        <w:rPr>
          <w:rFonts w:ascii="Times New Roman" w:hAnsi="Times New Roman"/>
          <w:szCs w:val="24"/>
          <w:lang w:val="sr-Cyrl-CS"/>
        </w:rPr>
        <w:t>ом</w:t>
      </w:r>
      <w:r w:rsidR="00E70030" w:rsidRPr="00B17CA5">
        <w:rPr>
          <w:rFonts w:ascii="Times New Roman" w:hAnsi="Times New Roman"/>
          <w:szCs w:val="24"/>
          <w:lang w:val="ru-RU"/>
        </w:rPr>
        <w:t xml:space="preserve"> и правил</w:t>
      </w:r>
      <w:r w:rsidR="00E70030" w:rsidRPr="00B17CA5">
        <w:rPr>
          <w:rFonts w:ascii="Times New Roman" w:hAnsi="Times New Roman"/>
          <w:szCs w:val="24"/>
          <w:lang w:val="sr-Cyrl-CS"/>
        </w:rPr>
        <w:t>има</w:t>
      </w:r>
      <w:r w:rsidR="00E70030" w:rsidRPr="00B17CA5">
        <w:rPr>
          <w:rFonts w:ascii="Times New Roman" w:hAnsi="Times New Roman"/>
          <w:szCs w:val="24"/>
          <w:lang w:val="ru-RU"/>
        </w:rPr>
        <w:t xml:space="preserve"> одржавања технолошке опреме у гарантном року експлоатације које падају  на терет наручиоца</w:t>
      </w:r>
    </w:p>
    <w:p w:rsidR="00496270" w:rsidRPr="00B17CA5" w:rsidRDefault="00872677" w:rsidP="00D15406">
      <w:pPr>
        <w:pStyle w:val="ListParagraph"/>
        <w:numPr>
          <w:ilvl w:val="0"/>
          <w:numId w:val="15"/>
        </w:numPr>
        <w:jc w:val="both"/>
        <w:rPr>
          <w:rFonts w:ascii="Times New Roman" w:hAnsi="Times New Roman"/>
          <w:szCs w:val="24"/>
          <w:lang w:val="sr-Cyrl-CS"/>
        </w:rPr>
      </w:pPr>
      <w:r w:rsidRPr="00B17CA5">
        <w:rPr>
          <w:rFonts w:ascii="Times New Roman" w:hAnsi="Times New Roman"/>
          <w:szCs w:val="24"/>
          <w:lang w:val="sr-Cyrl-CS"/>
        </w:rPr>
        <w:t xml:space="preserve">Понуђач је обавезан да изврши обуку руководиоца опреме </w:t>
      </w:r>
    </w:p>
    <w:p w:rsidR="00075087" w:rsidRPr="00B17CA5" w:rsidRDefault="00075087" w:rsidP="00D15406">
      <w:pPr>
        <w:pStyle w:val="ListParagraph"/>
        <w:numPr>
          <w:ilvl w:val="0"/>
          <w:numId w:val="15"/>
        </w:numPr>
        <w:rPr>
          <w:rFonts w:ascii="Times New Roman" w:hAnsi="Times New Roman"/>
          <w:szCs w:val="24"/>
          <w:lang w:val="sr-Cyrl-CS"/>
        </w:rPr>
      </w:pPr>
      <w:r w:rsidRPr="00B17CA5">
        <w:rPr>
          <w:rFonts w:ascii="Times New Roman" w:hAnsi="Times New Roman"/>
          <w:szCs w:val="24"/>
          <w:lang w:val="sr-Cyrl-CS"/>
        </w:rPr>
        <w:t>Понуђач је обавезан да достави на свом мемеорандуму потписаном и овереном од стане одговорно лица приказ обрачуна трошкова производње дезинфектанта предметном опремом на сат.</w:t>
      </w:r>
    </w:p>
    <w:p w:rsidR="00075087" w:rsidRPr="00DC4554" w:rsidRDefault="00075087" w:rsidP="00D15406">
      <w:pPr>
        <w:pStyle w:val="ListParagraph"/>
        <w:numPr>
          <w:ilvl w:val="0"/>
          <w:numId w:val="15"/>
        </w:numPr>
        <w:jc w:val="both"/>
        <w:rPr>
          <w:rFonts w:ascii="Times New Roman" w:hAnsi="Times New Roman"/>
          <w:b/>
          <w:szCs w:val="24"/>
          <w:lang w:val="sr-Cyrl-CS"/>
        </w:rPr>
      </w:pPr>
      <w:r w:rsidRPr="00DC4554">
        <w:rPr>
          <w:rFonts w:ascii="Times New Roman" w:hAnsi="Times New Roman"/>
          <w:b/>
          <w:szCs w:val="24"/>
          <w:lang w:val="sr-Cyrl-CS"/>
        </w:rPr>
        <w:t>Понуђач са којим буде склопљен уговор о јавној набавци, дужан је да обезбеди следеће:</w:t>
      </w:r>
    </w:p>
    <w:p w:rsidR="00E70030" w:rsidRPr="00DC4554" w:rsidRDefault="00E70030" w:rsidP="00D15406">
      <w:pPr>
        <w:pStyle w:val="ListParagraph"/>
        <w:numPr>
          <w:ilvl w:val="0"/>
          <w:numId w:val="15"/>
        </w:numPr>
        <w:jc w:val="both"/>
        <w:rPr>
          <w:rFonts w:ascii="Times New Roman" w:hAnsi="Times New Roman"/>
          <w:szCs w:val="24"/>
          <w:lang w:val="sr-Cyrl-CS"/>
        </w:rPr>
      </w:pPr>
      <w:r w:rsidRPr="00DC4554">
        <w:rPr>
          <w:rFonts w:ascii="Times New Roman" w:hAnsi="Times New Roman"/>
          <w:szCs w:val="24"/>
          <w:lang w:val="sr-Cyrl-CS"/>
        </w:rPr>
        <w:t>Понуђач је обавезан да врши контролу управљања и надзор процесом рада технолошке опреме за дезинфекцију пијаће воде помоћу (</w:t>
      </w:r>
      <w:r w:rsidRPr="00DC4554">
        <w:rPr>
          <w:rFonts w:ascii="Times New Roman" w:hAnsi="Times New Roman"/>
          <w:szCs w:val="24"/>
        </w:rPr>
        <w:t>SCADA</w:t>
      </w:r>
      <w:r w:rsidRPr="00DC4554">
        <w:rPr>
          <w:rFonts w:ascii="Times New Roman" w:hAnsi="Times New Roman"/>
          <w:szCs w:val="24"/>
          <w:lang w:val="sr-Cyrl-CS"/>
        </w:rPr>
        <w:t xml:space="preserve">) </w:t>
      </w:r>
      <w:r w:rsidRPr="00DC4554">
        <w:rPr>
          <w:rFonts w:ascii="Times New Roman" w:hAnsi="Times New Roman"/>
          <w:szCs w:val="24"/>
          <w:lang w:val="ru-RU"/>
        </w:rPr>
        <w:t>система на самој локацији</w:t>
      </w:r>
      <w:r w:rsidRPr="00DC4554">
        <w:rPr>
          <w:rFonts w:ascii="Times New Roman" w:hAnsi="Times New Roman"/>
          <w:szCs w:val="24"/>
          <w:lang w:val="sr-Cyrl-CS"/>
        </w:rPr>
        <w:t xml:space="preserve"> и/или командном центру наручиоца</w:t>
      </w:r>
      <w:r w:rsidRPr="00DC4554">
        <w:rPr>
          <w:rFonts w:ascii="Times New Roman" w:hAnsi="Times New Roman"/>
          <w:szCs w:val="24"/>
          <w:lang w:val="ru-RU"/>
        </w:rPr>
        <w:t xml:space="preserve"> </w:t>
      </w:r>
    </w:p>
    <w:p w:rsidR="00DA0EFC" w:rsidRPr="00DC4554" w:rsidRDefault="00E70030" w:rsidP="00D15406">
      <w:pPr>
        <w:pStyle w:val="ListParagraph"/>
        <w:numPr>
          <w:ilvl w:val="0"/>
          <w:numId w:val="15"/>
        </w:numPr>
        <w:jc w:val="both"/>
        <w:rPr>
          <w:rFonts w:ascii="Times New Roman" w:hAnsi="Times New Roman"/>
          <w:szCs w:val="24"/>
          <w:lang w:val="sr-Cyrl-CS"/>
        </w:rPr>
      </w:pPr>
      <w:r w:rsidRPr="00DC4554">
        <w:rPr>
          <w:rFonts w:ascii="Times New Roman" w:hAnsi="Times New Roman"/>
          <w:szCs w:val="24"/>
          <w:lang w:val="sr-Cyrl-CS"/>
        </w:rPr>
        <w:lastRenderedPageBreak/>
        <w:t>Понуђач је обавезан да врши контролу управљања и надзор процесом рада технолошке опреме за дезинфекцију пијаће воде помоћу (</w:t>
      </w:r>
      <w:r w:rsidRPr="00DC4554">
        <w:rPr>
          <w:rFonts w:ascii="Times New Roman" w:hAnsi="Times New Roman"/>
          <w:szCs w:val="24"/>
        </w:rPr>
        <w:t>SCADA</w:t>
      </w:r>
      <w:r w:rsidRPr="00DC4554">
        <w:rPr>
          <w:rFonts w:ascii="Times New Roman" w:hAnsi="Times New Roman"/>
          <w:szCs w:val="24"/>
          <w:lang w:val="sr-Cyrl-CS"/>
        </w:rPr>
        <w:t xml:space="preserve">) система из надзорног центра </w:t>
      </w:r>
      <w:r w:rsidRPr="00DC4554">
        <w:rPr>
          <w:rFonts w:ascii="Times New Roman" w:hAnsi="Times New Roman"/>
          <w:szCs w:val="24"/>
          <w:lang w:val="ru-RU"/>
        </w:rPr>
        <w:t>испоручиоца добара</w:t>
      </w:r>
      <w:r w:rsidRPr="00DC4554">
        <w:rPr>
          <w:rFonts w:ascii="Times New Roman" w:hAnsi="Times New Roman"/>
          <w:szCs w:val="24"/>
          <w:lang w:val="sr-Cyrl-CS"/>
        </w:rPr>
        <w:t xml:space="preserve"> </w:t>
      </w:r>
    </w:p>
    <w:p w:rsidR="00E70030" w:rsidRPr="00DC4554" w:rsidRDefault="00E70030" w:rsidP="00D15406">
      <w:pPr>
        <w:pStyle w:val="ListParagraph"/>
        <w:numPr>
          <w:ilvl w:val="0"/>
          <w:numId w:val="15"/>
        </w:numPr>
        <w:jc w:val="both"/>
        <w:rPr>
          <w:rFonts w:ascii="Times New Roman" w:hAnsi="Times New Roman"/>
          <w:szCs w:val="24"/>
          <w:lang w:val="sr-Cyrl-CS"/>
        </w:rPr>
      </w:pPr>
      <w:r w:rsidRPr="00DC4554">
        <w:rPr>
          <w:rFonts w:ascii="Times New Roman" w:hAnsi="Times New Roman"/>
          <w:szCs w:val="24"/>
          <w:lang w:val="sr-Cyrl-CS"/>
        </w:rPr>
        <w:t xml:space="preserve">Понуђач је обавезан да обезбеди у гарантном року Сервис, оригиналне резервне делове и отклањање кварова у року од 24 часа од пријаве квара </w:t>
      </w:r>
      <w:r w:rsidRPr="00DC4554">
        <w:rPr>
          <w:rFonts w:ascii="Times New Roman" w:hAnsi="Times New Roman"/>
          <w:szCs w:val="24"/>
          <w:lang w:val="ru-RU"/>
        </w:rPr>
        <w:t>о</w:t>
      </w:r>
      <w:r w:rsidRPr="00DC4554">
        <w:rPr>
          <w:rFonts w:ascii="Times New Roman" w:hAnsi="Times New Roman"/>
          <w:szCs w:val="24"/>
          <w:lang w:val="sr-Cyrl-CS"/>
        </w:rPr>
        <w:t xml:space="preserve">д  стране </w:t>
      </w:r>
      <w:r w:rsidRPr="00DC4554">
        <w:rPr>
          <w:rFonts w:ascii="Times New Roman" w:hAnsi="Times New Roman"/>
          <w:szCs w:val="24"/>
          <w:lang w:val="ru-RU"/>
        </w:rPr>
        <w:t>наручиоца</w:t>
      </w:r>
      <w:r w:rsidRPr="00DC4554">
        <w:rPr>
          <w:rFonts w:ascii="Times New Roman" w:hAnsi="Times New Roman"/>
          <w:szCs w:val="24"/>
          <w:lang w:val="sr-Cyrl-CS"/>
        </w:rPr>
        <w:t xml:space="preserve"> у року експлоатације</w:t>
      </w:r>
    </w:p>
    <w:p w:rsidR="00B5196D" w:rsidRPr="00DC4554" w:rsidRDefault="00E70030" w:rsidP="00E70030">
      <w:pPr>
        <w:jc w:val="right"/>
        <w:rPr>
          <w:rFonts w:eastAsia="Arial Unicode MS"/>
          <w:b/>
          <w:kern w:val="1"/>
          <w:lang w:val="sr-Cyrl-CS"/>
        </w:rPr>
      </w:pPr>
      <w:r w:rsidRPr="00DC4554">
        <w:rPr>
          <w:rFonts w:eastAsia="Arial Unicode MS"/>
          <w:b/>
          <w:kern w:val="1"/>
          <w:lang w:val="sr-Cyrl-CS"/>
        </w:rPr>
        <w:t xml:space="preserve">                                                    </w:t>
      </w:r>
    </w:p>
    <w:p w:rsidR="00B5196D" w:rsidRPr="00B17CA5" w:rsidRDefault="00B5196D" w:rsidP="00B5196D">
      <w:pPr>
        <w:pStyle w:val="Normal2"/>
        <w:jc w:val="both"/>
        <w:rPr>
          <w:rFonts w:ascii="Times New Roman" w:hAnsi="Times New Roman" w:cs="Times New Roman"/>
          <w:b/>
          <w:sz w:val="24"/>
          <w:szCs w:val="24"/>
          <w:u w:val="single"/>
          <w:lang w:val="sr-Cyrl-CS" w:eastAsia="en-US"/>
        </w:rPr>
      </w:pPr>
      <w:r w:rsidRPr="00B17CA5">
        <w:rPr>
          <w:rFonts w:ascii="Times New Roman" w:hAnsi="Times New Roman" w:cs="Times New Roman"/>
          <w:b/>
          <w:sz w:val="24"/>
          <w:szCs w:val="24"/>
          <w:lang w:val="sr-Cyrl-CS" w:eastAsia="en-US"/>
        </w:rPr>
        <w:t xml:space="preserve"> </w:t>
      </w:r>
      <w:r w:rsidRPr="00B17CA5">
        <w:rPr>
          <w:rFonts w:ascii="Times New Roman" w:hAnsi="Times New Roman" w:cs="Times New Roman"/>
          <w:b/>
          <w:sz w:val="24"/>
          <w:szCs w:val="24"/>
          <w:u w:val="single"/>
          <w:lang w:val="sr-Cyrl-CS" w:eastAsia="en-US"/>
        </w:rPr>
        <w:t xml:space="preserve">2.4 ЗАХТЕВИ У ПОГЛЕДУ ГАРАНТНОГ РОКА ЗА ИСПОРУЧЕНА И УГРАЂЕНА ДОБРА  </w:t>
      </w:r>
    </w:p>
    <w:p w:rsidR="00313A84" w:rsidRPr="00B17CA5" w:rsidRDefault="00313A84" w:rsidP="00C33F5D">
      <w:pPr>
        <w:pStyle w:val="Normal2"/>
        <w:spacing w:before="0" w:after="0"/>
        <w:jc w:val="both"/>
        <w:rPr>
          <w:rFonts w:ascii="Times New Roman" w:hAnsi="Times New Roman" w:cs="Times New Roman"/>
          <w:color w:val="000000"/>
          <w:sz w:val="24"/>
          <w:szCs w:val="24"/>
          <w:lang w:val="sr-Cyrl-CS" w:eastAsia="en-US"/>
        </w:rPr>
      </w:pPr>
      <w:r w:rsidRPr="00B17CA5">
        <w:rPr>
          <w:rFonts w:ascii="Times New Roman" w:hAnsi="Times New Roman" w:cs="Times New Roman"/>
          <w:color w:val="000000"/>
          <w:sz w:val="24"/>
          <w:szCs w:val="24"/>
          <w:lang w:val="sr-Cyrl-CS" w:eastAsia="en-US"/>
        </w:rPr>
        <w:t xml:space="preserve">Гарантни рок за </w:t>
      </w:r>
      <w:r w:rsidR="00D56A23" w:rsidRPr="00B17CA5">
        <w:rPr>
          <w:rFonts w:ascii="Times New Roman" w:hAnsi="Times New Roman" w:cs="Times New Roman"/>
          <w:color w:val="000000"/>
          <w:sz w:val="24"/>
          <w:szCs w:val="24"/>
          <w:lang w:val="sr-Cyrl-CS" w:eastAsia="en-US"/>
        </w:rPr>
        <w:t>испоручена добра и уградњу уређаја</w:t>
      </w:r>
      <w:r w:rsidRPr="00B17CA5">
        <w:rPr>
          <w:rFonts w:ascii="Times New Roman" w:hAnsi="Times New Roman" w:cs="Times New Roman"/>
          <w:color w:val="000000"/>
          <w:sz w:val="24"/>
          <w:szCs w:val="24"/>
          <w:lang w:val="sr-Cyrl-CS" w:eastAsia="en-US"/>
        </w:rPr>
        <w:t xml:space="preserve"> н</w:t>
      </w:r>
      <w:r w:rsidR="0017285D">
        <w:rPr>
          <w:rFonts w:ascii="Times New Roman" w:hAnsi="Times New Roman" w:cs="Times New Roman"/>
          <w:color w:val="000000"/>
          <w:sz w:val="24"/>
          <w:szCs w:val="24"/>
          <w:lang w:val="sr-Cyrl-CS" w:eastAsia="en-US"/>
        </w:rPr>
        <w:t xml:space="preserve">е  може бити краћи од 24 месеца </w:t>
      </w:r>
      <w:r w:rsidR="0017285D" w:rsidRPr="005C3FA8">
        <w:rPr>
          <w:rFonts w:ascii="Times New Roman" w:hAnsi="Times New Roman" w:cs="Times New Roman"/>
          <w:sz w:val="24"/>
          <w:szCs w:val="24"/>
          <w:lang w:val="sr-Cyrl-CS" w:eastAsia="en-US"/>
        </w:rPr>
        <w:t>од</w:t>
      </w:r>
      <w:r w:rsidR="00C33F5D" w:rsidRPr="00B17CA5">
        <w:rPr>
          <w:rFonts w:ascii="Times New Roman" w:hAnsi="Times New Roman" w:cs="Times New Roman"/>
          <w:color w:val="000000"/>
          <w:sz w:val="24"/>
          <w:szCs w:val="24"/>
          <w:lang w:val="sr-Cyrl-CS" w:eastAsia="en-US"/>
        </w:rPr>
        <w:t xml:space="preserve"> </w:t>
      </w:r>
      <w:r w:rsidRPr="00B17CA5">
        <w:rPr>
          <w:rFonts w:ascii="Times New Roman" w:hAnsi="Times New Roman" w:cs="Times New Roman"/>
          <w:color w:val="000000"/>
          <w:sz w:val="24"/>
          <w:szCs w:val="24"/>
          <w:lang w:val="sr-Cyrl-CS" w:eastAsia="en-US"/>
        </w:rPr>
        <w:t>примопредаје и пуштањ</w:t>
      </w:r>
      <w:r w:rsidR="00D56A23" w:rsidRPr="00B17CA5">
        <w:rPr>
          <w:rFonts w:ascii="Times New Roman" w:hAnsi="Times New Roman" w:cs="Times New Roman"/>
          <w:color w:val="000000"/>
          <w:sz w:val="24"/>
          <w:szCs w:val="24"/>
          <w:lang w:val="sr-Cyrl-CS" w:eastAsia="en-US"/>
        </w:rPr>
        <w:t>а</w:t>
      </w:r>
      <w:r w:rsidRPr="00B17CA5">
        <w:rPr>
          <w:rFonts w:ascii="Times New Roman" w:hAnsi="Times New Roman" w:cs="Times New Roman"/>
          <w:color w:val="000000"/>
          <w:sz w:val="24"/>
          <w:szCs w:val="24"/>
          <w:lang w:val="sr-Cyrl-CS" w:eastAsia="en-US"/>
        </w:rPr>
        <w:t xml:space="preserve"> у рад.</w:t>
      </w:r>
    </w:p>
    <w:p w:rsidR="00313A84" w:rsidRPr="00B17CA5" w:rsidRDefault="00313A84" w:rsidP="00D56A23">
      <w:pPr>
        <w:pStyle w:val="Normal2"/>
        <w:spacing w:before="0" w:after="0"/>
        <w:jc w:val="both"/>
        <w:rPr>
          <w:rFonts w:ascii="Times New Roman" w:hAnsi="Times New Roman" w:cs="Times New Roman"/>
          <w:color w:val="000000"/>
          <w:sz w:val="24"/>
          <w:szCs w:val="24"/>
          <w:lang w:val="sr-Cyrl-CS" w:eastAsia="en-US"/>
        </w:rPr>
      </w:pPr>
      <w:r w:rsidRPr="00B17CA5">
        <w:rPr>
          <w:rFonts w:ascii="Times New Roman" w:hAnsi="Times New Roman" w:cs="Times New Roman"/>
          <w:color w:val="000000"/>
          <w:sz w:val="24"/>
          <w:szCs w:val="24"/>
          <w:lang w:val="sr-Cyrl-CS" w:eastAsia="en-US"/>
        </w:rPr>
        <w:tab/>
        <w:t xml:space="preserve">Уколико се појави одређени недостатак у функционисању опреме која је предмет јавне набавке, Наручилац ће у року од 24 сата од констатовања грешака у гарантном року , писменим путем или у случају хитности обавестити </w:t>
      </w:r>
      <w:r w:rsidR="00C33F5D" w:rsidRPr="005C3FA8">
        <w:rPr>
          <w:rFonts w:ascii="Times New Roman" w:hAnsi="Times New Roman" w:cs="Times New Roman"/>
          <w:sz w:val="24"/>
          <w:szCs w:val="24"/>
          <w:lang w:val="sr-Cyrl-CS" w:eastAsia="en-US"/>
        </w:rPr>
        <w:t>Извршиоца радова</w:t>
      </w:r>
      <w:r w:rsidR="00D56A23" w:rsidRPr="00B17CA5">
        <w:rPr>
          <w:rFonts w:ascii="Times New Roman" w:hAnsi="Times New Roman" w:cs="Times New Roman"/>
          <w:color w:val="000000"/>
          <w:sz w:val="24"/>
          <w:szCs w:val="24"/>
          <w:lang w:val="sr-Cyrl-CS" w:eastAsia="en-US"/>
        </w:rPr>
        <w:t xml:space="preserve"> </w:t>
      </w:r>
      <w:r w:rsidRPr="00B17CA5">
        <w:rPr>
          <w:rFonts w:ascii="Times New Roman" w:hAnsi="Times New Roman" w:cs="Times New Roman"/>
          <w:color w:val="000000"/>
          <w:sz w:val="24"/>
          <w:szCs w:val="24"/>
          <w:lang w:val="sr-Cyrl-CS" w:eastAsia="en-US"/>
        </w:rPr>
        <w:t xml:space="preserve"> о настанку грешке.</w:t>
      </w:r>
      <w:r w:rsidR="00C33F5D" w:rsidRPr="00B17CA5">
        <w:rPr>
          <w:rFonts w:ascii="Times New Roman" w:hAnsi="Times New Roman" w:cs="Times New Roman"/>
          <w:color w:val="000000"/>
          <w:sz w:val="24"/>
          <w:szCs w:val="24"/>
          <w:lang w:val="sr-Cyrl-CS" w:eastAsia="en-US"/>
        </w:rPr>
        <w:t xml:space="preserve"> </w:t>
      </w:r>
      <w:r w:rsidR="00C33F5D" w:rsidRPr="005C3FA8">
        <w:rPr>
          <w:rFonts w:ascii="Times New Roman" w:hAnsi="Times New Roman" w:cs="Times New Roman"/>
          <w:sz w:val="24"/>
          <w:szCs w:val="24"/>
          <w:lang w:val="sr-Cyrl-CS" w:eastAsia="en-US"/>
        </w:rPr>
        <w:t>Извршиоца радова</w:t>
      </w:r>
      <w:r w:rsidR="00C33F5D" w:rsidRPr="00B17CA5">
        <w:rPr>
          <w:rFonts w:ascii="Times New Roman" w:hAnsi="Times New Roman" w:cs="Times New Roman"/>
          <w:color w:val="000000"/>
          <w:sz w:val="24"/>
          <w:szCs w:val="24"/>
          <w:lang w:val="sr-Cyrl-CS" w:eastAsia="en-US"/>
        </w:rPr>
        <w:t xml:space="preserve">  </w:t>
      </w:r>
      <w:r w:rsidRPr="00B17CA5">
        <w:rPr>
          <w:rFonts w:ascii="Times New Roman" w:hAnsi="Times New Roman" w:cs="Times New Roman"/>
          <w:color w:val="000000"/>
          <w:sz w:val="24"/>
          <w:szCs w:val="24"/>
          <w:lang w:val="sr-Cyrl-CS" w:eastAsia="en-US"/>
        </w:rPr>
        <w:t>је обавезан да у року не дужем од 5 дана отклони недостатке</w:t>
      </w:r>
      <w:r w:rsidR="00D56A23" w:rsidRPr="00B17CA5">
        <w:rPr>
          <w:rFonts w:ascii="Times New Roman" w:hAnsi="Times New Roman" w:cs="Times New Roman"/>
          <w:color w:val="000000"/>
          <w:sz w:val="24"/>
          <w:szCs w:val="24"/>
          <w:lang w:val="sr-Cyrl-CS" w:eastAsia="en-US"/>
        </w:rPr>
        <w:t>.</w:t>
      </w:r>
    </w:p>
    <w:p w:rsidR="00313A84" w:rsidRPr="00B17CA5" w:rsidRDefault="00313A84" w:rsidP="00313A84">
      <w:pPr>
        <w:pStyle w:val="Normal2"/>
        <w:spacing w:before="0" w:after="0"/>
        <w:rPr>
          <w:rFonts w:ascii="Times New Roman" w:hAnsi="Times New Roman" w:cs="Times New Roman"/>
          <w:color w:val="000000"/>
          <w:sz w:val="24"/>
          <w:szCs w:val="24"/>
          <w:lang w:val="sr-Cyrl-CS" w:eastAsia="en-US"/>
        </w:rPr>
      </w:pPr>
      <w:r w:rsidRPr="00B17CA5">
        <w:rPr>
          <w:rFonts w:ascii="Times New Roman" w:hAnsi="Times New Roman" w:cs="Times New Roman"/>
          <w:color w:val="000000"/>
          <w:sz w:val="24"/>
          <w:szCs w:val="24"/>
          <w:lang w:val="sr-Cyrl-CS" w:eastAsia="en-US"/>
        </w:rPr>
        <w:tab/>
      </w:r>
      <w:r w:rsidR="00C33F5D" w:rsidRPr="005C3FA8">
        <w:rPr>
          <w:rFonts w:ascii="Times New Roman" w:hAnsi="Times New Roman" w:cs="Times New Roman"/>
          <w:sz w:val="24"/>
          <w:szCs w:val="24"/>
          <w:lang w:val="sr-Cyrl-CS" w:eastAsia="en-US"/>
        </w:rPr>
        <w:t>Извршиоца радова</w:t>
      </w:r>
      <w:r w:rsidR="00C33F5D" w:rsidRPr="00B17CA5">
        <w:rPr>
          <w:rFonts w:ascii="Times New Roman" w:hAnsi="Times New Roman" w:cs="Times New Roman"/>
          <w:color w:val="000000"/>
          <w:sz w:val="24"/>
          <w:szCs w:val="24"/>
          <w:lang w:val="sr-Cyrl-CS" w:eastAsia="en-US"/>
        </w:rPr>
        <w:t xml:space="preserve">  </w:t>
      </w:r>
      <w:r w:rsidRPr="00B17CA5">
        <w:rPr>
          <w:rFonts w:ascii="Times New Roman" w:hAnsi="Times New Roman" w:cs="Times New Roman"/>
          <w:color w:val="000000"/>
          <w:sz w:val="24"/>
          <w:szCs w:val="24"/>
          <w:lang w:val="sr-Cyrl-CS" w:eastAsia="en-US"/>
        </w:rPr>
        <w:t>је дужан да ако у периоду гарантом рока дође до квара уграђеног дела, да исти поправи или замени новим без новчане надокнаде.</w:t>
      </w:r>
    </w:p>
    <w:p w:rsidR="00313A84" w:rsidRPr="00B17CA5" w:rsidRDefault="00313A84" w:rsidP="00D56A23">
      <w:pPr>
        <w:pStyle w:val="Normal2"/>
        <w:spacing w:before="0" w:after="0"/>
        <w:jc w:val="both"/>
        <w:rPr>
          <w:rFonts w:ascii="Times New Roman" w:hAnsi="Times New Roman" w:cs="Times New Roman"/>
          <w:color w:val="000000"/>
          <w:sz w:val="24"/>
          <w:szCs w:val="24"/>
          <w:lang w:val="sr-Cyrl-CS" w:eastAsia="en-US"/>
        </w:rPr>
      </w:pPr>
      <w:r w:rsidRPr="00B17CA5">
        <w:rPr>
          <w:rFonts w:ascii="Times New Roman" w:hAnsi="Times New Roman" w:cs="Times New Roman"/>
          <w:color w:val="000000"/>
          <w:sz w:val="24"/>
          <w:szCs w:val="24"/>
          <w:lang w:val="sr-Cyrl-CS" w:eastAsia="en-US"/>
        </w:rPr>
        <w:tab/>
        <w:t xml:space="preserve">Уколико </w:t>
      </w:r>
      <w:r w:rsidR="00C33F5D" w:rsidRPr="005C3FA8">
        <w:rPr>
          <w:rFonts w:ascii="Times New Roman" w:hAnsi="Times New Roman" w:cs="Times New Roman"/>
          <w:sz w:val="24"/>
          <w:szCs w:val="24"/>
          <w:lang w:val="sr-Cyrl-CS" w:eastAsia="en-US"/>
        </w:rPr>
        <w:t>Извршиоца радова</w:t>
      </w:r>
      <w:r w:rsidR="00C33F5D" w:rsidRPr="00B17CA5">
        <w:rPr>
          <w:rFonts w:ascii="Times New Roman" w:hAnsi="Times New Roman" w:cs="Times New Roman"/>
          <w:color w:val="000000"/>
          <w:sz w:val="24"/>
          <w:szCs w:val="24"/>
          <w:lang w:val="sr-Cyrl-CS" w:eastAsia="en-US"/>
        </w:rPr>
        <w:t xml:space="preserve">  </w:t>
      </w:r>
      <w:r w:rsidRPr="00B17CA5">
        <w:rPr>
          <w:rFonts w:ascii="Times New Roman" w:hAnsi="Times New Roman" w:cs="Times New Roman"/>
          <w:color w:val="000000"/>
          <w:sz w:val="24"/>
          <w:szCs w:val="24"/>
          <w:lang w:val="sr-Cyrl-CS" w:eastAsia="en-US"/>
        </w:rPr>
        <w:t xml:space="preserve"> не поступи у року , Наручилац је овлашћен да за отклањање грешака ангажује друго физичко или правно лице, на терет </w:t>
      </w:r>
      <w:r w:rsidR="00C33F5D" w:rsidRPr="005C3FA8">
        <w:rPr>
          <w:rFonts w:ascii="Times New Roman" w:hAnsi="Times New Roman" w:cs="Times New Roman"/>
          <w:sz w:val="24"/>
          <w:szCs w:val="24"/>
          <w:lang w:val="sr-Cyrl-CS" w:eastAsia="en-US"/>
        </w:rPr>
        <w:t>Извршиоца радова</w:t>
      </w:r>
      <w:r w:rsidR="00C33F5D" w:rsidRPr="00B17CA5">
        <w:rPr>
          <w:rFonts w:ascii="Times New Roman" w:hAnsi="Times New Roman" w:cs="Times New Roman"/>
          <w:color w:val="000000"/>
          <w:sz w:val="24"/>
          <w:szCs w:val="24"/>
          <w:lang w:val="sr-Cyrl-CS" w:eastAsia="en-US"/>
        </w:rPr>
        <w:t xml:space="preserve">  </w:t>
      </w:r>
      <w:r w:rsidRPr="00B17CA5">
        <w:rPr>
          <w:rFonts w:ascii="Times New Roman" w:hAnsi="Times New Roman" w:cs="Times New Roman"/>
          <w:color w:val="000000"/>
          <w:sz w:val="24"/>
          <w:szCs w:val="24"/>
          <w:lang w:val="sr-Cyrl-CS" w:eastAsia="en-US"/>
        </w:rPr>
        <w:t xml:space="preserve">, наплатом </w:t>
      </w:r>
      <w:r w:rsidR="00C33F5D" w:rsidRPr="00B17CA5">
        <w:rPr>
          <w:rFonts w:ascii="Times New Roman" w:hAnsi="Times New Roman" w:cs="Times New Roman"/>
          <w:sz w:val="24"/>
          <w:szCs w:val="24"/>
          <w:lang w:val="sr-Cyrl-CS" w:eastAsia="en-US"/>
        </w:rPr>
        <w:t>менице</w:t>
      </w:r>
      <w:r w:rsidR="00D56A23" w:rsidRPr="00B17CA5">
        <w:rPr>
          <w:rFonts w:ascii="Times New Roman" w:hAnsi="Times New Roman" w:cs="Times New Roman"/>
          <w:sz w:val="24"/>
          <w:szCs w:val="24"/>
          <w:lang w:val="sr-Cyrl-CS" w:eastAsia="en-US"/>
        </w:rPr>
        <w:t xml:space="preserve"> </w:t>
      </w:r>
      <w:r w:rsidRPr="00B17CA5">
        <w:rPr>
          <w:rFonts w:ascii="Times New Roman" w:hAnsi="Times New Roman" w:cs="Times New Roman"/>
          <w:color w:val="000000"/>
          <w:sz w:val="24"/>
          <w:szCs w:val="24"/>
          <w:lang w:val="sr-Cyrl-CS" w:eastAsia="en-US"/>
        </w:rPr>
        <w:t>за отклањање грешака у гарантном року.</w:t>
      </w:r>
    </w:p>
    <w:p w:rsidR="00D56A23" w:rsidRPr="00FE0130" w:rsidRDefault="00313A84" w:rsidP="00D56A23">
      <w:pPr>
        <w:spacing w:line="271" w:lineRule="auto"/>
        <w:ind w:right="46" w:hanging="10"/>
        <w:jc w:val="both"/>
        <w:rPr>
          <w:lang w:val="sr-Cyrl-CS"/>
        </w:rPr>
      </w:pPr>
      <w:r w:rsidRPr="0017285D">
        <w:rPr>
          <w:color w:val="FF0000"/>
          <w:lang w:val="sr-Cyrl-CS"/>
        </w:rPr>
        <w:tab/>
      </w:r>
      <w:r w:rsidRPr="0017285D">
        <w:rPr>
          <w:color w:val="FF0000"/>
          <w:lang w:val="sr-Cyrl-CS"/>
        </w:rPr>
        <w:tab/>
      </w:r>
      <w:r w:rsidRPr="00FE0130">
        <w:rPr>
          <w:lang w:val="sr-Cyrl-CS"/>
        </w:rPr>
        <w:t>Контролу извршења уговора вршиће испред Наручиоца-посебно образована комисија, чији ће задатак бити да упореди и провери да ли је сва понуђена опрема- из понуде уграђена и да ли функционише</w:t>
      </w:r>
      <w:r w:rsidR="00D56A23" w:rsidRPr="00FE0130">
        <w:rPr>
          <w:lang w:val="sr-Cyrl-CS"/>
        </w:rPr>
        <w:t xml:space="preserve"> и о томе састави записник</w:t>
      </w:r>
      <w:r w:rsidRPr="00FE0130">
        <w:rPr>
          <w:lang w:val="sr-Cyrl-CS"/>
        </w:rPr>
        <w:t>.</w:t>
      </w:r>
    </w:p>
    <w:p w:rsidR="00B5196D" w:rsidRPr="00B17CA5" w:rsidRDefault="00D56A23" w:rsidP="00D56A23">
      <w:pPr>
        <w:spacing w:line="271" w:lineRule="auto"/>
        <w:ind w:right="46" w:hanging="10"/>
        <w:jc w:val="both"/>
        <w:rPr>
          <w:lang w:val="sr-Cyrl-CS"/>
        </w:rPr>
      </w:pPr>
      <w:r w:rsidRPr="00B17CA5">
        <w:rPr>
          <w:lang w:val="sr-Cyrl-CS"/>
        </w:rPr>
        <w:tab/>
      </w:r>
      <w:r w:rsidRPr="00B17CA5">
        <w:rPr>
          <w:lang w:val="sr-Cyrl-CS"/>
        </w:rPr>
        <w:tab/>
      </w:r>
      <w:r w:rsidR="00B5196D" w:rsidRPr="00B17CA5">
        <w:rPr>
          <w:lang w:val="sr-Cyrl-CS"/>
        </w:rPr>
        <w:t xml:space="preserve">Приликом примопредаје </w:t>
      </w:r>
      <w:r w:rsidR="00C33F5D" w:rsidRPr="00FE0130">
        <w:rPr>
          <w:lang w:val="sr-Cyrl-CS"/>
        </w:rPr>
        <w:t>Извршиоца радова</w:t>
      </w:r>
      <w:r w:rsidR="00C33F5D" w:rsidRPr="00B17CA5">
        <w:rPr>
          <w:color w:val="000000"/>
          <w:lang w:val="sr-Cyrl-CS"/>
        </w:rPr>
        <w:t xml:space="preserve">  </w:t>
      </w:r>
      <w:r w:rsidR="00B5196D" w:rsidRPr="00B17CA5">
        <w:rPr>
          <w:lang w:val="sr-Cyrl-CS"/>
        </w:rPr>
        <w:t xml:space="preserve">је обавезан да достави Наручиоцу </w:t>
      </w:r>
      <w:r w:rsidR="00C33F5D" w:rsidRPr="00B17CA5">
        <w:rPr>
          <w:lang w:val="sr-Cyrl-CS"/>
        </w:rPr>
        <w:t>сопствену бланко меницу</w:t>
      </w:r>
      <w:r w:rsidR="00B5196D" w:rsidRPr="00B17CA5">
        <w:rPr>
          <w:lang w:val="sr-Cyrl-CS"/>
        </w:rPr>
        <w:t xml:space="preserve"> за отклањање грешака у гарантном року у висини 10% од укупно уговорене цене (без ПДВ-а), са клаузулом ''неопозива'', ''без приговора'' и ''на први позив платива'' коју ће наручилац вратити понуђачу 60 (шездесет) дана након истека гарантног рока </w:t>
      </w:r>
      <w:r w:rsidR="00B5196D" w:rsidRPr="00FE0130">
        <w:rPr>
          <w:lang w:val="sr-Cyrl-CS"/>
        </w:rPr>
        <w:t xml:space="preserve">за извршене радове </w:t>
      </w:r>
      <w:r w:rsidR="0017285D" w:rsidRPr="00FE0130">
        <w:rPr>
          <w:lang w:val="sr-Cyrl-CS"/>
        </w:rPr>
        <w:t>испоручен и уграђен  уређај</w:t>
      </w:r>
      <w:r w:rsidR="00FE0130">
        <w:rPr>
          <w:lang w:val="sr-Cyrl-CS"/>
        </w:rPr>
        <w:t>.</w:t>
      </w:r>
      <w:r w:rsidR="00B5196D" w:rsidRPr="00B17CA5">
        <w:rPr>
          <w:lang w:val="sr-Cyrl-CS"/>
        </w:rPr>
        <w:t xml:space="preserve"> </w:t>
      </w:r>
    </w:p>
    <w:p w:rsidR="00B5196D" w:rsidRPr="00B17CA5" w:rsidRDefault="00B5196D" w:rsidP="00E70030">
      <w:pPr>
        <w:jc w:val="right"/>
        <w:rPr>
          <w:rFonts w:eastAsia="Arial Unicode MS"/>
          <w:b/>
          <w:kern w:val="1"/>
          <w:lang w:val="sr-Cyrl-CS"/>
        </w:rPr>
      </w:pPr>
    </w:p>
    <w:p w:rsidR="00D56A23" w:rsidRPr="00B17CA5" w:rsidRDefault="00D56A23" w:rsidP="00C33F5D">
      <w:pPr>
        <w:shd w:val="clear" w:color="auto" w:fill="FFFFFF"/>
        <w:tabs>
          <w:tab w:val="left" w:pos="-6120"/>
          <w:tab w:val="left" w:pos="1020"/>
        </w:tabs>
        <w:suppressAutoHyphens/>
        <w:spacing w:line="264" w:lineRule="exact"/>
        <w:jc w:val="both"/>
        <w:rPr>
          <w:b/>
          <w:u w:val="single"/>
          <w:lang w:val="sr-Cyrl-CS"/>
        </w:rPr>
      </w:pPr>
      <w:r w:rsidRPr="00B17CA5">
        <w:rPr>
          <w:b/>
          <w:lang w:val="sr-Cyrl-CS"/>
        </w:rPr>
        <w:t>2</w:t>
      </w:r>
      <w:r w:rsidRPr="00B17CA5">
        <w:rPr>
          <w:b/>
          <w:u w:val="single"/>
          <w:lang w:val="sr-Cyrl-CS"/>
        </w:rPr>
        <w:t>.5 ЗАХТЕВИ У ПОГЛЕДУ ДИНАМИКЕ ИЗВРШЕЊА НАБАВКЕ</w:t>
      </w:r>
    </w:p>
    <w:p w:rsidR="00C33F5D" w:rsidRPr="00B17CA5" w:rsidRDefault="00C33F5D" w:rsidP="00D56A23">
      <w:pPr>
        <w:shd w:val="clear" w:color="auto" w:fill="FFFFFF"/>
        <w:tabs>
          <w:tab w:val="left" w:pos="975"/>
          <w:tab w:val="left" w:pos="1020"/>
        </w:tabs>
        <w:suppressAutoHyphens/>
        <w:spacing w:line="264" w:lineRule="exact"/>
        <w:jc w:val="both"/>
        <w:rPr>
          <w:b/>
          <w:u w:val="single"/>
          <w:lang w:val="sr-Cyrl-CS"/>
        </w:rPr>
      </w:pPr>
    </w:p>
    <w:p w:rsidR="00D56A23" w:rsidRPr="00574B27" w:rsidRDefault="00C33F5D" w:rsidP="00D56A23">
      <w:pPr>
        <w:pStyle w:val="Bodytext1"/>
        <w:shd w:val="clear" w:color="auto" w:fill="auto"/>
        <w:spacing w:before="0" w:line="240" w:lineRule="auto"/>
        <w:ind w:firstLine="720"/>
        <w:rPr>
          <w:spacing w:val="0"/>
          <w:sz w:val="24"/>
          <w:szCs w:val="24"/>
          <w:lang w:val="sr-Cyrl-CS"/>
        </w:rPr>
      </w:pPr>
      <w:r w:rsidRPr="00FE0130">
        <w:rPr>
          <w:sz w:val="24"/>
          <w:szCs w:val="24"/>
          <w:lang w:val="sr-Cyrl-CS"/>
        </w:rPr>
        <w:t>Извршиоц радова</w:t>
      </w:r>
      <w:r w:rsidRPr="0017285D">
        <w:rPr>
          <w:color w:val="FF0000"/>
          <w:sz w:val="24"/>
          <w:szCs w:val="24"/>
          <w:lang w:val="sr-Cyrl-CS"/>
        </w:rPr>
        <w:t xml:space="preserve">  </w:t>
      </w:r>
      <w:r w:rsidR="00D56A23" w:rsidRPr="00574B27">
        <w:rPr>
          <w:spacing w:val="0"/>
          <w:sz w:val="24"/>
          <w:szCs w:val="24"/>
          <w:lang w:val="sr-Cyrl-CS"/>
        </w:rPr>
        <w:t>је дужан да приступи испоруци у уградњи опреме у року од три дана од дана уплате аванса и достављања Изјаве о наменском утрошку средстава.</w:t>
      </w:r>
    </w:p>
    <w:p w:rsidR="00B5196D" w:rsidRPr="00574B27" w:rsidRDefault="00D56A23" w:rsidP="009B253E">
      <w:pPr>
        <w:jc w:val="both"/>
        <w:rPr>
          <w:lang w:val="sr-Cyrl-CS"/>
        </w:rPr>
      </w:pPr>
      <w:r w:rsidRPr="00574B27">
        <w:rPr>
          <w:lang w:val="sr-Cyrl-CS"/>
        </w:rPr>
        <w:tab/>
        <w:t>Дан почетка испоруке и уградње ће се констатовати у грађевинском дневнику а након увођења</w:t>
      </w:r>
      <w:r w:rsidRPr="0017285D">
        <w:rPr>
          <w:color w:val="FF0000"/>
          <w:lang w:val="sr-Cyrl-CS"/>
        </w:rPr>
        <w:t xml:space="preserve"> </w:t>
      </w:r>
      <w:r w:rsidR="00C33F5D" w:rsidRPr="00FE0130">
        <w:rPr>
          <w:lang w:val="sr-Cyrl-CS"/>
        </w:rPr>
        <w:t>Извршиоца радова</w:t>
      </w:r>
      <w:r w:rsidR="00C33F5D" w:rsidRPr="0017285D">
        <w:rPr>
          <w:color w:val="FF0000"/>
          <w:lang w:val="sr-Cyrl-CS"/>
        </w:rPr>
        <w:t xml:space="preserve">  </w:t>
      </w:r>
      <w:r w:rsidRPr="00574B27">
        <w:rPr>
          <w:lang w:val="sr-Cyrl-CS"/>
        </w:rPr>
        <w:t>у посао што подразумева претходно испуњење оних обавеза Наручиоца, у складу са Законом, без чијег претходног испуњења започињање рад</w:t>
      </w:r>
      <w:r w:rsidR="009B253E" w:rsidRPr="00574B27">
        <w:rPr>
          <w:lang w:val="sr-Cyrl-CS"/>
        </w:rPr>
        <w:t>њи</w:t>
      </w:r>
      <w:r w:rsidRPr="00574B27">
        <w:rPr>
          <w:lang w:val="sr-Cyrl-CS"/>
        </w:rPr>
        <w:t xml:space="preserve"> фактички није м</w:t>
      </w:r>
      <w:r w:rsidR="009B253E" w:rsidRPr="00574B27">
        <w:rPr>
          <w:lang w:val="sr-Cyrl-CS"/>
        </w:rPr>
        <w:t>огуће или правно није дозвољено.</w:t>
      </w:r>
    </w:p>
    <w:p w:rsidR="00C33F5D" w:rsidRPr="00B17CA5" w:rsidRDefault="00C33F5D" w:rsidP="009B253E">
      <w:pPr>
        <w:shd w:val="clear" w:color="auto" w:fill="FFFFFF"/>
        <w:tabs>
          <w:tab w:val="left" w:pos="975"/>
          <w:tab w:val="left" w:pos="1020"/>
        </w:tabs>
        <w:suppressAutoHyphens/>
        <w:spacing w:line="264" w:lineRule="exact"/>
        <w:jc w:val="both"/>
        <w:rPr>
          <w:lang w:val="sr-Cyrl-CS"/>
        </w:rPr>
      </w:pPr>
    </w:p>
    <w:p w:rsidR="009B253E" w:rsidRPr="00B17CA5" w:rsidRDefault="009B253E" w:rsidP="009B253E">
      <w:pPr>
        <w:shd w:val="clear" w:color="auto" w:fill="FFFFFF"/>
        <w:tabs>
          <w:tab w:val="left" w:pos="975"/>
          <w:tab w:val="left" w:pos="1020"/>
        </w:tabs>
        <w:suppressAutoHyphens/>
        <w:spacing w:line="264" w:lineRule="exact"/>
        <w:jc w:val="both"/>
        <w:rPr>
          <w:b/>
          <w:u w:val="single"/>
          <w:lang w:val="sr-Cyrl-CS"/>
        </w:rPr>
      </w:pPr>
      <w:r w:rsidRPr="00B17CA5">
        <w:rPr>
          <w:b/>
          <w:u w:val="single"/>
          <w:lang w:val="sr-Cyrl-CS"/>
        </w:rPr>
        <w:t>2.6 ЗАХТЕВИ У ПОГЛЕДУ ЗАВРШЕТКА ИСПОРУКЕ И УГРАДЊЕ ОПРЕМЕ</w:t>
      </w:r>
    </w:p>
    <w:p w:rsidR="009B253E" w:rsidRPr="00B17CA5" w:rsidRDefault="009B253E" w:rsidP="009B253E">
      <w:pPr>
        <w:shd w:val="clear" w:color="auto" w:fill="FFFFFF"/>
        <w:tabs>
          <w:tab w:val="left" w:pos="975"/>
          <w:tab w:val="left" w:pos="1020"/>
        </w:tabs>
        <w:suppressAutoHyphens/>
        <w:spacing w:line="264" w:lineRule="exact"/>
        <w:jc w:val="both"/>
        <w:rPr>
          <w:lang w:val="sr-Cyrl-CS"/>
        </w:rPr>
      </w:pPr>
    </w:p>
    <w:p w:rsidR="009B253E" w:rsidRPr="00574B27" w:rsidRDefault="00FE0130" w:rsidP="009B253E">
      <w:pPr>
        <w:shd w:val="clear" w:color="auto" w:fill="FFFFFF"/>
        <w:tabs>
          <w:tab w:val="left" w:pos="975"/>
          <w:tab w:val="left" w:pos="1020"/>
        </w:tabs>
        <w:suppressAutoHyphens/>
        <w:spacing w:line="264" w:lineRule="exact"/>
        <w:jc w:val="both"/>
        <w:rPr>
          <w:lang w:val="sr-Cyrl-CS"/>
        </w:rPr>
      </w:pPr>
      <w:r>
        <w:rPr>
          <w:lang w:val="sr-Cyrl-CS"/>
        </w:rPr>
        <w:tab/>
      </w:r>
      <w:r w:rsidR="009B253E" w:rsidRPr="00B17CA5">
        <w:rPr>
          <w:lang w:val="sr-Cyrl-CS"/>
        </w:rPr>
        <w:t xml:space="preserve">Рок </w:t>
      </w:r>
      <w:r w:rsidR="009B253E" w:rsidRPr="00FE0130">
        <w:rPr>
          <w:lang w:val="sr-Cyrl-CS"/>
        </w:rPr>
        <w:t>извођења радова</w:t>
      </w:r>
      <w:r w:rsidR="009B253E" w:rsidRPr="00B17CA5">
        <w:rPr>
          <w:lang w:val="sr-Cyrl-CS"/>
        </w:rPr>
        <w:t xml:space="preserve"> износи не дуже од </w:t>
      </w:r>
      <w:r w:rsidR="00C33F5D" w:rsidRPr="00B17CA5">
        <w:rPr>
          <w:lang w:val="sr-Cyrl-CS"/>
        </w:rPr>
        <w:t>6</w:t>
      </w:r>
      <w:r w:rsidR="009B253E" w:rsidRPr="00B17CA5">
        <w:rPr>
          <w:lang w:val="sr-Cyrl-CS"/>
        </w:rPr>
        <w:t xml:space="preserve">0 календарских дана од дана закључења уговора, </w:t>
      </w:r>
      <w:r w:rsidR="009B253E" w:rsidRPr="00574B27">
        <w:rPr>
          <w:lang w:val="sr-Cyrl-CS"/>
        </w:rPr>
        <w:t>односно од дана увођења у посао  и може се мењати услед више силе,  тј. услед временских услова који онемогућавају извођење предметн</w:t>
      </w:r>
      <w:r w:rsidR="00C33F5D" w:rsidRPr="00574B27">
        <w:rPr>
          <w:lang w:val="sr-Cyrl-CS"/>
        </w:rPr>
        <w:t xml:space="preserve">е набавке </w:t>
      </w:r>
      <w:r w:rsidR="009B253E" w:rsidRPr="00574B27">
        <w:rPr>
          <w:lang w:val="sr-Cyrl-CS"/>
        </w:rPr>
        <w:t>или њихово извођење у таквим условима не би обезбедило потребан квалитет радова. Рок се може продужити до наступања услова који омогућавају квалитетно извођење радова у складу са стандардима и пракси који важе за извођење радова ове врсте.</w:t>
      </w:r>
    </w:p>
    <w:p w:rsidR="009B253E" w:rsidRPr="00574B27" w:rsidRDefault="009B253E" w:rsidP="009B253E">
      <w:pPr>
        <w:suppressAutoHyphens/>
        <w:spacing w:line="100" w:lineRule="atLeast"/>
        <w:ind w:left="720"/>
        <w:jc w:val="both"/>
        <w:rPr>
          <w:lang w:val="sr-Cyrl-CS"/>
        </w:rPr>
      </w:pPr>
    </w:p>
    <w:p w:rsidR="009B253E" w:rsidRPr="00B17CA5" w:rsidRDefault="009B253E" w:rsidP="009843D7">
      <w:pPr>
        <w:shd w:val="clear" w:color="auto" w:fill="FFFFFF"/>
        <w:tabs>
          <w:tab w:val="left" w:pos="975"/>
          <w:tab w:val="left" w:pos="1020"/>
        </w:tabs>
        <w:suppressAutoHyphens/>
        <w:spacing w:line="264" w:lineRule="exact"/>
        <w:rPr>
          <w:b/>
          <w:u w:val="single"/>
          <w:lang w:val="sr-Cyrl-CS"/>
        </w:rPr>
      </w:pPr>
      <w:r w:rsidRPr="00B17CA5">
        <w:rPr>
          <w:b/>
          <w:u w:val="single"/>
          <w:lang w:val="sr-Cyrl-CS"/>
        </w:rPr>
        <w:lastRenderedPageBreak/>
        <w:t>2.7 ОБИЛАЗАК  ЛОКАЦИЈЕ ЗА  ИСПОРУКЕ И УГРАДЊЕ ОПРЕМЕ</w:t>
      </w:r>
      <w:r w:rsidR="009843D7" w:rsidRPr="00B17CA5">
        <w:rPr>
          <w:b/>
          <w:u w:val="single"/>
          <w:lang w:val="sr-Cyrl-CS"/>
        </w:rPr>
        <w:t xml:space="preserve"> </w:t>
      </w:r>
      <w:r w:rsidRPr="00B17CA5">
        <w:rPr>
          <w:b/>
          <w:u w:val="single"/>
          <w:lang w:val="sr-Cyrl-CS"/>
        </w:rPr>
        <w:t>И УВИД У ПРОЈЕКТНУ  ДОКУМЕНТАЦИЈУ</w:t>
      </w:r>
    </w:p>
    <w:p w:rsidR="009B253E" w:rsidRPr="00B17CA5" w:rsidRDefault="009B253E" w:rsidP="009B253E">
      <w:pPr>
        <w:suppressAutoHyphens/>
        <w:spacing w:line="100" w:lineRule="atLeast"/>
        <w:ind w:left="720"/>
        <w:jc w:val="both"/>
        <w:rPr>
          <w:u w:val="single"/>
          <w:lang w:val="sr-Cyrl-CS"/>
        </w:rPr>
      </w:pPr>
    </w:p>
    <w:p w:rsidR="009B253E" w:rsidRPr="00B17CA5" w:rsidRDefault="009B253E" w:rsidP="009B253E">
      <w:pPr>
        <w:widowControl w:val="0"/>
        <w:autoSpaceDE w:val="0"/>
        <w:autoSpaceDN w:val="0"/>
        <w:adjustRightInd w:val="0"/>
        <w:spacing w:before="7" w:line="276" w:lineRule="exact"/>
        <w:ind w:right="32" w:firstLine="644"/>
        <w:jc w:val="both"/>
        <w:rPr>
          <w:lang w:val="sr-Cyrl-CS"/>
        </w:rPr>
      </w:pPr>
      <w:r w:rsidRPr="00B17CA5">
        <w:rPr>
          <w:lang w:val="sr-Cyrl-CS"/>
        </w:rPr>
        <w:t>Неопходно је да потенцијални понуђачи, који желе да поднесу понуду, посете локацију која је предмет јавне набавке и стекну увид у све информације које су неопходне за припрему понуде као и да се упознају са свим условима, за квалитетно изв</w:t>
      </w:r>
      <w:r w:rsidR="0017285D">
        <w:rPr>
          <w:lang w:val="sr-Cyrl-CS"/>
        </w:rPr>
        <w:t>р</w:t>
      </w:r>
      <w:r w:rsidRPr="00B17CA5">
        <w:rPr>
          <w:lang w:val="sr-Cyrl-CS"/>
        </w:rPr>
        <w:t xml:space="preserve">шење </w:t>
      </w:r>
      <w:r w:rsidRPr="00FE0130">
        <w:rPr>
          <w:lang w:val="sr-Cyrl-CS"/>
        </w:rPr>
        <w:t>радова</w:t>
      </w:r>
      <w:r w:rsidR="0017285D" w:rsidRPr="00FE0130">
        <w:rPr>
          <w:lang w:val="sr-Cyrl-CS"/>
        </w:rPr>
        <w:t xml:space="preserve"> посла</w:t>
      </w:r>
      <w:r w:rsidR="0017285D">
        <w:rPr>
          <w:color w:val="FF0000"/>
          <w:lang w:val="sr-Cyrl-CS"/>
        </w:rPr>
        <w:t xml:space="preserve"> </w:t>
      </w:r>
      <w:r w:rsidRPr="00B17CA5">
        <w:rPr>
          <w:lang w:val="sr-Cyrl-CS"/>
        </w:rPr>
        <w:t xml:space="preserve">, како они не би могли бити основ за било какве накнадне промене у цени. Обилазак локације могу извршити сваког радног дана (понедељак – петак) а најдаље 7 дана пре истека рока за подношење понуда у периоду од 08:00 до 14:00 часова. </w:t>
      </w:r>
    </w:p>
    <w:p w:rsidR="009B253E" w:rsidRPr="00B17CA5" w:rsidRDefault="009B253E" w:rsidP="009B253E">
      <w:pPr>
        <w:widowControl w:val="0"/>
        <w:autoSpaceDE w:val="0"/>
        <w:autoSpaceDN w:val="0"/>
        <w:adjustRightInd w:val="0"/>
        <w:spacing w:before="7" w:line="276" w:lineRule="exact"/>
        <w:ind w:right="32" w:firstLine="644"/>
        <w:jc w:val="both"/>
        <w:rPr>
          <w:lang w:val="sr-Cyrl-CS"/>
        </w:rPr>
      </w:pPr>
      <w:r w:rsidRPr="00B17CA5">
        <w:rPr>
          <w:lang w:val="sr-Cyrl-CS"/>
        </w:rPr>
        <w:t xml:space="preserve"> Заинтересована лица су у обавези  да планирани обилазак локације и увид у постојећу документацију благовремено најаве (минимално 3 (три) дана пре планираног дана за обилазак и увид) како би наручилац могао да обезбеди лице за обилазак терена, на телефон 025/466-</w:t>
      </w:r>
      <w:r w:rsidR="009843D7" w:rsidRPr="00B17CA5">
        <w:rPr>
          <w:lang w:val="sr-Cyrl-CS"/>
        </w:rPr>
        <w:t>0</w:t>
      </w:r>
      <w:r w:rsidRPr="00B17CA5">
        <w:rPr>
          <w:lang w:val="sr-Cyrl-CS"/>
        </w:rPr>
        <w:t xml:space="preserve">51 или на имеил </w:t>
      </w:r>
      <w:r w:rsidRPr="00B17CA5">
        <w:t>odeljenjeznjodzaci</w:t>
      </w:r>
      <w:r w:rsidRPr="00B17CA5">
        <w:rPr>
          <w:lang w:val="sr-Cyrl-CS"/>
        </w:rPr>
        <w:t>@</w:t>
      </w:r>
      <w:r w:rsidRPr="00B17CA5">
        <w:t>gmail</w:t>
      </w:r>
      <w:r w:rsidRPr="00B17CA5">
        <w:rPr>
          <w:lang w:val="sr-Cyrl-CS"/>
        </w:rPr>
        <w:t>.</w:t>
      </w:r>
      <w:r w:rsidRPr="00B17CA5">
        <w:t>com</w:t>
      </w:r>
    </w:p>
    <w:p w:rsidR="009B253E" w:rsidRPr="00B17CA5" w:rsidRDefault="009B253E" w:rsidP="009B253E">
      <w:pPr>
        <w:spacing w:after="5" w:line="271" w:lineRule="auto"/>
        <w:ind w:right="46"/>
        <w:jc w:val="both"/>
        <w:rPr>
          <w:lang w:val="sr-Cyrl-CS"/>
        </w:rPr>
      </w:pPr>
      <w:r w:rsidRPr="00B17CA5">
        <w:rPr>
          <w:lang w:val="sr-Cyrl-CS"/>
        </w:rPr>
        <w:t>При обиласку локације попуњава се ОБРАЗАЦ - ИЗЈАВЕ О ОБИЛАСКУ ЛОКАЦИЈЕ – потписује је Руководилац Одељења  за јавне набавке, који је саставни део конкурсне документације.</w:t>
      </w:r>
    </w:p>
    <w:p w:rsidR="009B253E" w:rsidRPr="00574B27" w:rsidRDefault="009B253E" w:rsidP="009B253E">
      <w:pPr>
        <w:spacing w:after="5" w:line="271" w:lineRule="auto"/>
        <w:ind w:right="46"/>
        <w:jc w:val="both"/>
        <w:rPr>
          <w:lang w:val="sr-Cyrl-CS"/>
        </w:rPr>
      </w:pPr>
      <w:r w:rsidRPr="00574B27">
        <w:rPr>
          <w:lang w:val="sr-Cyrl-CS"/>
        </w:rPr>
        <w:t xml:space="preserve">Понуђачи који изврше обилазак су у обавези да прегледају пројектно-техничку документацију </w:t>
      </w:r>
    </w:p>
    <w:p w:rsidR="009B253E" w:rsidRPr="00574B27" w:rsidRDefault="009B253E" w:rsidP="009B253E">
      <w:pPr>
        <w:spacing w:after="5" w:line="271" w:lineRule="auto"/>
        <w:ind w:right="46"/>
        <w:jc w:val="both"/>
        <w:rPr>
          <w:lang w:val="sr-Cyrl-CS"/>
        </w:rPr>
      </w:pPr>
      <w:r w:rsidRPr="00574B27">
        <w:rPr>
          <w:lang w:val="sr-Cyrl-CS"/>
        </w:rPr>
        <w:t>Изјава је обавезан део понуде.</w:t>
      </w:r>
    </w:p>
    <w:p w:rsidR="00B5196D" w:rsidRPr="00574B27" w:rsidRDefault="00B5196D" w:rsidP="00E70030">
      <w:pPr>
        <w:jc w:val="right"/>
        <w:rPr>
          <w:rFonts w:eastAsia="Arial Unicode MS"/>
          <w:b/>
          <w:kern w:val="1"/>
          <w:lang w:val="sr-Cyrl-CS"/>
        </w:rPr>
      </w:pPr>
    </w:p>
    <w:p w:rsidR="00B5196D" w:rsidRPr="00574B27" w:rsidRDefault="00B5196D" w:rsidP="00E70030">
      <w:pPr>
        <w:jc w:val="right"/>
        <w:rPr>
          <w:rFonts w:eastAsia="Arial Unicode MS"/>
          <w:b/>
          <w:kern w:val="1"/>
          <w:lang w:val="sr-Cyrl-CS"/>
        </w:rPr>
      </w:pPr>
    </w:p>
    <w:p w:rsidR="001F09ED" w:rsidRPr="001F09ED" w:rsidRDefault="00E70030" w:rsidP="001F09ED">
      <w:pPr>
        <w:jc w:val="center"/>
        <w:rPr>
          <w:rStyle w:val="FontStyle134"/>
          <w:rFonts w:ascii="Times New Roman" w:hAnsi="Times New Roman" w:cs="Times New Roman"/>
          <w:b/>
          <w:sz w:val="24"/>
          <w:szCs w:val="24"/>
          <w:lang w:val="sr-Cyrl-CS" w:eastAsia="sr-Cyrl-CS"/>
        </w:rPr>
      </w:pPr>
      <w:r w:rsidRPr="00B17CA5">
        <w:rPr>
          <w:rFonts w:eastAsia="Arial Unicode MS"/>
          <w:b/>
          <w:kern w:val="1"/>
          <w:lang w:val="sr-Cyrl-CS"/>
        </w:rPr>
        <w:t xml:space="preserve">   </w:t>
      </w:r>
      <w:r w:rsidR="001F09ED" w:rsidRPr="001F09ED">
        <w:rPr>
          <w:rStyle w:val="FontStyle134"/>
          <w:rFonts w:ascii="Times New Roman" w:hAnsi="Times New Roman" w:cs="Times New Roman"/>
          <w:b/>
          <w:sz w:val="24"/>
          <w:szCs w:val="24"/>
          <w:lang w:val="sr-Cyrl-CS" w:eastAsia="sr-Cyrl-CS"/>
        </w:rPr>
        <w:t>М.П.</w:t>
      </w:r>
    </w:p>
    <w:p w:rsidR="001F09ED" w:rsidRPr="001F09ED" w:rsidRDefault="001F09ED" w:rsidP="001F09ED">
      <w:pPr>
        <w:jc w:val="right"/>
        <w:rPr>
          <w:rStyle w:val="FontStyle134"/>
          <w:rFonts w:ascii="Times New Roman" w:hAnsi="Times New Roman" w:cs="Times New Roman"/>
          <w:b/>
          <w:sz w:val="24"/>
          <w:szCs w:val="24"/>
          <w:lang w:val="sr-Cyrl-CS" w:eastAsia="sr-Cyrl-CS"/>
        </w:rPr>
      </w:pPr>
    </w:p>
    <w:p w:rsidR="001F09ED" w:rsidRPr="001F09ED" w:rsidRDefault="001F09ED" w:rsidP="001F09ED">
      <w:pPr>
        <w:jc w:val="right"/>
        <w:rPr>
          <w:rStyle w:val="FontStyle134"/>
          <w:rFonts w:ascii="Times New Roman" w:hAnsi="Times New Roman" w:cs="Times New Roman"/>
          <w:b/>
          <w:sz w:val="24"/>
          <w:szCs w:val="24"/>
          <w:lang w:val="sr-Cyrl-CS" w:eastAsia="sr-Cyrl-CS"/>
        </w:rPr>
      </w:pPr>
      <w:r w:rsidRPr="001F09ED">
        <w:rPr>
          <w:rStyle w:val="FontStyle134"/>
          <w:rFonts w:ascii="Times New Roman" w:hAnsi="Times New Roman" w:cs="Times New Roman"/>
          <w:b/>
          <w:sz w:val="24"/>
          <w:szCs w:val="24"/>
          <w:lang w:val="sr-Cyrl-CS" w:eastAsia="sr-Cyrl-CS"/>
        </w:rPr>
        <w:t>________________________________</w:t>
      </w:r>
    </w:p>
    <w:p w:rsidR="0029016B" w:rsidRPr="0029016B" w:rsidRDefault="001F09ED" w:rsidP="001F09ED">
      <w:pPr>
        <w:ind w:left="2880"/>
        <w:jc w:val="right"/>
        <w:rPr>
          <w:rFonts w:eastAsia="Arial Unicode MS"/>
          <w:b/>
          <w:kern w:val="1"/>
          <w:lang w:val="sr-Cyrl-CS"/>
        </w:rPr>
      </w:pPr>
      <w:r w:rsidRPr="001F09ED">
        <w:rPr>
          <w:rStyle w:val="FontStyle134"/>
          <w:rFonts w:ascii="Times New Roman" w:hAnsi="Times New Roman" w:cs="Times New Roman"/>
          <w:b/>
          <w:sz w:val="24"/>
          <w:szCs w:val="24"/>
          <w:lang w:val="sr-Cyrl-CS" w:eastAsia="sr-Cyrl-CS"/>
        </w:rPr>
        <w:tab/>
        <w:t>(потпис овлашћеног лица Понуђача</w:t>
      </w:r>
      <w:r w:rsidR="0029016B" w:rsidRPr="0029016B">
        <w:rPr>
          <w:rFonts w:eastAsia="Arial Unicode MS"/>
          <w:b/>
          <w:kern w:val="1"/>
          <w:lang w:val="sr-Cyrl-CS"/>
        </w:rPr>
        <w:t>)</w:t>
      </w:r>
    </w:p>
    <w:p w:rsidR="00D918B0" w:rsidRPr="0029016B" w:rsidRDefault="00D918B0" w:rsidP="0029016B">
      <w:pPr>
        <w:jc w:val="right"/>
        <w:rPr>
          <w:b/>
          <w:bCs/>
          <w:iCs/>
          <w:u w:val="single"/>
          <w:lang w:val="sr-Cyrl-CS"/>
        </w:rPr>
      </w:pPr>
    </w:p>
    <w:p w:rsidR="009B253E" w:rsidRPr="00B17CA5" w:rsidRDefault="009B253E" w:rsidP="0025011A">
      <w:pPr>
        <w:jc w:val="center"/>
        <w:rPr>
          <w:b/>
          <w:u w:val="single"/>
          <w:lang w:val="sr-Cyrl-CS"/>
        </w:rPr>
      </w:pPr>
    </w:p>
    <w:p w:rsidR="009B253E" w:rsidRPr="00B17CA5" w:rsidRDefault="009B253E" w:rsidP="0025011A">
      <w:pPr>
        <w:jc w:val="center"/>
        <w:rPr>
          <w:b/>
          <w:u w:val="single"/>
          <w:lang w:val="sr-Cyrl-CS"/>
        </w:rPr>
      </w:pPr>
    </w:p>
    <w:p w:rsidR="00FE0130" w:rsidRPr="00FF0956" w:rsidRDefault="00FE0130" w:rsidP="00FE0130">
      <w:pPr>
        <w:jc w:val="both"/>
        <w:rPr>
          <w:rFonts w:ascii="Calibri" w:hAnsi="Calibri" w:cs="Calibri"/>
          <w:lang w:val="sr-Cyrl-CS"/>
        </w:rPr>
      </w:pPr>
    </w:p>
    <w:p w:rsidR="009B253E" w:rsidRPr="00B17CA5" w:rsidRDefault="009B253E" w:rsidP="0025011A">
      <w:pPr>
        <w:jc w:val="center"/>
        <w:rPr>
          <w:b/>
          <w:u w:val="single"/>
          <w:lang w:val="sr-Cyrl-CS"/>
        </w:rPr>
      </w:pPr>
    </w:p>
    <w:p w:rsidR="009B253E" w:rsidRPr="00B17CA5" w:rsidRDefault="009B253E" w:rsidP="0025011A">
      <w:pPr>
        <w:jc w:val="center"/>
        <w:rPr>
          <w:b/>
          <w:u w:val="single"/>
          <w:lang w:val="sr-Cyrl-CS"/>
        </w:rPr>
      </w:pPr>
    </w:p>
    <w:p w:rsidR="009B253E" w:rsidRPr="00B17CA5" w:rsidRDefault="009B253E" w:rsidP="0025011A">
      <w:pPr>
        <w:jc w:val="center"/>
        <w:rPr>
          <w:b/>
          <w:u w:val="single"/>
          <w:lang w:val="sr-Cyrl-CS"/>
        </w:rPr>
      </w:pPr>
    </w:p>
    <w:p w:rsidR="009B253E" w:rsidRPr="00B17CA5" w:rsidRDefault="009B253E" w:rsidP="0025011A">
      <w:pPr>
        <w:jc w:val="center"/>
        <w:rPr>
          <w:b/>
          <w:u w:val="single"/>
          <w:lang w:val="sr-Cyrl-CS"/>
        </w:rPr>
      </w:pPr>
    </w:p>
    <w:p w:rsidR="009B253E" w:rsidRPr="00B17CA5" w:rsidRDefault="009B253E" w:rsidP="0025011A">
      <w:pPr>
        <w:jc w:val="center"/>
        <w:rPr>
          <w:b/>
          <w:u w:val="single"/>
          <w:lang w:val="sr-Cyrl-CS"/>
        </w:rPr>
      </w:pPr>
    </w:p>
    <w:p w:rsidR="009B253E" w:rsidRPr="00B17CA5" w:rsidRDefault="009B253E" w:rsidP="0025011A">
      <w:pPr>
        <w:jc w:val="center"/>
        <w:rPr>
          <w:b/>
          <w:u w:val="single"/>
          <w:lang w:val="sr-Cyrl-CS"/>
        </w:rPr>
      </w:pPr>
    </w:p>
    <w:p w:rsidR="009B253E" w:rsidRPr="00B17CA5" w:rsidRDefault="009B253E" w:rsidP="0025011A">
      <w:pPr>
        <w:jc w:val="center"/>
        <w:rPr>
          <w:b/>
          <w:u w:val="single"/>
          <w:lang w:val="sr-Cyrl-CS"/>
        </w:rPr>
      </w:pPr>
    </w:p>
    <w:p w:rsidR="009B253E" w:rsidRPr="00B17CA5" w:rsidRDefault="009B253E" w:rsidP="0025011A">
      <w:pPr>
        <w:jc w:val="center"/>
        <w:rPr>
          <w:b/>
          <w:u w:val="single"/>
          <w:lang w:val="sr-Cyrl-CS"/>
        </w:rPr>
      </w:pPr>
    </w:p>
    <w:p w:rsidR="009B253E" w:rsidRPr="00B17CA5" w:rsidRDefault="009B253E" w:rsidP="0025011A">
      <w:pPr>
        <w:jc w:val="center"/>
        <w:rPr>
          <w:b/>
          <w:u w:val="single"/>
          <w:lang w:val="sr-Cyrl-CS"/>
        </w:rPr>
      </w:pPr>
    </w:p>
    <w:p w:rsidR="009B253E" w:rsidRPr="00B17CA5" w:rsidRDefault="009B253E" w:rsidP="0025011A">
      <w:pPr>
        <w:jc w:val="center"/>
        <w:rPr>
          <w:b/>
          <w:u w:val="single"/>
          <w:lang w:val="sr-Cyrl-CS"/>
        </w:rPr>
      </w:pPr>
    </w:p>
    <w:p w:rsidR="009B253E" w:rsidRPr="00B17CA5" w:rsidRDefault="009B253E" w:rsidP="0025011A">
      <w:pPr>
        <w:jc w:val="center"/>
        <w:rPr>
          <w:b/>
          <w:u w:val="single"/>
          <w:lang w:val="sr-Cyrl-CS"/>
        </w:rPr>
      </w:pPr>
    </w:p>
    <w:p w:rsidR="009B253E" w:rsidRPr="00B17CA5" w:rsidRDefault="009B253E" w:rsidP="0025011A">
      <w:pPr>
        <w:jc w:val="center"/>
        <w:rPr>
          <w:b/>
          <w:u w:val="single"/>
          <w:lang w:val="sr-Cyrl-CS"/>
        </w:rPr>
      </w:pPr>
    </w:p>
    <w:p w:rsidR="009B253E" w:rsidRPr="00B17CA5" w:rsidRDefault="009B253E" w:rsidP="0025011A">
      <w:pPr>
        <w:jc w:val="center"/>
        <w:rPr>
          <w:b/>
          <w:u w:val="single"/>
          <w:lang w:val="sr-Cyrl-CS"/>
        </w:rPr>
      </w:pPr>
    </w:p>
    <w:p w:rsidR="009B253E" w:rsidRPr="00B17CA5" w:rsidRDefault="009B253E" w:rsidP="0025011A">
      <w:pPr>
        <w:jc w:val="center"/>
        <w:rPr>
          <w:b/>
          <w:u w:val="single"/>
          <w:lang w:val="sr-Cyrl-CS"/>
        </w:rPr>
      </w:pPr>
    </w:p>
    <w:p w:rsidR="009B253E" w:rsidRPr="00B17CA5" w:rsidRDefault="009B253E" w:rsidP="0025011A">
      <w:pPr>
        <w:jc w:val="center"/>
        <w:rPr>
          <w:b/>
          <w:u w:val="single"/>
          <w:lang w:val="sr-Cyrl-CS"/>
        </w:rPr>
      </w:pPr>
    </w:p>
    <w:p w:rsidR="009B253E" w:rsidRPr="00B17CA5" w:rsidRDefault="009B253E" w:rsidP="0025011A">
      <w:pPr>
        <w:jc w:val="center"/>
        <w:rPr>
          <w:b/>
          <w:u w:val="single"/>
          <w:lang w:val="sr-Cyrl-CS"/>
        </w:rPr>
      </w:pPr>
    </w:p>
    <w:p w:rsidR="009B253E" w:rsidRPr="00B17CA5" w:rsidRDefault="009B253E" w:rsidP="0025011A">
      <w:pPr>
        <w:jc w:val="center"/>
        <w:rPr>
          <w:b/>
          <w:u w:val="single"/>
          <w:lang w:val="sr-Cyrl-CS"/>
        </w:rPr>
      </w:pPr>
    </w:p>
    <w:p w:rsidR="009B253E" w:rsidRPr="00B17CA5" w:rsidRDefault="009B253E" w:rsidP="0025011A">
      <w:pPr>
        <w:jc w:val="center"/>
        <w:rPr>
          <w:b/>
          <w:u w:val="single"/>
          <w:lang w:val="sr-Cyrl-CS"/>
        </w:rPr>
      </w:pPr>
    </w:p>
    <w:p w:rsidR="009843D7" w:rsidRPr="00B17CA5" w:rsidRDefault="009843D7" w:rsidP="0025011A">
      <w:pPr>
        <w:jc w:val="center"/>
        <w:rPr>
          <w:b/>
          <w:u w:val="single"/>
          <w:lang w:val="sr-Cyrl-CS"/>
        </w:rPr>
      </w:pPr>
    </w:p>
    <w:p w:rsidR="009843D7" w:rsidRPr="00B17CA5" w:rsidRDefault="009843D7" w:rsidP="0025011A">
      <w:pPr>
        <w:jc w:val="center"/>
        <w:rPr>
          <w:b/>
          <w:u w:val="single"/>
          <w:lang w:val="sr-Cyrl-CS"/>
        </w:rPr>
      </w:pPr>
    </w:p>
    <w:p w:rsidR="0029016B" w:rsidRPr="005C3FA8" w:rsidRDefault="0029016B" w:rsidP="009026FA">
      <w:pPr>
        <w:rPr>
          <w:b/>
          <w:bCs/>
          <w:iCs/>
          <w:lang w:val="sr-Cyrl-CS"/>
        </w:rPr>
      </w:pPr>
    </w:p>
    <w:p w:rsidR="0029016B" w:rsidRPr="005C3FA8" w:rsidRDefault="0029016B" w:rsidP="009026FA">
      <w:pPr>
        <w:rPr>
          <w:b/>
          <w:bCs/>
          <w:iCs/>
          <w:lang w:val="sr-Cyrl-CS"/>
        </w:rPr>
      </w:pPr>
    </w:p>
    <w:p w:rsidR="0029016B" w:rsidRPr="005C3FA8" w:rsidRDefault="0029016B" w:rsidP="009026FA">
      <w:pPr>
        <w:rPr>
          <w:b/>
          <w:bCs/>
          <w:iCs/>
          <w:lang w:val="sr-Cyrl-CS"/>
        </w:rPr>
      </w:pPr>
    </w:p>
    <w:p w:rsidR="0029016B" w:rsidRPr="005C3FA8" w:rsidRDefault="0029016B" w:rsidP="009026FA">
      <w:pPr>
        <w:rPr>
          <w:b/>
          <w:bCs/>
          <w:iCs/>
          <w:lang w:val="sr-Cyrl-CS"/>
        </w:rPr>
      </w:pPr>
    </w:p>
    <w:p w:rsidR="0029016B" w:rsidRPr="005C3FA8" w:rsidRDefault="0029016B" w:rsidP="009026FA">
      <w:pPr>
        <w:rPr>
          <w:b/>
          <w:bCs/>
          <w:iCs/>
          <w:lang w:val="sr-Cyrl-CS"/>
        </w:rPr>
      </w:pPr>
    </w:p>
    <w:p w:rsidR="0029016B" w:rsidRPr="005C3FA8" w:rsidRDefault="0029016B" w:rsidP="009026FA">
      <w:pPr>
        <w:rPr>
          <w:b/>
          <w:bCs/>
          <w:iCs/>
          <w:lang w:val="sr-Cyrl-CS"/>
        </w:rPr>
      </w:pPr>
    </w:p>
    <w:p w:rsidR="0029016B" w:rsidRPr="005C3FA8" w:rsidRDefault="0029016B" w:rsidP="009026FA">
      <w:pPr>
        <w:rPr>
          <w:b/>
          <w:bCs/>
          <w:iCs/>
          <w:lang w:val="sr-Cyrl-CS"/>
        </w:rPr>
      </w:pPr>
    </w:p>
    <w:p w:rsidR="0029016B" w:rsidRPr="005C3FA8" w:rsidRDefault="0029016B" w:rsidP="009026FA">
      <w:pPr>
        <w:rPr>
          <w:b/>
          <w:bCs/>
          <w:iCs/>
          <w:lang w:val="sr-Cyrl-CS"/>
        </w:rPr>
      </w:pPr>
    </w:p>
    <w:p w:rsidR="009026FA" w:rsidRPr="00FE0130" w:rsidRDefault="009026FA" w:rsidP="009026FA">
      <w:pPr>
        <w:rPr>
          <w:b/>
          <w:bCs/>
          <w:iCs/>
          <w:lang w:val="sr-Cyrl-CS"/>
        </w:rPr>
      </w:pPr>
      <w:r w:rsidRPr="00AE13D7">
        <w:rPr>
          <w:b/>
          <w:bCs/>
          <w:iCs/>
          <w:lang w:val="sr-Cyrl-CS"/>
        </w:rPr>
        <w:t>3.</w:t>
      </w:r>
      <w:r w:rsidRPr="00FE0130">
        <w:rPr>
          <w:b/>
          <w:bCs/>
          <w:iCs/>
          <w:lang w:val="sr-Cyrl-CS"/>
        </w:rPr>
        <w:t>ТЕХНИЧКА ДОКУМЕНТАЦИЈА И ПЛАНОВИ</w:t>
      </w:r>
    </w:p>
    <w:p w:rsidR="009026FA" w:rsidRPr="00FE0130" w:rsidRDefault="009026FA" w:rsidP="009026FA">
      <w:pPr>
        <w:ind w:left="-567"/>
        <w:rPr>
          <w:b/>
          <w:bCs/>
          <w:iCs/>
          <w:lang w:val="sr-Cyrl-CS"/>
        </w:rPr>
      </w:pPr>
    </w:p>
    <w:p w:rsidR="009843D7" w:rsidRPr="00AE13D7" w:rsidRDefault="009026FA" w:rsidP="009026FA">
      <w:pPr>
        <w:jc w:val="center"/>
        <w:rPr>
          <w:b/>
          <w:u w:val="single"/>
          <w:lang w:val="sr-Cyrl-CS"/>
        </w:rPr>
      </w:pPr>
      <w:r w:rsidRPr="00FE0130">
        <w:rPr>
          <w:lang w:val="sr-Cyrl-CS"/>
        </w:rPr>
        <w:t>Ова Конкурсна документација не садржи Планове. Исти чине саставни део Пројекта</w:t>
      </w:r>
      <w:r w:rsidR="00AE13D7" w:rsidRPr="00AE13D7">
        <w:rPr>
          <w:lang w:val="sr-Cyrl-CS"/>
        </w:rPr>
        <w:t>.</w:t>
      </w:r>
    </w:p>
    <w:p w:rsidR="009843D7" w:rsidRPr="00FE0130" w:rsidRDefault="009843D7" w:rsidP="0025011A">
      <w:pPr>
        <w:jc w:val="center"/>
        <w:rPr>
          <w:b/>
          <w:u w:val="single"/>
          <w:lang w:val="sr-Cyrl-CS"/>
        </w:rPr>
      </w:pPr>
    </w:p>
    <w:p w:rsidR="009843D7" w:rsidRPr="00DC4554" w:rsidRDefault="009843D7" w:rsidP="0025011A">
      <w:pPr>
        <w:jc w:val="center"/>
        <w:rPr>
          <w:b/>
          <w:color w:val="FF0000"/>
          <w:u w:val="single"/>
          <w:lang w:val="sr-Cyrl-CS"/>
        </w:rPr>
      </w:pPr>
    </w:p>
    <w:p w:rsidR="009843D7" w:rsidRPr="00DC4554" w:rsidRDefault="009843D7" w:rsidP="0025011A">
      <w:pPr>
        <w:jc w:val="center"/>
        <w:rPr>
          <w:b/>
          <w:color w:val="FF0000"/>
          <w:u w:val="single"/>
          <w:lang w:val="sr-Cyrl-CS"/>
        </w:rPr>
      </w:pPr>
    </w:p>
    <w:p w:rsidR="009B253E" w:rsidRPr="00B17CA5" w:rsidRDefault="009B253E"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9016B" w:rsidRDefault="0029016B" w:rsidP="0025011A">
      <w:pPr>
        <w:jc w:val="center"/>
        <w:rPr>
          <w:b/>
          <w:u w:val="single"/>
          <w:lang w:val="sr-Cyrl-CS"/>
        </w:rPr>
      </w:pPr>
    </w:p>
    <w:p w:rsidR="0025011A" w:rsidRPr="00B17CA5" w:rsidRDefault="0029016B" w:rsidP="0025011A">
      <w:pPr>
        <w:jc w:val="center"/>
        <w:rPr>
          <w:b/>
          <w:u w:val="single"/>
          <w:lang w:val="sr-Cyrl-CS"/>
        </w:rPr>
      </w:pPr>
      <w:r>
        <w:rPr>
          <w:b/>
          <w:u w:val="single"/>
          <w:lang w:val="sr-Cyrl-CS"/>
        </w:rPr>
        <w:t>4</w:t>
      </w:r>
      <w:r w:rsidR="00C31684" w:rsidRPr="00B17CA5">
        <w:rPr>
          <w:b/>
          <w:u w:val="single"/>
          <w:lang w:val="sr-Cyrl-CS"/>
        </w:rPr>
        <w:t>.</w:t>
      </w:r>
      <w:r w:rsidR="0025011A" w:rsidRPr="00B17CA5">
        <w:rPr>
          <w:b/>
          <w:u w:val="single"/>
          <w:lang w:val="sr-Cyrl-CS"/>
        </w:rPr>
        <w:t>ОБРАЗАЦ ЗА ОЦЕНУ ИСПУЊЕНОСТИ УСЛОВА ИЗ ЧЛАНА 75. и</w:t>
      </w:r>
      <w:r w:rsidR="0025011A" w:rsidRPr="00B17CA5">
        <w:rPr>
          <w:b/>
          <w:u w:val="single"/>
          <w:lang w:val="ru-RU"/>
        </w:rPr>
        <w:t xml:space="preserve"> 76.</w:t>
      </w:r>
      <w:r w:rsidR="0025011A" w:rsidRPr="00B17CA5">
        <w:rPr>
          <w:b/>
          <w:u w:val="single"/>
          <w:lang w:val="sr-Cyrl-CS"/>
        </w:rPr>
        <w:t xml:space="preserve"> ЗАКОНА О ЈАВНИМ НАБАВКАМА И УПУТСТВО КАКО СЕ ДОКАЗУЈЕ ИСПУЊЕНОСТ ТИХ УСЛОВА ЗА ЈАВНУ НАБАВКУ</w:t>
      </w:r>
    </w:p>
    <w:p w:rsidR="00C31684" w:rsidRPr="00B17CA5" w:rsidRDefault="00C31684" w:rsidP="008D39E9">
      <w:pPr>
        <w:jc w:val="center"/>
        <w:rPr>
          <w:b/>
          <w:u w:val="single"/>
          <w:lang w:val="sr-Cyrl-CS"/>
        </w:rPr>
      </w:pPr>
    </w:p>
    <w:p w:rsidR="00C31684" w:rsidRPr="00B17CA5" w:rsidRDefault="00C31684" w:rsidP="0094342A">
      <w:pPr>
        <w:rPr>
          <w:b/>
          <w:lang w:val="sr-Cyrl-CS"/>
        </w:rPr>
      </w:pPr>
    </w:p>
    <w:p w:rsidR="00C31684" w:rsidRPr="00B17CA5" w:rsidRDefault="00C31684" w:rsidP="0094342A">
      <w:pPr>
        <w:jc w:val="center"/>
        <w:rPr>
          <w:b/>
          <w:lang w:val="sr-Cyrl-CS"/>
        </w:rPr>
      </w:pPr>
      <w:r w:rsidRPr="00B17CA5">
        <w:rPr>
          <w:b/>
          <w:lang w:val="sr-Cyrl-CS"/>
        </w:rPr>
        <w:t>ПОНУЂАЧ ___________________________________________</w:t>
      </w:r>
    </w:p>
    <w:p w:rsidR="00C31684" w:rsidRPr="00B17CA5" w:rsidRDefault="00C31684" w:rsidP="0094342A">
      <w:pPr>
        <w:jc w:val="center"/>
        <w:rPr>
          <w:b/>
          <w:lang w:val="sr-Cyrl-CS"/>
        </w:rPr>
      </w:pPr>
    </w:p>
    <w:p w:rsidR="00C31684" w:rsidRPr="00B17CA5" w:rsidRDefault="00C31684" w:rsidP="0094342A">
      <w:pPr>
        <w:jc w:val="both"/>
        <w:rPr>
          <w:b/>
          <w:lang w:val="sr-Cyrl-CS"/>
        </w:rPr>
      </w:pPr>
    </w:p>
    <w:p w:rsidR="00C31684" w:rsidRPr="00B17CA5" w:rsidRDefault="00C31684" w:rsidP="0094342A">
      <w:pPr>
        <w:jc w:val="center"/>
        <w:rPr>
          <w:b/>
          <w:lang w:val="sr-Cyrl-CS"/>
        </w:rPr>
      </w:pPr>
      <w:r w:rsidRPr="00B17CA5">
        <w:rPr>
          <w:b/>
          <w:lang w:val="sr-Cyrl-CS"/>
        </w:rPr>
        <w:t xml:space="preserve">Испуњеност обавезних услова из члана 75. </w:t>
      </w:r>
      <w:r w:rsidR="003D04BC" w:rsidRPr="00B17CA5">
        <w:rPr>
          <w:b/>
          <w:lang w:val="sr-Cyrl-CS"/>
        </w:rPr>
        <w:t xml:space="preserve">став 1. </w:t>
      </w:r>
      <w:r w:rsidRPr="00B17CA5">
        <w:rPr>
          <w:b/>
          <w:lang w:val="sr-Cyrl-CS"/>
        </w:rPr>
        <w:t>Закона о јавним набавкама понуђач доказује</w:t>
      </w:r>
      <w:r w:rsidR="008D39E9" w:rsidRPr="00B17CA5">
        <w:rPr>
          <w:b/>
          <w:lang w:val="sr-Cyrl-CS"/>
        </w:rPr>
        <w:t xml:space="preserve"> </w:t>
      </w:r>
      <w:r w:rsidRPr="00B17CA5">
        <w:rPr>
          <w:b/>
          <w:lang w:val="sr-Cyrl-CS"/>
        </w:rPr>
        <w:t>достављањем следећих доказа уз понуду:</w:t>
      </w:r>
    </w:p>
    <w:p w:rsidR="00C31684" w:rsidRPr="00B17CA5" w:rsidRDefault="00C31684" w:rsidP="0094342A">
      <w:pPr>
        <w:rPr>
          <w:b/>
          <w:lang w:val="sr-Latn-CS"/>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3600"/>
        <w:gridCol w:w="3690"/>
        <w:gridCol w:w="1530"/>
        <w:gridCol w:w="1260"/>
      </w:tblGrid>
      <w:tr w:rsidR="009A71C4" w:rsidRPr="00B17CA5" w:rsidTr="0029016B">
        <w:tc>
          <w:tcPr>
            <w:tcW w:w="630" w:type="dxa"/>
            <w:vAlign w:val="center"/>
          </w:tcPr>
          <w:p w:rsidR="009A71C4" w:rsidRPr="00B17CA5" w:rsidRDefault="009A71C4" w:rsidP="006070A0">
            <w:pPr>
              <w:ind w:left="-136"/>
              <w:jc w:val="center"/>
              <w:rPr>
                <w:b/>
              </w:rPr>
            </w:pPr>
            <w:r w:rsidRPr="00B17CA5">
              <w:rPr>
                <w:b/>
                <w:lang w:val="sr-Cyrl-CS"/>
              </w:rPr>
              <w:t>Ред.бр.</w:t>
            </w:r>
          </w:p>
          <w:p w:rsidR="009A71C4" w:rsidRPr="00B17CA5" w:rsidRDefault="009A71C4" w:rsidP="008D39E9">
            <w:pPr>
              <w:tabs>
                <w:tab w:val="left" w:pos="0"/>
              </w:tabs>
              <w:ind w:left="-1188"/>
              <w:rPr>
                <w:b/>
                <w:lang w:val="sr-Cyrl-CS"/>
              </w:rPr>
            </w:pPr>
          </w:p>
        </w:tc>
        <w:tc>
          <w:tcPr>
            <w:tcW w:w="3600" w:type="dxa"/>
            <w:vAlign w:val="center"/>
          </w:tcPr>
          <w:p w:rsidR="009A71C4" w:rsidRPr="00B17CA5" w:rsidRDefault="009A71C4" w:rsidP="006070A0">
            <w:pPr>
              <w:jc w:val="center"/>
              <w:rPr>
                <w:b/>
                <w:lang w:val="sr-Cyrl-CS"/>
              </w:rPr>
            </w:pPr>
            <w:r w:rsidRPr="00B17CA5">
              <w:rPr>
                <w:b/>
                <w:lang w:val="sr-Cyrl-CS"/>
              </w:rPr>
              <w:t>Услов из члана 75. став 1. ЗЈН:</w:t>
            </w:r>
          </w:p>
        </w:tc>
        <w:tc>
          <w:tcPr>
            <w:tcW w:w="3690" w:type="dxa"/>
            <w:vAlign w:val="center"/>
          </w:tcPr>
          <w:p w:rsidR="009A71C4" w:rsidRPr="00B17CA5" w:rsidRDefault="009A71C4" w:rsidP="006070A0">
            <w:pPr>
              <w:jc w:val="center"/>
              <w:rPr>
                <w:b/>
                <w:lang w:val="sr-Cyrl-CS"/>
              </w:rPr>
            </w:pPr>
            <w:r w:rsidRPr="00B17CA5">
              <w:rPr>
                <w:b/>
                <w:lang w:val="sr-Cyrl-CS"/>
              </w:rPr>
              <w:t>Докази из члана 77. ЗЈН:</w:t>
            </w:r>
          </w:p>
        </w:tc>
        <w:tc>
          <w:tcPr>
            <w:tcW w:w="1530" w:type="dxa"/>
          </w:tcPr>
          <w:p w:rsidR="009A71C4" w:rsidRPr="00B17CA5" w:rsidRDefault="009A71C4" w:rsidP="0035028B">
            <w:pPr>
              <w:jc w:val="center"/>
              <w:rPr>
                <w:b/>
                <w:lang w:val="sr-Cyrl-CS"/>
              </w:rPr>
            </w:pPr>
            <w:r w:rsidRPr="00B17CA5">
              <w:rPr>
                <w:b/>
                <w:lang w:val="sr-Cyrl-CS"/>
              </w:rPr>
              <w:t>Број документа и датум издавања</w:t>
            </w:r>
          </w:p>
        </w:tc>
        <w:tc>
          <w:tcPr>
            <w:tcW w:w="1260" w:type="dxa"/>
          </w:tcPr>
          <w:p w:rsidR="009A71C4" w:rsidRPr="00B17CA5" w:rsidRDefault="009A71C4" w:rsidP="0035028B">
            <w:pPr>
              <w:jc w:val="center"/>
              <w:rPr>
                <w:b/>
              </w:rPr>
            </w:pPr>
            <w:r w:rsidRPr="00B17CA5">
              <w:rPr>
                <w:b/>
              </w:rPr>
              <w:t>Издат од стране</w:t>
            </w:r>
          </w:p>
        </w:tc>
      </w:tr>
      <w:tr w:rsidR="009A71C4" w:rsidRPr="00AE13D7" w:rsidTr="0029016B">
        <w:tc>
          <w:tcPr>
            <w:tcW w:w="630" w:type="dxa"/>
            <w:vAlign w:val="center"/>
          </w:tcPr>
          <w:p w:rsidR="009A71C4" w:rsidRPr="00B17CA5" w:rsidRDefault="009A71C4" w:rsidP="00FC7F9F">
            <w:pPr>
              <w:tabs>
                <w:tab w:val="left" w:pos="-4248"/>
              </w:tabs>
              <w:ind w:left="-136"/>
              <w:jc w:val="center"/>
              <w:rPr>
                <w:b/>
              </w:rPr>
            </w:pPr>
            <w:r w:rsidRPr="00B17CA5">
              <w:rPr>
                <w:b/>
              </w:rPr>
              <w:t>1.</w:t>
            </w:r>
          </w:p>
        </w:tc>
        <w:tc>
          <w:tcPr>
            <w:tcW w:w="3600" w:type="dxa"/>
            <w:vAlign w:val="center"/>
          </w:tcPr>
          <w:p w:rsidR="009A71C4" w:rsidRPr="00B17CA5" w:rsidRDefault="009A71C4" w:rsidP="00FC7F9F">
            <w:pPr>
              <w:suppressAutoHyphens/>
              <w:spacing w:line="100" w:lineRule="atLeast"/>
              <w:contextualSpacing/>
              <w:jc w:val="both"/>
              <w:rPr>
                <w:lang w:val="ru-RU"/>
              </w:rPr>
            </w:pPr>
            <w:r w:rsidRPr="00B17CA5">
              <w:rPr>
                <w:iCs/>
                <w:lang w:val="ru-RU"/>
              </w:rPr>
              <w:t>Да је регистрован код надлежног органа, односно уписан у одговарајући регистар</w:t>
            </w:r>
            <w:r w:rsidRPr="00B17CA5">
              <w:rPr>
                <w:iCs/>
                <w:lang w:val="sr-Cyrl-CS"/>
              </w:rPr>
              <w:t xml:space="preserve"> </w:t>
            </w:r>
            <w:r w:rsidRPr="00B17CA5">
              <w:rPr>
                <w:i/>
                <w:iCs/>
                <w:lang w:val="sr-Cyrl-CS"/>
              </w:rPr>
              <w:t>(чл. 75. ст. 1. тач. 1) ЗЈН);</w:t>
            </w:r>
          </w:p>
          <w:p w:rsidR="009A71C4" w:rsidRPr="00B17CA5" w:rsidRDefault="009A71C4" w:rsidP="00FC7F9F">
            <w:pPr>
              <w:jc w:val="both"/>
              <w:rPr>
                <w:b/>
                <w:lang w:val="sr-Cyrl-CS"/>
              </w:rPr>
            </w:pPr>
          </w:p>
        </w:tc>
        <w:tc>
          <w:tcPr>
            <w:tcW w:w="3690" w:type="dxa"/>
            <w:vAlign w:val="center"/>
          </w:tcPr>
          <w:p w:rsidR="009A71C4" w:rsidRPr="00B17CA5" w:rsidRDefault="009A71C4" w:rsidP="00FC7F9F">
            <w:pPr>
              <w:jc w:val="both"/>
              <w:rPr>
                <w:rFonts w:eastAsia="Arial Unicode MS"/>
                <w:b/>
                <w:kern w:val="1"/>
                <w:u w:val="single"/>
                <w:lang w:val="sr-Cyrl-CS"/>
              </w:rPr>
            </w:pPr>
            <w:r w:rsidRPr="00B17CA5">
              <w:rPr>
                <w:rFonts w:eastAsia="Arial Unicode MS"/>
                <w:b/>
                <w:kern w:val="1"/>
                <w:u w:val="single"/>
                <w:lang w:val="sr-Cyrl-CS"/>
              </w:rPr>
              <w:t>Доказ за правно лице</w:t>
            </w:r>
          </w:p>
          <w:p w:rsidR="009A71C4" w:rsidRPr="00B17CA5" w:rsidRDefault="009A71C4" w:rsidP="00FC7F9F">
            <w:pPr>
              <w:jc w:val="both"/>
              <w:rPr>
                <w:lang w:val="sr-Cyrl-CS"/>
              </w:rPr>
            </w:pPr>
            <w:r w:rsidRPr="00B17CA5">
              <w:rPr>
                <w:lang w:val="sr-Cyrl-CS"/>
              </w:rPr>
              <w:t xml:space="preserve">Извод из регистра Агенције за привредне регистре, односно извод из регистра надлежног Привредног суда </w:t>
            </w:r>
          </w:p>
          <w:p w:rsidR="009A71C4" w:rsidRPr="00B17CA5" w:rsidRDefault="009A71C4" w:rsidP="00FC7F9F">
            <w:pPr>
              <w:jc w:val="both"/>
              <w:rPr>
                <w:rFonts w:eastAsia="Arial Unicode MS"/>
                <w:b/>
                <w:kern w:val="1"/>
                <w:u w:val="single"/>
                <w:lang w:val="sr-Cyrl-CS"/>
              </w:rPr>
            </w:pPr>
            <w:r w:rsidRPr="00B17CA5">
              <w:rPr>
                <w:rFonts w:eastAsia="Arial Unicode MS"/>
                <w:b/>
                <w:kern w:val="1"/>
                <w:u w:val="single"/>
                <w:lang w:val="sr-Cyrl-CS"/>
              </w:rPr>
              <w:t>Доказ за предузетнике</w:t>
            </w:r>
          </w:p>
          <w:p w:rsidR="009A71C4" w:rsidRPr="00B17CA5" w:rsidRDefault="009A71C4" w:rsidP="00FC7F9F">
            <w:pPr>
              <w:jc w:val="both"/>
              <w:rPr>
                <w:rFonts w:eastAsia="Arial Unicode MS"/>
                <w:kern w:val="1"/>
                <w:lang w:val="sr-Cyrl-CS"/>
              </w:rPr>
            </w:pPr>
            <w:r w:rsidRPr="00B17CA5">
              <w:rPr>
                <w:lang w:val="sr-Cyrl-CS"/>
              </w:rPr>
              <w:t xml:space="preserve">Извод из регистра Агенције за привредне регистре, односно извод из одговарајућрг регистра. Напомена:  У случају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1530" w:type="dxa"/>
          </w:tcPr>
          <w:p w:rsidR="009A71C4" w:rsidRPr="00B17CA5" w:rsidRDefault="009A71C4" w:rsidP="00FC7F9F">
            <w:pPr>
              <w:jc w:val="both"/>
              <w:rPr>
                <w:rFonts w:eastAsia="Arial Unicode MS"/>
                <w:b/>
                <w:kern w:val="1"/>
                <w:u w:val="single"/>
                <w:lang w:val="sr-Cyrl-CS"/>
              </w:rPr>
            </w:pPr>
          </w:p>
        </w:tc>
        <w:tc>
          <w:tcPr>
            <w:tcW w:w="1260" w:type="dxa"/>
          </w:tcPr>
          <w:p w:rsidR="009A71C4" w:rsidRPr="00B17CA5" w:rsidRDefault="009A71C4" w:rsidP="009A71C4">
            <w:pPr>
              <w:ind w:right="432"/>
              <w:jc w:val="both"/>
              <w:rPr>
                <w:rFonts w:eastAsia="Arial Unicode MS"/>
                <w:b/>
                <w:kern w:val="1"/>
                <w:u w:val="single"/>
                <w:lang w:val="sr-Cyrl-CS"/>
              </w:rPr>
            </w:pPr>
          </w:p>
        </w:tc>
      </w:tr>
      <w:tr w:rsidR="009A71C4" w:rsidRPr="00AE13D7" w:rsidTr="0029016B">
        <w:tc>
          <w:tcPr>
            <w:tcW w:w="630" w:type="dxa"/>
            <w:vAlign w:val="center"/>
          </w:tcPr>
          <w:p w:rsidR="009A71C4" w:rsidRPr="00B17CA5" w:rsidRDefault="009A71C4" w:rsidP="00FC7F9F">
            <w:pPr>
              <w:tabs>
                <w:tab w:val="left" w:pos="-4248"/>
              </w:tabs>
              <w:ind w:left="-136"/>
              <w:jc w:val="center"/>
              <w:rPr>
                <w:b/>
                <w:lang w:val="sr-Cyrl-CS"/>
              </w:rPr>
            </w:pPr>
            <w:r w:rsidRPr="00B17CA5">
              <w:rPr>
                <w:b/>
                <w:lang w:val="sr-Cyrl-CS"/>
              </w:rPr>
              <w:t>2.</w:t>
            </w:r>
          </w:p>
        </w:tc>
        <w:tc>
          <w:tcPr>
            <w:tcW w:w="3600" w:type="dxa"/>
          </w:tcPr>
          <w:p w:rsidR="009A71C4" w:rsidRPr="00B17CA5" w:rsidRDefault="009A71C4" w:rsidP="00FC7F9F">
            <w:pPr>
              <w:suppressAutoHyphens/>
              <w:spacing w:line="100" w:lineRule="atLeast"/>
              <w:contextualSpacing/>
              <w:jc w:val="both"/>
              <w:rPr>
                <w:lang w:val="ru-RU"/>
              </w:rPr>
            </w:pPr>
            <w:r w:rsidRPr="00B17CA5">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17CA5">
              <w:rPr>
                <w:lang w:val="sr-Cyrl-CS"/>
              </w:rPr>
              <w:t xml:space="preserve"> </w:t>
            </w:r>
            <w:r w:rsidRPr="00B17CA5">
              <w:rPr>
                <w:i/>
                <w:iCs/>
                <w:lang w:val="sr-Cyrl-CS"/>
              </w:rPr>
              <w:t>(чл. 75. ст. 1. тач. 2) ЗЈН);</w:t>
            </w:r>
          </w:p>
          <w:p w:rsidR="009A71C4" w:rsidRPr="00B17CA5" w:rsidRDefault="009A71C4" w:rsidP="00FC7F9F">
            <w:pPr>
              <w:pStyle w:val="Default"/>
              <w:tabs>
                <w:tab w:val="center" w:pos="1385"/>
              </w:tabs>
              <w:suppressAutoHyphens/>
              <w:spacing w:line="100" w:lineRule="atLeast"/>
              <w:ind w:right="72"/>
              <w:jc w:val="both"/>
              <w:rPr>
                <w:rFonts w:eastAsia="Arial Unicode MS"/>
                <w:kern w:val="1"/>
                <w:lang w:val="sr-Latn-CS"/>
              </w:rPr>
            </w:pPr>
            <w:r w:rsidRPr="00B17CA5">
              <w:rPr>
                <w:rFonts w:eastAsia="Arial Unicode MS"/>
                <w:kern w:val="1"/>
                <w:lang w:val="sr-Latn-CS"/>
              </w:rPr>
              <w:t xml:space="preserve"> </w:t>
            </w:r>
            <w:r w:rsidRPr="00B17CA5">
              <w:rPr>
                <w:rFonts w:eastAsia="Arial Unicode MS"/>
                <w:kern w:val="1"/>
                <w:lang w:val="sr-Latn-CS"/>
              </w:rPr>
              <w:tab/>
            </w:r>
          </w:p>
          <w:p w:rsidR="009A71C4" w:rsidRPr="00B17CA5" w:rsidRDefault="009A71C4" w:rsidP="00FC7F9F">
            <w:pPr>
              <w:pStyle w:val="Default"/>
              <w:suppressAutoHyphens/>
              <w:spacing w:line="100" w:lineRule="atLeast"/>
              <w:jc w:val="both"/>
              <w:rPr>
                <w:rFonts w:eastAsia="Arial Unicode MS"/>
                <w:kern w:val="1"/>
                <w:lang w:val="sr-Cyrl-CS"/>
              </w:rPr>
            </w:pPr>
            <w:r w:rsidRPr="00B17CA5">
              <w:rPr>
                <w:rFonts w:eastAsia="Arial Unicode MS"/>
                <w:b/>
                <w:bCs/>
                <w:kern w:val="1"/>
              </w:rPr>
              <w:t>Доказ</w:t>
            </w:r>
            <w:r w:rsidRPr="00B17CA5">
              <w:rPr>
                <w:rFonts w:eastAsia="Arial Unicode MS"/>
                <w:b/>
                <w:bCs/>
                <w:kern w:val="1"/>
                <w:lang w:val="sr-Cyrl-CS"/>
              </w:rPr>
              <w:t xml:space="preserve"> </w:t>
            </w:r>
            <w:r w:rsidRPr="00B17CA5">
              <w:rPr>
                <w:rFonts w:eastAsia="Arial Unicode MS"/>
                <w:b/>
                <w:bCs/>
                <w:kern w:val="1"/>
              </w:rPr>
              <w:t>не</w:t>
            </w:r>
            <w:r w:rsidRPr="00B17CA5">
              <w:rPr>
                <w:rFonts w:eastAsia="Arial Unicode MS"/>
                <w:b/>
                <w:bCs/>
                <w:kern w:val="1"/>
                <w:lang w:val="sr-Cyrl-CS"/>
              </w:rPr>
              <w:t xml:space="preserve"> </w:t>
            </w:r>
            <w:r w:rsidRPr="00B17CA5">
              <w:rPr>
                <w:rFonts w:eastAsia="Arial Unicode MS"/>
                <w:b/>
                <w:bCs/>
                <w:kern w:val="1"/>
              </w:rPr>
              <w:t>може</w:t>
            </w:r>
            <w:r w:rsidRPr="00B17CA5">
              <w:rPr>
                <w:rFonts w:eastAsia="Arial Unicode MS"/>
                <w:b/>
                <w:bCs/>
                <w:kern w:val="1"/>
                <w:lang w:val="sr-Cyrl-CS"/>
              </w:rPr>
              <w:t xml:space="preserve"> </w:t>
            </w:r>
            <w:r w:rsidRPr="00B17CA5">
              <w:rPr>
                <w:rFonts w:eastAsia="Arial Unicode MS"/>
                <w:b/>
                <w:bCs/>
                <w:kern w:val="1"/>
              </w:rPr>
              <w:t>бити</w:t>
            </w:r>
            <w:r w:rsidRPr="00B17CA5">
              <w:rPr>
                <w:rFonts w:eastAsia="Arial Unicode MS"/>
                <w:b/>
                <w:bCs/>
                <w:kern w:val="1"/>
                <w:lang w:val="sr-Cyrl-CS"/>
              </w:rPr>
              <w:t xml:space="preserve"> </w:t>
            </w:r>
            <w:r w:rsidRPr="00B17CA5">
              <w:rPr>
                <w:rFonts w:eastAsia="Arial Unicode MS"/>
                <w:b/>
                <w:bCs/>
                <w:kern w:val="1"/>
              </w:rPr>
              <w:t>старији</w:t>
            </w:r>
            <w:r w:rsidRPr="00B17CA5">
              <w:rPr>
                <w:rFonts w:eastAsia="Arial Unicode MS"/>
                <w:b/>
                <w:bCs/>
                <w:kern w:val="1"/>
                <w:lang w:val="sr-Cyrl-CS"/>
              </w:rPr>
              <w:t xml:space="preserve"> </w:t>
            </w:r>
            <w:r w:rsidRPr="00B17CA5">
              <w:rPr>
                <w:rFonts w:eastAsia="Arial Unicode MS"/>
                <w:b/>
                <w:bCs/>
                <w:kern w:val="1"/>
              </w:rPr>
              <w:t>од</w:t>
            </w:r>
            <w:r w:rsidRPr="00B17CA5">
              <w:rPr>
                <w:rFonts w:eastAsia="Arial Unicode MS"/>
                <w:b/>
                <w:bCs/>
                <w:kern w:val="1"/>
                <w:lang w:val="sr-Latn-CS"/>
              </w:rPr>
              <w:t xml:space="preserve"> 2 </w:t>
            </w:r>
            <w:r w:rsidRPr="00B17CA5">
              <w:rPr>
                <w:rFonts w:eastAsia="Arial Unicode MS"/>
                <w:b/>
                <w:bCs/>
                <w:kern w:val="1"/>
              </w:rPr>
              <w:t>месеца</w:t>
            </w:r>
            <w:r w:rsidRPr="00B17CA5">
              <w:rPr>
                <w:rFonts w:eastAsia="Arial Unicode MS"/>
                <w:b/>
                <w:bCs/>
                <w:kern w:val="1"/>
                <w:lang w:val="sr-Cyrl-CS"/>
              </w:rPr>
              <w:t xml:space="preserve"> </w:t>
            </w:r>
            <w:r w:rsidRPr="00B17CA5">
              <w:rPr>
                <w:rFonts w:eastAsia="Arial Unicode MS"/>
                <w:b/>
                <w:bCs/>
                <w:kern w:val="1"/>
              </w:rPr>
              <w:t>пре</w:t>
            </w:r>
            <w:r w:rsidRPr="00B17CA5">
              <w:rPr>
                <w:rFonts w:eastAsia="Arial Unicode MS"/>
                <w:b/>
                <w:bCs/>
                <w:kern w:val="1"/>
                <w:lang w:val="sr-Latn-CS"/>
              </w:rPr>
              <w:t xml:space="preserve"> </w:t>
            </w:r>
            <w:r w:rsidRPr="00B17CA5">
              <w:rPr>
                <w:rFonts w:eastAsia="Arial Unicode MS"/>
                <w:b/>
                <w:bCs/>
                <w:kern w:val="1"/>
              </w:rPr>
              <w:t>отварања</w:t>
            </w:r>
            <w:r w:rsidRPr="00B17CA5">
              <w:rPr>
                <w:rFonts w:eastAsia="Arial Unicode MS"/>
                <w:b/>
                <w:bCs/>
                <w:kern w:val="1"/>
                <w:lang w:val="sr-Cyrl-CS"/>
              </w:rPr>
              <w:t xml:space="preserve"> </w:t>
            </w:r>
            <w:r w:rsidRPr="00B17CA5">
              <w:rPr>
                <w:rFonts w:eastAsia="Arial Unicode MS"/>
                <w:b/>
                <w:bCs/>
                <w:kern w:val="1"/>
              </w:rPr>
              <w:t>понуда</w:t>
            </w:r>
            <w:r w:rsidRPr="00B17CA5">
              <w:rPr>
                <w:rFonts w:eastAsia="Arial Unicode MS"/>
                <w:b/>
                <w:bCs/>
                <w:kern w:val="1"/>
                <w:lang w:val="sr-Latn-CS"/>
              </w:rPr>
              <w:t>.</w:t>
            </w:r>
            <w:r w:rsidRPr="00B17CA5">
              <w:rPr>
                <w:rFonts w:eastAsia="Arial Unicode MS"/>
                <w:b/>
                <w:bCs/>
                <w:kern w:val="1"/>
                <w:lang w:val="sr-Cyrl-CS"/>
              </w:rPr>
              <w:t xml:space="preserve"> </w:t>
            </w:r>
          </w:p>
        </w:tc>
        <w:tc>
          <w:tcPr>
            <w:tcW w:w="3690" w:type="dxa"/>
            <w:vAlign w:val="center"/>
          </w:tcPr>
          <w:p w:rsidR="009A71C4" w:rsidRPr="00B17CA5" w:rsidRDefault="009A71C4" w:rsidP="00FC7F9F">
            <w:pPr>
              <w:jc w:val="both"/>
              <w:rPr>
                <w:lang w:val="sr-Cyrl-CS"/>
              </w:rPr>
            </w:pPr>
            <w:r w:rsidRPr="00B17CA5">
              <w:rPr>
                <w:b/>
                <w:lang w:val="sr-Cyrl-CS"/>
              </w:rPr>
              <w:t>Правна лица:</w:t>
            </w:r>
            <w:r w:rsidRPr="00B17CA5">
              <w:rPr>
                <w:lang w:val="sr-Cyrl-CS"/>
              </w:rPr>
              <w:t xml:space="preserve"> </w:t>
            </w:r>
          </w:p>
          <w:p w:rsidR="009A71C4" w:rsidRPr="00B17CA5" w:rsidRDefault="009A71C4" w:rsidP="00FC7F9F">
            <w:pPr>
              <w:jc w:val="both"/>
              <w:rPr>
                <w:lang w:val="sr-Cyrl-CS"/>
              </w:rPr>
            </w:pPr>
            <w:r w:rsidRPr="00B17CA5">
              <w:rPr>
                <w:lang w:val="sr-Cyrl-CS"/>
              </w:rPr>
              <w:t xml:space="preserve">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B17CA5">
              <w:rPr>
                <w:u w:val="single"/>
                <w:lang w:val="sr-Cyrl-CS"/>
              </w:rPr>
              <w:t>Напомена</w:t>
            </w:r>
            <w:r w:rsidRPr="00B17CA5">
              <w:rPr>
                <w:lang w:val="sr-Cyrl-CS"/>
              </w:rPr>
              <w:t xml:space="preserve">: Уколико </w:t>
            </w:r>
            <w:r w:rsidRPr="00B17CA5">
              <w:rPr>
                <w:lang w:val="sr-Cyrl-CS"/>
              </w:rPr>
              <w:lastRenderedPageBreak/>
              <w:t xml:space="preserve">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17CA5">
              <w:rPr>
                <w:b/>
                <w:u w:val="single"/>
                <w:lang w:val="sr-Cyrl-CS"/>
              </w:rPr>
              <w:t>и</w:t>
            </w:r>
            <w:r w:rsidRPr="00B17CA5">
              <w:rPr>
                <w:lang w:val="sr-Cyrl-CS"/>
              </w:rPr>
              <w:t xml:space="preserve"> </w:t>
            </w:r>
            <w:r w:rsidRPr="00B17CA5">
              <w:rPr>
                <w:b/>
                <w:lang w:val="sr-Cyrl-CS"/>
              </w:rPr>
              <w:t xml:space="preserve">уверење вишег суда </w:t>
            </w:r>
            <w:r w:rsidRPr="00B17CA5">
              <w:rPr>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rsidR="009A71C4" w:rsidRPr="00B17CA5" w:rsidRDefault="009A71C4" w:rsidP="00FC7F9F">
            <w:pPr>
              <w:jc w:val="both"/>
              <w:rPr>
                <w:lang w:val="sr-Cyrl-CS"/>
              </w:rPr>
            </w:pPr>
            <w:r w:rsidRPr="00B17CA5">
              <w:rPr>
                <w:lang w:val="sr-Cyrl-CS"/>
              </w:rPr>
              <w:t xml:space="preserve">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9A71C4" w:rsidRPr="00B17CA5" w:rsidRDefault="009A71C4" w:rsidP="00FC7F9F">
            <w:pPr>
              <w:jc w:val="both"/>
              <w:rPr>
                <w:rFonts w:eastAsia="Arial Unicode MS"/>
                <w:kern w:val="1"/>
                <w:lang w:val="sr-Cyrl-CS"/>
              </w:rPr>
            </w:pPr>
            <w:r w:rsidRPr="00B17CA5">
              <w:rPr>
                <w:lang w:val="sr-Cyrl-CS"/>
              </w:rPr>
              <w:t xml:space="preserve">  </w:t>
            </w:r>
            <w:r w:rsidRPr="00B17CA5">
              <w:rPr>
                <w:b/>
                <w:lang w:val="sr-Cyrl-CS"/>
              </w:rPr>
              <w:t>Предузетници и физичка лица:</w:t>
            </w:r>
            <w:r w:rsidRPr="00B17CA5">
              <w:rPr>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w:t>
            </w:r>
            <w:r w:rsidRPr="00B17CA5">
              <w:rPr>
                <w:lang w:val="sr-Cyrl-CS"/>
              </w:rPr>
              <w:lastRenderedPageBreak/>
              <w:t>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1530" w:type="dxa"/>
          </w:tcPr>
          <w:p w:rsidR="009A71C4" w:rsidRPr="00B17CA5" w:rsidRDefault="009A71C4" w:rsidP="00FC7F9F">
            <w:pPr>
              <w:jc w:val="both"/>
              <w:rPr>
                <w:b/>
                <w:lang w:val="sr-Cyrl-CS"/>
              </w:rPr>
            </w:pPr>
          </w:p>
        </w:tc>
        <w:tc>
          <w:tcPr>
            <w:tcW w:w="1260" w:type="dxa"/>
          </w:tcPr>
          <w:p w:rsidR="009A71C4" w:rsidRPr="00B17CA5" w:rsidRDefault="009A71C4" w:rsidP="009A71C4">
            <w:pPr>
              <w:ind w:right="432"/>
              <w:jc w:val="both"/>
              <w:rPr>
                <w:b/>
                <w:lang w:val="sr-Cyrl-CS"/>
              </w:rPr>
            </w:pPr>
          </w:p>
        </w:tc>
      </w:tr>
      <w:tr w:rsidR="009A71C4" w:rsidRPr="00AE13D7" w:rsidTr="0029016B">
        <w:trPr>
          <w:trHeight w:val="3828"/>
        </w:trPr>
        <w:tc>
          <w:tcPr>
            <w:tcW w:w="630" w:type="dxa"/>
            <w:vAlign w:val="center"/>
          </w:tcPr>
          <w:p w:rsidR="009A71C4" w:rsidRPr="00B17CA5" w:rsidRDefault="009A71C4" w:rsidP="00FC7F9F">
            <w:pPr>
              <w:tabs>
                <w:tab w:val="left" w:pos="-4248"/>
              </w:tabs>
              <w:ind w:left="-136"/>
              <w:jc w:val="center"/>
              <w:rPr>
                <w:b/>
                <w:lang w:val="sr-Cyrl-CS"/>
              </w:rPr>
            </w:pPr>
            <w:r w:rsidRPr="00B17CA5">
              <w:rPr>
                <w:b/>
                <w:lang w:val="sr-Cyrl-CS"/>
              </w:rPr>
              <w:lastRenderedPageBreak/>
              <w:t>4.</w:t>
            </w:r>
          </w:p>
        </w:tc>
        <w:tc>
          <w:tcPr>
            <w:tcW w:w="3600" w:type="dxa"/>
          </w:tcPr>
          <w:p w:rsidR="009A71C4" w:rsidRPr="00B17CA5" w:rsidRDefault="009A71C4" w:rsidP="00FC7F9F">
            <w:pPr>
              <w:suppressAutoHyphens/>
              <w:spacing w:line="100" w:lineRule="atLeast"/>
              <w:contextualSpacing/>
              <w:jc w:val="both"/>
              <w:rPr>
                <w:lang w:val="ru-RU"/>
              </w:rPr>
            </w:pPr>
            <w:r w:rsidRPr="00B17CA5">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17CA5">
              <w:rPr>
                <w:i/>
                <w:iCs/>
                <w:lang w:val="sr-Cyrl-CS"/>
              </w:rPr>
              <w:t>(чл. 75. ст. 1. тач. 4) ЗЈН);</w:t>
            </w:r>
          </w:p>
          <w:p w:rsidR="009A71C4" w:rsidRPr="00B17CA5" w:rsidRDefault="009A71C4" w:rsidP="00FC7F9F">
            <w:pPr>
              <w:pStyle w:val="Default"/>
              <w:suppressAutoHyphens/>
              <w:spacing w:line="100" w:lineRule="atLeast"/>
              <w:rPr>
                <w:rFonts w:eastAsia="Arial Unicode MS"/>
                <w:kern w:val="1"/>
                <w:highlight w:val="yellow"/>
                <w:lang w:val="ru-RU"/>
              </w:rPr>
            </w:pPr>
            <w:r w:rsidRPr="00B17CA5">
              <w:rPr>
                <w:rFonts w:eastAsia="Arial Unicode MS"/>
                <w:b/>
                <w:bCs/>
                <w:kern w:val="1"/>
                <w:lang w:val="ru-RU"/>
              </w:rPr>
              <w:t>Доказ</w:t>
            </w:r>
            <w:r w:rsidRPr="00B17CA5">
              <w:rPr>
                <w:rFonts w:eastAsia="Arial Unicode MS"/>
                <w:b/>
                <w:bCs/>
                <w:kern w:val="1"/>
                <w:lang w:val="sr-Cyrl-CS"/>
              </w:rPr>
              <w:t xml:space="preserve"> </w:t>
            </w:r>
            <w:r w:rsidRPr="00B17CA5">
              <w:rPr>
                <w:rFonts w:eastAsia="Arial Unicode MS"/>
                <w:b/>
                <w:bCs/>
                <w:kern w:val="1"/>
                <w:lang w:val="ru-RU"/>
              </w:rPr>
              <w:t>не</w:t>
            </w:r>
            <w:r w:rsidRPr="00B17CA5">
              <w:rPr>
                <w:rFonts w:eastAsia="Arial Unicode MS"/>
                <w:b/>
                <w:bCs/>
                <w:kern w:val="1"/>
                <w:lang w:val="sr-Cyrl-CS"/>
              </w:rPr>
              <w:t xml:space="preserve"> </w:t>
            </w:r>
            <w:r w:rsidRPr="00B17CA5">
              <w:rPr>
                <w:rFonts w:eastAsia="Arial Unicode MS"/>
                <w:b/>
                <w:bCs/>
                <w:kern w:val="1"/>
                <w:lang w:val="ru-RU"/>
              </w:rPr>
              <w:t>може</w:t>
            </w:r>
            <w:r w:rsidRPr="00B17CA5">
              <w:rPr>
                <w:rFonts w:eastAsia="Arial Unicode MS"/>
                <w:b/>
                <w:bCs/>
                <w:kern w:val="1"/>
                <w:lang w:val="sr-Cyrl-CS"/>
              </w:rPr>
              <w:t xml:space="preserve"> </w:t>
            </w:r>
            <w:r w:rsidRPr="00B17CA5">
              <w:rPr>
                <w:rFonts w:eastAsia="Arial Unicode MS"/>
                <w:b/>
                <w:bCs/>
                <w:kern w:val="1"/>
                <w:lang w:val="ru-RU"/>
              </w:rPr>
              <w:t>бити</w:t>
            </w:r>
            <w:r w:rsidRPr="00B17CA5">
              <w:rPr>
                <w:rFonts w:eastAsia="Arial Unicode MS"/>
                <w:b/>
                <w:bCs/>
                <w:kern w:val="1"/>
                <w:lang w:val="sr-Cyrl-CS"/>
              </w:rPr>
              <w:t xml:space="preserve"> </w:t>
            </w:r>
            <w:r w:rsidRPr="00B17CA5">
              <w:rPr>
                <w:rFonts w:eastAsia="Arial Unicode MS"/>
                <w:b/>
                <w:bCs/>
                <w:kern w:val="1"/>
                <w:lang w:val="ru-RU"/>
              </w:rPr>
              <w:t>старији</w:t>
            </w:r>
            <w:r w:rsidRPr="00B17CA5">
              <w:rPr>
                <w:rFonts w:eastAsia="Arial Unicode MS"/>
                <w:b/>
                <w:bCs/>
                <w:kern w:val="1"/>
                <w:lang w:val="sr-Cyrl-CS"/>
              </w:rPr>
              <w:t xml:space="preserve"> </w:t>
            </w:r>
            <w:r w:rsidRPr="00B17CA5">
              <w:rPr>
                <w:rFonts w:eastAsia="Arial Unicode MS"/>
                <w:b/>
                <w:bCs/>
                <w:kern w:val="1"/>
                <w:lang w:val="ru-RU"/>
              </w:rPr>
              <w:t>од</w:t>
            </w:r>
            <w:r w:rsidRPr="00B17CA5">
              <w:rPr>
                <w:rFonts w:eastAsia="Arial Unicode MS"/>
                <w:b/>
                <w:bCs/>
                <w:kern w:val="1"/>
                <w:lang w:val="sr-Latn-CS"/>
              </w:rPr>
              <w:t xml:space="preserve"> 2 </w:t>
            </w:r>
            <w:r w:rsidRPr="00B17CA5">
              <w:rPr>
                <w:rFonts w:eastAsia="Arial Unicode MS"/>
                <w:b/>
                <w:bCs/>
                <w:kern w:val="1"/>
                <w:lang w:val="ru-RU"/>
              </w:rPr>
              <w:t>месеца</w:t>
            </w:r>
            <w:r w:rsidRPr="00B17CA5">
              <w:rPr>
                <w:rFonts w:eastAsia="Arial Unicode MS"/>
                <w:b/>
                <w:bCs/>
                <w:kern w:val="1"/>
                <w:lang w:val="sr-Cyrl-CS"/>
              </w:rPr>
              <w:t xml:space="preserve"> </w:t>
            </w:r>
            <w:r w:rsidRPr="00B17CA5">
              <w:rPr>
                <w:rFonts w:eastAsia="Arial Unicode MS"/>
                <w:b/>
                <w:bCs/>
                <w:kern w:val="1"/>
                <w:lang w:val="ru-RU"/>
              </w:rPr>
              <w:t>пре</w:t>
            </w:r>
            <w:r w:rsidRPr="00B17CA5">
              <w:rPr>
                <w:rFonts w:eastAsia="Arial Unicode MS"/>
                <w:b/>
                <w:bCs/>
                <w:kern w:val="1"/>
                <w:lang w:val="sr-Cyrl-CS"/>
              </w:rPr>
              <w:t xml:space="preserve"> </w:t>
            </w:r>
            <w:r w:rsidRPr="00B17CA5">
              <w:rPr>
                <w:rFonts w:eastAsia="Arial Unicode MS"/>
                <w:b/>
                <w:bCs/>
                <w:kern w:val="1"/>
                <w:lang w:val="ru-RU"/>
              </w:rPr>
              <w:t>отварања</w:t>
            </w:r>
            <w:r w:rsidRPr="00B17CA5">
              <w:rPr>
                <w:rFonts w:eastAsia="Arial Unicode MS"/>
                <w:b/>
                <w:bCs/>
                <w:kern w:val="1"/>
                <w:lang w:val="sr-Cyrl-CS"/>
              </w:rPr>
              <w:t xml:space="preserve"> </w:t>
            </w:r>
            <w:r w:rsidRPr="00B17CA5">
              <w:rPr>
                <w:rFonts w:eastAsia="Arial Unicode MS"/>
                <w:b/>
                <w:bCs/>
                <w:kern w:val="1"/>
                <w:lang w:val="ru-RU"/>
              </w:rPr>
              <w:t>понуда</w:t>
            </w:r>
          </w:p>
        </w:tc>
        <w:tc>
          <w:tcPr>
            <w:tcW w:w="3690" w:type="dxa"/>
            <w:vAlign w:val="center"/>
          </w:tcPr>
          <w:p w:rsidR="009A71C4" w:rsidRPr="00B17CA5" w:rsidRDefault="009A71C4" w:rsidP="00FC7F9F">
            <w:pPr>
              <w:jc w:val="both"/>
              <w:rPr>
                <w:lang w:val="ru-RU"/>
              </w:rPr>
            </w:pPr>
            <w:r w:rsidRPr="00B17CA5">
              <w:rPr>
                <w:rFonts w:eastAsia="Arial Unicode MS"/>
                <w:b/>
                <w:kern w:val="1"/>
                <w:u w:val="single"/>
                <w:lang w:val="ru-RU"/>
              </w:rPr>
              <w:t>Доказ за правно лице</w:t>
            </w:r>
            <w:r w:rsidRPr="00B17CA5">
              <w:rPr>
                <w:lang w:val="ru-RU"/>
              </w:rPr>
              <w:t xml:space="preserve">, </w:t>
            </w:r>
            <w:r w:rsidRPr="00B17CA5">
              <w:rPr>
                <w:rFonts w:eastAsia="Arial Unicode MS"/>
                <w:b/>
                <w:kern w:val="1"/>
                <w:u w:val="single"/>
                <w:lang w:val="ru-RU"/>
              </w:rPr>
              <w:t>предузетника, физичко лице:</w:t>
            </w:r>
            <w:r w:rsidRPr="00B17CA5">
              <w:rPr>
                <w:lang w:val="ru-RU"/>
              </w:rPr>
              <w:t xml:space="preserve"> 1.Уверење Пореске управе Министарства финансија и привреде да је измирио доспеле порезе и доприносе и 2. Уверење Управе јавних прихода града, односно општине да је измирио обавезе по основу изворних локалних јавних прихода </w:t>
            </w:r>
            <w:r w:rsidRPr="00B17CA5">
              <w:rPr>
                <w:b/>
                <w:lang w:val="ru-RU"/>
              </w:rPr>
              <w:t>Напомена:</w:t>
            </w:r>
            <w:r w:rsidRPr="00B17CA5">
              <w:rPr>
                <w:lang w:val="ru-RU"/>
              </w:rPr>
              <w:t xml:space="preserve">  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понуђач подноси понуду са подизвођачем, ове доказе доставити и за подизвођача (ако је више подизвођача доставити за сваког од њих).  </w:t>
            </w:r>
          </w:p>
          <w:p w:rsidR="00DA0EFC" w:rsidRPr="00B17CA5" w:rsidRDefault="00DA0EFC" w:rsidP="00FC7F9F">
            <w:pPr>
              <w:jc w:val="both"/>
              <w:rPr>
                <w:rFonts w:eastAsia="Arial Unicode MS"/>
                <w:kern w:val="1"/>
                <w:highlight w:val="yellow"/>
                <w:u w:val="single"/>
                <w:lang w:val="ru-RU"/>
              </w:rPr>
            </w:pPr>
            <w:r w:rsidRPr="00B17CA5">
              <w:rPr>
                <w:lang w:val="ru-RU"/>
              </w:rPr>
              <w:t>Уколико се понуђач налази у поступку приватизације доставља потврду надлежног органа да се налази у поступку приватизације  - потврда коју је издала Агенција за приватизацију</w:t>
            </w:r>
          </w:p>
        </w:tc>
        <w:tc>
          <w:tcPr>
            <w:tcW w:w="1530" w:type="dxa"/>
          </w:tcPr>
          <w:p w:rsidR="009A71C4" w:rsidRPr="00B17CA5" w:rsidRDefault="009A71C4" w:rsidP="00FC7F9F">
            <w:pPr>
              <w:jc w:val="both"/>
              <w:rPr>
                <w:rFonts w:eastAsia="Arial Unicode MS"/>
                <w:b/>
                <w:kern w:val="1"/>
                <w:u w:val="single"/>
                <w:lang w:val="ru-RU"/>
              </w:rPr>
            </w:pPr>
          </w:p>
        </w:tc>
        <w:tc>
          <w:tcPr>
            <w:tcW w:w="1260" w:type="dxa"/>
          </w:tcPr>
          <w:p w:rsidR="009A71C4" w:rsidRPr="00B17CA5" w:rsidRDefault="009A71C4" w:rsidP="009A71C4">
            <w:pPr>
              <w:ind w:right="432"/>
              <w:jc w:val="both"/>
              <w:rPr>
                <w:rFonts w:eastAsia="Arial Unicode MS"/>
                <w:b/>
                <w:kern w:val="1"/>
                <w:u w:val="single"/>
                <w:lang w:val="ru-RU"/>
              </w:rPr>
            </w:pPr>
          </w:p>
        </w:tc>
      </w:tr>
      <w:tr w:rsidR="009A71C4" w:rsidRPr="00AE13D7" w:rsidTr="001F09ED">
        <w:trPr>
          <w:trHeight w:val="1565"/>
        </w:trPr>
        <w:tc>
          <w:tcPr>
            <w:tcW w:w="630" w:type="dxa"/>
            <w:vAlign w:val="center"/>
          </w:tcPr>
          <w:p w:rsidR="009A71C4" w:rsidRPr="00FE0130" w:rsidRDefault="009A71C4" w:rsidP="00DA6C5D">
            <w:pPr>
              <w:tabs>
                <w:tab w:val="left" w:pos="0"/>
              </w:tabs>
              <w:jc w:val="center"/>
              <w:rPr>
                <w:b/>
                <w:lang w:val="sr-Cyrl-CS"/>
              </w:rPr>
            </w:pPr>
            <w:r w:rsidRPr="00FE0130">
              <w:rPr>
                <w:b/>
              </w:rPr>
              <w:t>5</w:t>
            </w:r>
            <w:r w:rsidRPr="00FE0130">
              <w:rPr>
                <w:b/>
                <w:lang w:val="sr-Cyrl-CS"/>
              </w:rPr>
              <w:t>.</w:t>
            </w:r>
          </w:p>
        </w:tc>
        <w:tc>
          <w:tcPr>
            <w:tcW w:w="3600" w:type="dxa"/>
          </w:tcPr>
          <w:p w:rsidR="009A71C4" w:rsidRPr="00FE0130" w:rsidRDefault="009A71C4" w:rsidP="00FE0130">
            <w:pPr>
              <w:pStyle w:val="Default"/>
              <w:suppressAutoHyphens/>
              <w:spacing w:line="100" w:lineRule="atLeast"/>
              <w:rPr>
                <w:rFonts w:eastAsia="Arial Unicode MS"/>
                <w:b/>
                <w:color w:val="auto"/>
                <w:kern w:val="1"/>
                <w:lang w:val="sr-Cyrl-CS"/>
              </w:rPr>
            </w:pPr>
            <w:r w:rsidRPr="00FE0130">
              <w:rPr>
                <w:rFonts w:eastAsia="Arial Unicode MS"/>
                <w:color w:val="auto"/>
                <w:kern w:val="1"/>
                <w:lang w:val="sr-Cyrl-CS"/>
              </w:rPr>
              <w:t xml:space="preserve">Да има важећу дозволу надлежног органа за обављање делатности која је предмет јавне набавке (члан 75. став 1. тачка 5) ЗЈН) </w:t>
            </w:r>
          </w:p>
        </w:tc>
        <w:tc>
          <w:tcPr>
            <w:tcW w:w="3690" w:type="dxa"/>
            <w:vAlign w:val="center"/>
          </w:tcPr>
          <w:p w:rsidR="009A71C4" w:rsidRPr="00FE0130" w:rsidRDefault="009A71C4" w:rsidP="003D04BC">
            <w:pPr>
              <w:jc w:val="both"/>
              <w:rPr>
                <w:lang w:val="ru-RU"/>
              </w:rPr>
            </w:pPr>
            <w:r w:rsidRPr="00FE0130">
              <w:rPr>
                <w:rFonts w:eastAsia="Arial Unicode MS"/>
                <w:b/>
                <w:kern w:val="1"/>
                <w:u w:val="single"/>
                <w:lang w:val="ru-RU"/>
              </w:rPr>
              <w:t>Доказ за правно лице</w:t>
            </w:r>
            <w:r w:rsidRPr="00FE0130">
              <w:rPr>
                <w:u w:val="single"/>
                <w:lang w:val="ru-RU"/>
              </w:rPr>
              <w:t xml:space="preserve">, </w:t>
            </w:r>
            <w:r w:rsidRPr="00FE0130">
              <w:rPr>
                <w:rFonts w:eastAsia="Arial Unicode MS"/>
                <w:b/>
                <w:kern w:val="1"/>
                <w:u w:val="single"/>
                <w:lang w:val="ru-RU"/>
              </w:rPr>
              <w:t>предузетника, физичко лице:</w:t>
            </w:r>
            <w:r w:rsidRPr="00FE0130">
              <w:rPr>
                <w:lang w:val="ru-RU"/>
              </w:rPr>
              <w:t xml:space="preserve"> </w:t>
            </w:r>
          </w:p>
          <w:p w:rsidR="009A71C4" w:rsidRPr="00FE0130" w:rsidRDefault="009A71C4" w:rsidP="003D04BC">
            <w:pPr>
              <w:jc w:val="both"/>
              <w:rPr>
                <w:rFonts w:eastAsia="Arial Unicode MS"/>
                <w:kern w:val="1"/>
                <w:lang w:val="ru-RU"/>
              </w:rPr>
            </w:pPr>
          </w:p>
        </w:tc>
        <w:tc>
          <w:tcPr>
            <w:tcW w:w="1530" w:type="dxa"/>
          </w:tcPr>
          <w:p w:rsidR="009A71C4" w:rsidRPr="00B17CA5" w:rsidRDefault="009A71C4" w:rsidP="003D04BC">
            <w:pPr>
              <w:jc w:val="both"/>
              <w:rPr>
                <w:rFonts w:eastAsia="Arial Unicode MS"/>
                <w:b/>
                <w:kern w:val="1"/>
                <w:u w:val="single"/>
                <w:lang w:val="ru-RU"/>
              </w:rPr>
            </w:pPr>
          </w:p>
        </w:tc>
        <w:tc>
          <w:tcPr>
            <w:tcW w:w="1260" w:type="dxa"/>
          </w:tcPr>
          <w:p w:rsidR="009A71C4" w:rsidRPr="00B17CA5" w:rsidRDefault="009A71C4" w:rsidP="009A71C4">
            <w:pPr>
              <w:ind w:right="432"/>
              <w:jc w:val="both"/>
              <w:rPr>
                <w:rFonts w:eastAsia="Arial Unicode MS"/>
                <w:b/>
                <w:kern w:val="1"/>
                <w:u w:val="single"/>
                <w:lang w:val="ru-RU"/>
              </w:rPr>
            </w:pPr>
          </w:p>
        </w:tc>
      </w:tr>
    </w:tbl>
    <w:p w:rsidR="00270582" w:rsidRDefault="00270582" w:rsidP="003D04BC">
      <w:pPr>
        <w:suppressAutoHyphens/>
        <w:spacing w:line="100" w:lineRule="atLeast"/>
        <w:contextualSpacing/>
        <w:jc w:val="center"/>
        <w:rPr>
          <w:rFonts w:eastAsia="Arial Unicode MS"/>
          <w:b/>
          <w:color w:val="000000"/>
          <w:kern w:val="1"/>
          <w:u w:val="single"/>
          <w:lang w:val="sr-Cyrl-CS"/>
        </w:rPr>
      </w:pPr>
    </w:p>
    <w:p w:rsidR="00B37918" w:rsidRDefault="00B37918" w:rsidP="003D04BC">
      <w:pPr>
        <w:suppressAutoHyphens/>
        <w:spacing w:line="100" w:lineRule="atLeast"/>
        <w:contextualSpacing/>
        <w:jc w:val="center"/>
        <w:rPr>
          <w:rFonts w:eastAsia="Arial Unicode MS"/>
          <w:b/>
          <w:color w:val="000000"/>
          <w:kern w:val="1"/>
          <w:u w:val="single"/>
          <w:lang w:val="sr-Cyrl-CS"/>
        </w:rPr>
      </w:pPr>
    </w:p>
    <w:p w:rsidR="00B37918" w:rsidRDefault="00B37918" w:rsidP="003D04BC">
      <w:pPr>
        <w:suppressAutoHyphens/>
        <w:spacing w:line="100" w:lineRule="atLeast"/>
        <w:contextualSpacing/>
        <w:jc w:val="center"/>
        <w:rPr>
          <w:rFonts w:eastAsia="Arial Unicode MS"/>
          <w:b/>
          <w:color w:val="000000"/>
          <w:kern w:val="1"/>
          <w:u w:val="single"/>
          <w:lang w:val="sr-Cyrl-CS"/>
        </w:rPr>
      </w:pPr>
    </w:p>
    <w:p w:rsidR="00B37918" w:rsidRDefault="00B37918" w:rsidP="003D04BC">
      <w:pPr>
        <w:suppressAutoHyphens/>
        <w:spacing w:line="100" w:lineRule="atLeast"/>
        <w:contextualSpacing/>
        <w:jc w:val="center"/>
        <w:rPr>
          <w:rFonts w:eastAsia="Arial Unicode MS"/>
          <w:b/>
          <w:color w:val="000000"/>
          <w:kern w:val="1"/>
          <w:u w:val="single"/>
          <w:lang w:val="sr-Cyrl-CS"/>
        </w:rPr>
      </w:pPr>
    </w:p>
    <w:p w:rsidR="00B37918" w:rsidRDefault="00B37918" w:rsidP="003D04BC">
      <w:pPr>
        <w:suppressAutoHyphens/>
        <w:spacing w:line="100" w:lineRule="atLeast"/>
        <w:contextualSpacing/>
        <w:jc w:val="center"/>
        <w:rPr>
          <w:rFonts w:eastAsia="Arial Unicode MS"/>
          <w:b/>
          <w:color w:val="000000"/>
          <w:kern w:val="1"/>
          <w:u w:val="single"/>
          <w:lang w:val="de-AT"/>
        </w:rPr>
      </w:pPr>
    </w:p>
    <w:p w:rsidR="001F09ED" w:rsidRPr="001F09ED" w:rsidRDefault="001F09ED" w:rsidP="003D04BC">
      <w:pPr>
        <w:suppressAutoHyphens/>
        <w:spacing w:line="100" w:lineRule="atLeast"/>
        <w:contextualSpacing/>
        <w:jc w:val="center"/>
        <w:rPr>
          <w:rFonts w:eastAsia="Arial Unicode MS"/>
          <w:b/>
          <w:color w:val="000000"/>
          <w:kern w:val="1"/>
          <w:u w:val="single"/>
          <w:lang w:val="de-AT"/>
        </w:rPr>
      </w:pPr>
    </w:p>
    <w:p w:rsidR="00B37918" w:rsidRDefault="00B37918" w:rsidP="003D04BC">
      <w:pPr>
        <w:suppressAutoHyphens/>
        <w:spacing w:line="100" w:lineRule="atLeast"/>
        <w:contextualSpacing/>
        <w:jc w:val="center"/>
        <w:rPr>
          <w:rFonts w:eastAsia="Arial Unicode MS"/>
          <w:b/>
          <w:color w:val="000000"/>
          <w:kern w:val="1"/>
          <w:u w:val="single"/>
          <w:lang w:val="sr-Cyrl-CS"/>
        </w:rPr>
      </w:pPr>
    </w:p>
    <w:p w:rsidR="00B37918" w:rsidRPr="00B17CA5" w:rsidRDefault="00B37918" w:rsidP="003D04BC">
      <w:pPr>
        <w:suppressAutoHyphens/>
        <w:spacing w:line="100" w:lineRule="atLeast"/>
        <w:contextualSpacing/>
        <w:jc w:val="center"/>
        <w:rPr>
          <w:b/>
          <w:bCs/>
          <w:iCs/>
          <w:u w:val="single"/>
          <w:lang w:val="ru-RU"/>
        </w:rPr>
      </w:pPr>
    </w:p>
    <w:p w:rsidR="00270582" w:rsidRPr="00B17CA5" w:rsidRDefault="00270582" w:rsidP="003D04BC">
      <w:pPr>
        <w:suppressAutoHyphens/>
        <w:spacing w:line="100" w:lineRule="atLeast"/>
        <w:contextualSpacing/>
        <w:jc w:val="center"/>
        <w:rPr>
          <w:b/>
          <w:bCs/>
          <w:iCs/>
          <w:u w:val="single"/>
          <w:lang w:val="ru-RU"/>
        </w:rPr>
      </w:pPr>
    </w:p>
    <w:p w:rsidR="003D04BC" w:rsidRPr="00B17CA5" w:rsidRDefault="003D04BC" w:rsidP="003D04BC">
      <w:pPr>
        <w:suppressAutoHyphens/>
        <w:spacing w:line="100" w:lineRule="atLeast"/>
        <w:contextualSpacing/>
        <w:jc w:val="center"/>
        <w:rPr>
          <w:b/>
          <w:bCs/>
          <w:iCs/>
          <w:u w:val="single"/>
          <w:lang w:val="ru-RU"/>
        </w:rPr>
      </w:pPr>
      <w:r w:rsidRPr="00B17CA5">
        <w:rPr>
          <w:b/>
          <w:bCs/>
          <w:iCs/>
          <w:u w:val="single"/>
          <w:lang w:val="ru-RU"/>
        </w:rPr>
        <w:t>У складу са чланом 75. став 2. ЗЈН Понуђач изричито наводи да је поштовао следеће обавезе:</w:t>
      </w:r>
    </w:p>
    <w:tbl>
      <w:tblPr>
        <w:tblpPr w:leftFromText="180" w:rightFromText="180" w:vertAnchor="text" w:horzAnchor="margin" w:tblpY="9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5"/>
        <w:gridCol w:w="3363"/>
        <w:gridCol w:w="5490"/>
      </w:tblGrid>
      <w:tr w:rsidR="003D04BC" w:rsidRPr="00B37918" w:rsidTr="009A71C4">
        <w:trPr>
          <w:trHeight w:val="2273"/>
        </w:trPr>
        <w:tc>
          <w:tcPr>
            <w:tcW w:w="1155" w:type="dxa"/>
            <w:vAlign w:val="center"/>
          </w:tcPr>
          <w:p w:rsidR="003D04BC" w:rsidRPr="00B17CA5" w:rsidRDefault="003D04BC" w:rsidP="003D04BC">
            <w:pPr>
              <w:tabs>
                <w:tab w:val="left" w:pos="0"/>
              </w:tabs>
              <w:ind w:left="-136"/>
              <w:jc w:val="center"/>
              <w:rPr>
                <w:b/>
                <w:lang w:val="sr-Cyrl-CS"/>
              </w:rPr>
            </w:pPr>
            <w:r w:rsidRPr="00B17CA5">
              <w:rPr>
                <w:b/>
                <w:lang w:val="sr-Cyrl-CS"/>
              </w:rPr>
              <w:t>1.</w:t>
            </w:r>
          </w:p>
        </w:tc>
        <w:tc>
          <w:tcPr>
            <w:tcW w:w="3363" w:type="dxa"/>
          </w:tcPr>
          <w:p w:rsidR="003D04BC" w:rsidRPr="00B17CA5" w:rsidRDefault="003D04BC" w:rsidP="003D04BC">
            <w:pPr>
              <w:pStyle w:val="Default"/>
              <w:suppressAutoHyphens/>
              <w:spacing w:line="100" w:lineRule="atLeast"/>
              <w:rPr>
                <w:rFonts w:eastAsia="Arial Unicode MS"/>
                <w:kern w:val="1"/>
              </w:rPr>
            </w:pPr>
            <w:r w:rsidRPr="00B17CA5">
              <w:rPr>
                <w:rFonts w:eastAsia="Arial Unicode MS"/>
                <w:kern w:val="1"/>
                <w:lang w:val="sr-Cyrl-CS"/>
              </w:rPr>
              <w:t xml:space="preserve">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 (Чл. 75. став 2. </w:t>
            </w:r>
            <w:r w:rsidRPr="00B17CA5">
              <w:rPr>
                <w:rFonts w:eastAsia="Arial Unicode MS"/>
                <w:kern w:val="1"/>
              </w:rPr>
              <w:t>ЗЈН)</w:t>
            </w:r>
          </w:p>
        </w:tc>
        <w:tc>
          <w:tcPr>
            <w:tcW w:w="5490" w:type="dxa"/>
            <w:vAlign w:val="center"/>
          </w:tcPr>
          <w:p w:rsidR="003D04BC" w:rsidRPr="00B17CA5" w:rsidRDefault="003D04BC" w:rsidP="003D04BC">
            <w:pPr>
              <w:jc w:val="both"/>
              <w:rPr>
                <w:rFonts w:eastAsia="Arial Unicode MS"/>
                <w:b/>
                <w:kern w:val="1"/>
                <w:u w:val="single"/>
                <w:lang w:val="sr-Latn-CS"/>
              </w:rPr>
            </w:pPr>
            <w:r w:rsidRPr="00B17CA5">
              <w:rPr>
                <w:rFonts w:eastAsia="Arial Unicode MS"/>
                <w:b/>
                <w:kern w:val="1"/>
                <w:u w:val="single"/>
              </w:rPr>
              <w:t>Доказ</w:t>
            </w:r>
            <w:r w:rsidRPr="00B17CA5">
              <w:rPr>
                <w:rFonts w:eastAsia="Arial Unicode MS"/>
                <w:b/>
                <w:kern w:val="1"/>
                <w:u w:val="single"/>
                <w:lang w:val="sr-Latn-CS"/>
              </w:rPr>
              <w:t xml:space="preserve"> </w:t>
            </w:r>
            <w:r w:rsidRPr="00B17CA5">
              <w:rPr>
                <w:rFonts w:eastAsia="Arial Unicode MS"/>
                <w:b/>
                <w:kern w:val="1"/>
                <w:u w:val="single"/>
              </w:rPr>
              <w:t>за</w:t>
            </w:r>
            <w:r w:rsidRPr="00B17CA5">
              <w:rPr>
                <w:rFonts w:eastAsia="Arial Unicode MS"/>
                <w:b/>
                <w:kern w:val="1"/>
                <w:u w:val="single"/>
                <w:lang w:val="sr-Latn-CS"/>
              </w:rPr>
              <w:t xml:space="preserve"> </w:t>
            </w:r>
            <w:r w:rsidRPr="00B17CA5">
              <w:rPr>
                <w:rFonts w:eastAsia="Arial Unicode MS"/>
                <w:b/>
                <w:kern w:val="1"/>
                <w:u w:val="single"/>
              </w:rPr>
              <w:t>правно</w:t>
            </w:r>
            <w:r w:rsidRPr="00B17CA5">
              <w:rPr>
                <w:rFonts w:eastAsia="Arial Unicode MS"/>
                <w:b/>
                <w:kern w:val="1"/>
                <w:u w:val="single"/>
                <w:lang w:val="sr-Latn-CS"/>
              </w:rPr>
              <w:t xml:space="preserve"> </w:t>
            </w:r>
            <w:r w:rsidRPr="00B17CA5">
              <w:rPr>
                <w:rFonts w:eastAsia="Arial Unicode MS"/>
                <w:b/>
                <w:kern w:val="1"/>
                <w:u w:val="single"/>
              </w:rPr>
              <w:t>лице</w:t>
            </w:r>
          </w:p>
          <w:p w:rsidR="003D04BC" w:rsidRPr="00B17CA5" w:rsidRDefault="003D04BC" w:rsidP="003D04BC">
            <w:pPr>
              <w:jc w:val="both"/>
              <w:rPr>
                <w:rFonts w:eastAsia="Arial Unicode MS"/>
                <w:kern w:val="1"/>
              </w:rPr>
            </w:pPr>
            <w:r w:rsidRPr="00B17CA5">
              <w:rPr>
                <w:rFonts w:eastAsia="Arial Unicode MS"/>
                <w:kern w:val="1"/>
              </w:rPr>
              <w:t>Попуњена</w:t>
            </w:r>
            <w:r w:rsidRPr="00B17CA5">
              <w:rPr>
                <w:rFonts w:eastAsia="Arial Unicode MS"/>
                <w:kern w:val="1"/>
                <w:lang w:val="sr-Latn-CS"/>
              </w:rPr>
              <w:t xml:space="preserve">, </w:t>
            </w:r>
            <w:r w:rsidRPr="00B17CA5">
              <w:rPr>
                <w:rFonts w:eastAsia="Arial Unicode MS"/>
                <w:kern w:val="1"/>
              </w:rPr>
              <w:t>потписана</w:t>
            </w:r>
            <w:r w:rsidRPr="00B17CA5">
              <w:rPr>
                <w:rFonts w:eastAsia="Arial Unicode MS"/>
                <w:kern w:val="1"/>
                <w:lang w:val="sr-Latn-CS"/>
              </w:rPr>
              <w:t xml:space="preserve"> </w:t>
            </w:r>
            <w:r w:rsidRPr="00B17CA5">
              <w:rPr>
                <w:rFonts w:eastAsia="Arial Unicode MS"/>
                <w:kern w:val="1"/>
              </w:rPr>
              <w:t>и</w:t>
            </w:r>
            <w:r w:rsidRPr="00B17CA5">
              <w:rPr>
                <w:rFonts w:eastAsia="Arial Unicode MS"/>
                <w:kern w:val="1"/>
                <w:lang w:val="sr-Latn-CS"/>
              </w:rPr>
              <w:t xml:space="preserve"> </w:t>
            </w:r>
            <w:r w:rsidRPr="00B17CA5">
              <w:rPr>
                <w:rFonts w:eastAsia="Arial Unicode MS"/>
                <w:kern w:val="1"/>
              </w:rPr>
              <w:t>оверена</w:t>
            </w:r>
            <w:r w:rsidRPr="00B17CA5">
              <w:rPr>
                <w:rFonts w:eastAsia="Arial Unicode MS"/>
                <w:kern w:val="1"/>
                <w:lang w:val="sr-Latn-CS"/>
              </w:rPr>
              <w:t xml:space="preserve"> </w:t>
            </w:r>
            <w:r w:rsidRPr="00B17CA5">
              <w:rPr>
                <w:rFonts w:eastAsia="Arial Unicode MS"/>
                <w:kern w:val="1"/>
              </w:rPr>
              <w:t>Изјава</w:t>
            </w:r>
            <w:r w:rsidRPr="00B17CA5">
              <w:rPr>
                <w:rFonts w:eastAsia="Arial Unicode MS"/>
                <w:kern w:val="1"/>
                <w:lang w:val="sr-Latn-CS"/>
              </w:rPr>
              <w:t xml:space="preserve"> </w:t>
            </w:r>
            <w:r w:rsidRPr="00B17CA5">
              <w:rPr>
                <w:rFonts w:eastAsia="Arial Unicode MS"/>
                <w:kern w:val="1"/>
              </w:rPr>
              <w:t>од</w:t>
            </w:r>
            <w:r w:rsidRPr="00B17CA5">
              <w:rPr>
                <w:rFonts w:eastAsia="Arial Unicode MS"/>
                <w:kern w:val="1"/>
                <w:lang w:val="sr-Latn-CS"/>
              </w:rPr>
              <w:t xml:space="preserve"> </w:t>
            </w:r>
            <w:r w:rsidRPr="00B17CA5">
              <w:rPr>
                <w:rFonts w:eastAsia="Arial Unicode MS"/>
                <w:kern w:val="1"/>
              </w:rPr>
              <w:t>стране</w:t>
            </w:r>
            <w:r w:rsidRPr="00B17CA5">
              <w:rPr>
                <w:rFonts w:eastAsia="Arial Unicode MS"/>
                <w:kern w:val="1"/>
                <w:lang w:val="sr-Latn-CS"/>
              </w:rPr>
              <w:t xml:space="preserve"> </w:t>
            </w:r>
            <w:r w:rsidRPr="00B17CA5">
              <w:rPr>
                <w:rFonts w:eastAsia="Arial Unicode MS"/>
                <w:kern w:val="1"/>
              </w:rPr>
              <w:t>понуђача</w:t>
            </w:r>
            <w:r w:rsidRPr="00B17CA5">
              <w:rPr>
                <w:rFonts w:eastAsia="Arial Unicode MS"/>
                <w:kern w:val="1"/>
                <w:lang w:val="sr-Latn-CS"/>
              </w:rPr>
              <w:t xml:space="preserve"> </w:t>
            </w:r>
            <w:r w:rsidRPr="00B17CA5">
              <w:rPr>
                <w:rFonts w:eastAsia="Arial Unicode MS"/>
                <w:kern w:val="1"/>
              </w:rPr>
              <w:t>која</w:t>
            </w:r>
            <w:r w:rsidRPr="00B17CA5">
              <w:rPr>
                <w:rFonts w:eastAsia="Arial Unicode MS"/>
                <w:kern w:val="1"/>
                <w:lang w:val="sr-Latn-CS"/>
              </w:rPr>
              <w:t xml:space="preserve"> </w:t>
            </w:r>
            <w:r w:rsidRPr="00B17CA5">
              <w:rPr>
                <w:rFonts w:eastAsia="Arial Unicode MS"/>
                <w:kern w:val="1"/>
              </w:rPr>
              <w:t>је</w:t>
            </w:r>
            <w:r w:rsidRPr="00B17CA5">
              <w:rPr>
                <w:rFonts w:eastAsia="Arial Unicode MS"/>
                <w:kern w:val="1"/>
                <w:lang w:val="sr-Latn-CS"/>
              </w:rPr>
              <w:t xml:space="preserve"> </w:t>
            </w:r>
            <w:r w:rsidRPr="00B17CA5">
              <w:rPr>
                <w:rFonts w:eastAsia="Arial Unicode MS"/>
                <w:kern w:val="1"/>
              </w:rPr>
              <w:t>саставни</w:t>
            </w:r>
            <w:r w:rsidRPr="00B17CA5">
              <w:rPr>
                <w:rFonts w:eastAsia="Arial Unicode MS"/>
                <w:kern w:val="1"/>
                <w:lang w:val="sr-Latn-CS"/>
              </w:rPr>
              <w:t xml:space="preserve"> </w:t>
            </w:r>
            <w:r w:rsidRPr="00B17CA5">
              <w:rPr>
                <w:rFonts w:eastAsia="Arial Unicode MS"/>
                <w:kern w:val="1"/>
              </w:rPr>
              <w:t>део</w:t>
            </w:r>
            <w:r w:rsidRPr="00B17CA5">
              <w:rPr>
                <w:rFonts w:eastAsia="Arial Unicode MS"/>
                <w:kern w:val="1"/>
                <w:lang w:val="sr-Latn-CS"/>
              </w:rPr>
              <w:t xml:space="preserve"> </w:t>
            </w:r>
            <w:r w:rsidRPr="00B17CA5">
              <w:rPr>
                <w:rFonts w:eastAsia="Arial Unicode MS"/>
                <w:kern w:val="1"/>
              </w:rPr>
              <w:t>конкурсне</w:t>
            </w:r>
            <w:r w:rsidRPr="00B17CA5">
              <w:rPr>
                <w:rFonts w:eastAsia="Arial Unicode MS"/>
                <w:kern w:val="1"/>
                <w:lang w:val="sr-Latn-CS"/>
              </w:rPr>
              <w:t xml:space="preserve"> </w:t>
            </w:r>
            <w:r w:rsidRPr="00B17CA5">
              <w:rPr>
                <w:rFonts w:eastAsia="Arial Unicode MS"/>
                <w:kern w:val="1"/>
              </w:rPr>
              <w:t>документације</w:t>
            </w:r>
            <w:r w:rsidRPr="00B17CA5">
              <w:rPr>
                <w:rFonts w:eastAsia="Arial Unicode MS"/>
                <w:kern w:val="1"/>
                <w:lang w:val="sr-Latn-CS"/>
              </w:rPr>
              <w:t xml:space="preserve"> – </w:t>
            </w:r>
            <w:r w:rsidRPr="00B17CA5">
              <w:rPr>
                <w:rFonts w:eastAsia="Arial Unicode MS"/>
                <w:kern w:val="1"/>
              </w:rPr>
              <w:t>Образац</w:t>
            </w:r>
            <w:r w:rsidRPr="00B17CA5">
              <w:rPr>
                <w:rFonts w:eastAsia="Arial Unicode MS"/>
                <w:kern w:val="1"/>
                <w:lang w:val="sr-Latn-CS"/>
              </w:rPr>
              <w:t xml:space="preserve"> </w:t>
            </w:r>
            <w:r w:rsidRPr="00B17CA5">
              <w:rPr>
                <w:rFonts w:eastAsia="Arial Unicode MS"/>
                <w:kern w:val="1"/>
              </w:rPr>
              <w:t>изјаве</w:t>
            </w:r>
            <w:r w:rsidRPr="00B17CA5">
              <w:rPr>
                <w:rFonts w:eastAsia="Arial Unicode MS"/>
                <w:kern w:val="1"/>
                <w:lang w:val="sr-Latn-CS"/>
              </w:rPr>
              <w:t xml:space="preserve"> </w:t>
            </w:r>
            <w:r w:rsidR="0009637A" w:rsidRPr="00B17CA5">
              <w:rPr>
                <w:rFonts w:eastAsia="Arial Unicode MS"/>
                <w:kern w:val="1"/>
              </w:rPr>
              <w:t>5.6.</w:t>
            </w:r>
          </w:p>
          <w:p w:rsidR="003D04BC" w:rsidRPr="00B17CA5" w:rsidRDefault="003D04BC" w:rsidP="003D04BC">
            <w:pPr>
              <w:jc w:val="both"/>
              <w:rPr>
                <w:rFonts w:eastAsia="Arial Unicode MS"/>
                <w:b/>
                <w:kern w:val="1"/>
                <w:u w:val="single"/>
                <w:lang w:val="sr-Latn-CS"/>
              </w:rPr>
            </w:pPr>
            <w:r w:rsidRPr="00B17CA5">
              <w:rPr>
                <w:rFonts w:eastAsia="Arial Unicode MS"/>
                <w:b/>
                <w:kern w:val="1"/>
                <w:u w:val="single"/>
              </w:rPr>
              <w:t>Доказ</w:t>
            </w:r>
            <w:r w:rsidRPr="00B17CA5">
              <w:rPr>
                <w:rFonts w:eastAsia="Arial Unicode MS"/>
                <w:b/>
                <w:kern w:val="1"/>
                <w:u w:val="single"/>
                <w:lang w:val="sr-Latn-CS"/>
              </w:rPr>
              <w:t xml:space="preserve"> </w:t>
            </w:r>
            <w:r w:rsidRPr="00B17CA5">
              <w:rPr>
                <w:rFonts w:eastAsia="Arial Unicode MS"/>
                <w:b/>
                <w:kern w:val="1"/>
                <w:u w:val="single"/>
              </w:rPr>
              <w:t>за</w:t>
            </w:r>
            <w:r w:rsidRPr="00B17CA5">
              <w:rPr>
                <w:rFonts w:eastAsia="Arial Unicode MS"/>
                <w:b/>
                <w:kern w:val="1"/>
                <w:u w:val="single"/>
                <w:lang w:val="sr-Latn-CS"/>
              </w:rPr>
              <w:t xml:space="preserve"> </w:t>
            </w:r>
            <w:r w:rsidRPr="00B17CA5">
              <w:rPr>
                <w:rFonts w:eastAsia="Arial Unicode MS"/>
                <w:b/>
                <w:kern w:val="1"/>
                <w:u w:val="single"/>
              </w:rPr>
              <w:t>предузетнике</w:t>
            </w:r>
          </w:p>
          <w:p w:rsidR="003D04BC" w:rsidRPr="00B17CA5" w:rsidRDefault="003D04BC" w:rsidP="003D04BC">
            <w:pPr>
              <w:jc w:val="both"/>
              <w:rPr>
                <w:rFonts w:eastAsia="Arial Unicode MS"/>
                <w:kern w:val="1"/>
              </w:rPr>
            </w:pPr>
            <w:r w:rsidRPr="00B17CA5">
              <w:rPr>
                <w:rFonts w:eastAsia="Arial Unicode MS"/>
                <w:kern w:val="1"/>
              </w:rPr>
              <w:t>Попуњена</w:t>
            </w:r>
            <w:r w:rsidRPr="00B17CA5">
              <w:rPr>
                <w:rFonts w:eastAsia="Arial Unicode MS"/>
                <w:kern w:val="1"/>
                <w:lang w:val="sr-Latn-CS"/>
              </w:rPr>
              <w:t xml:space="preserve">, </w:t>
            </w:r>
            <w:r w:rsidRPr="00B17CA5">
              <w:rPr>
                <w:rFonts w:eastAsia="Arial Unicode MS"/>
                <w:kern w:val="1"/>
              </w:rPr>
              <w:t>потписана</w:t>
            </w:r>
            <w:r w:rsidRPr="00B17CA5">
              <w:rPr>
                <w:rFonts w:eastAsia="Arial Unicode MS"/>
                <w:kern w:val="1"/>
                <w:lang w:val="sr-Latn-CS"/>
              </w:rPr>
              <w:t xml:space="preserve"> </w:t>
            </w:r>
            <w:r w:rsidRPr="00B17CA5">
              <w:rPr>
                <w:rFonts w:eastAsia="Arial Unicode MS"/>
                <w:kern w:val="1"/>
              </w:rPr>
              <w:t>и</w:t>
            </w:r>
            <w:r w:rsidRPr="00B17CA5">
              <w:rPr>
                <w:rFonts w:eastAsia="Arial Unicode MS"/>
                <w:kern w:val="1"/>
                <w:lang w:val="sr-Latn-CS"/>
              </w:rPr>
              <w:t xml:space="preserve"> </w:t>
            </w:r>
            <w:r w:rsidRPr="00B17CA5">
              <w:rPr>
                <w:rFonts w:eastAsia="Arial Unicode MS"/>
                <w:kern w:val="1"/>
              </w:rPr>
              <w:t>оверена</w:t>
            </w:r>
            <w:r w:rsidRPr="00B17CA5">
              <w:rPr>
                <w:rFonts w:eastAsia="Arial Unicode MS"/>
                <w:kern w:val="1"/>
                <w:lang w:val="sr-Latn-CS"/>
              </w:rPr>
              <w:t xml:space="preserve"> </w:t>
            </w:r>
            <w:r w:rsidRPr="00B17CA5">
              <w:rPr>
                <w:rFonts w:eastAsia="Arial Unicode MS"/>
                <w:kern w:val="1"/>
              </w:rPr>
              <w:t>Изјава</w:t>
            </w:r>
            <w:r w:rsidRPr="00B17CA5">
              <w:rPr>
                <w:rFonts w:eastAsia="Arial Unicode MS"/>
                <w:kern w:val="1"/>
                <w:lang w:val="sr-Latn-CS"/>
              </w:rPr>
              <w:t xml:space="preserve"> </w:t>
            </w:r>
            <w:r w:rsidRPr="00B17CA5">
              <w:rPr>
                <w:rFonts w:eastAsia="Arial Unicode MS"/>
                <w:kern w:val="1"/>
              </w:rPr>
              <w:t>од</w:t>
            </w:r>
            <w:r w:rsidRPr="00B17CA5">
              <w:rPr>
                <w:rFonts w:eastAsia="Arial Unicode MS"/>
                <w:kern w:val="1"/>
                <w:lang w:val="sr-Latn-CS"/>
              </w:rPr>
              <w:t xml:space="preserve"> </w:t>
            </w:r>
            <w:r w:rsidRPr="00B17CA5">
              <w:rPr>
                <w:rFonts w:eastAsia="Arial Unicode MS"/>
                <w:kern w:val="1"/>
              </w:rPr>
              <w:t>стране</w:t>
            </w:r>
            <w:r w:rsidRPr="00B17CA5">
              <w:rPr>
                <w:rFonts w:eastAsia="Arial Unicode MS"/>
                <w:kern w:val="1"/>
                <w:lang w:val="sr-Latn-CS"/>
              </w:rPr>
              <w:t xml:space="preserve"> </w:t>
            </w:r>
            <w:r w:rsidRPr="00B17CA5">
              <w:rPr>
                <w:rFonts w:eastAsia="Arial Unicode MS"/>
                <w:kern w:val="1"/>
              </w:rPr>
              <w:t>понуђача</w:t>
            </w:r>
            <w:r w:rsidRPr="00B17CA5">
              <w:rPr>
                <w:rFonts w:eastAsia="Arial Unicode MS"/>
                <w:kern w:val="1"/>
                <w:lang w:val="sr-Latn-CS"/>
              </w:rPr>
              <w:t xml:space="preserve"> </w:t>
            </w:r>
            <w:r w:rsidRPr="00B17CA5">
              <w:rPr>
                <w:rFonts w:eastAsia="Arial Unicode MS"/>
                <w:kern w:val="1"/>
              </w:rPr>
              <w:t>која</w:t>
            </w:r>
            <w:r w:rsidRPr="00B17CA5">
              <w:rPr>
                <w:rFonts w:eastAsia="Arial Unicode MS"/>
                <w:kern w:val="1"/>
                <w:lang w:val="sr-Latn-CS"/>
              </w:rPr>
              <w:t xml:space="preserve"> </w:t>
            </w:r>
            <w:r w:rsidRPr="00B17CA5">
              <w:rPr>
                <w:rFonts w:eastAsia="Arial Unicode MS"/>
                <w:kern w:val="1"/>
              </w:rPr>
              <w:t>је</w:t>
            </w:r>
            <w:r w:rsidRPr="00B17CA5">
              <w:rPr>
                <w:rFonts w:eastAsia="Arial Unicode MS"/>
                <w:kern w:val="1"/>
                <w:lang w:val="sr-Latn-CS"/>
              </w:rPr>
              <w:t xml:space="preserve"> </w:t>
            </w:r>
            <w:r w:rsidRPr="00B17CA5">
              <w:rPr>
                <w:rFonts w:eastAsia="Arial Unicode MS"/>
                <w:kern w:val="1"/>
              </w:rPr>
              <w:t>саставни</w:t>
            </w:r>
            <w:r w:rsidRPr="00B17CA5">
              <w:rPr>
                <w:rFonts w:eastAsia="Arial Unicode MS"/>
                <w:kern w:val="1"/>
                <w:lang w:val="sr-Latn-CS"/>
              </w:rPr>
              <w:t xml:space="preserve"> </w:t>
            </w:r>
            <w:r w:rsidRPr="00B17CA5">
              <w:rPr>
                <w:rFonts w:eastAsia="Arial Unicode MS"/>
                <w:kern w:val="1"/>
              </w:rPr>
              <w:t>део</w:t>
            </w:r>
            <w:r w:rsidRPr="00B17CA5">
              <w:rPr>
                <w:rFonts w:eastAsia="Arial Unicode MS"/>
                <w:kern w:val="1"/>
                <w:lang w:val="sr-Latn-CS"/>
              </w:rPr>
              <w:t xml:space="preserve"> </w:t>
            </w:r>
            <w:r w:rsidRPr="00B17CA5">
              <w:rPr>
                <w:rFonts w:eastAsia="Arial Unicode MS"/>
                <w:kern w:val="1"/>
              </w:rPr>
              <w:t>конкурсне</w:t>
            </w:r>
            <w:r w:rsidRPr="00B17CA5">
              <w:rPr>
                <w:rFonts w:eastAsia="Arial Unicode MS"/>
                <w:kern w:val="1"/>
                <w:lang w:val="sr-Latn-CS"/>
              </w:rPr>
              <w:t xml:space="preserve"> </w:t>
            </w:r>
            <w:r w:rsidRPr="00B17CA5">
              <w:rPr>
                <w:rFonts w:eastAsia="Arial Unicode MS"/>
                <w:kern w:val="1"/>
              </w:rPr>
              <w:t>документације</w:t>
            </w:r>
            <w:r w:rsidRPr="00B17CA5">
              <w:rPr>
                <w:rFonts w:eastAsia="Arial Unicode MS"/>
                <w:kern w:val="1"/>
                <w:lang w:val="sr-Latn-CS"/>
              </w:rPr>
              <w:t xml:space="preserve"> – </w:t>
            </w:r>
            <w:r w:rsidRPr="00B17CA5">
              <w:rPr>
                <w:rFonts w:eastAsia="Arial Unicode MS"/>
                <w:kern w:val="1"/>
              </w:rPr>
              <w:t>Образац</w:t>
            </w:r>
            <w:r w:rsidRPr="00B17CA5">
              <w:rPr>
                <w:rFonts w:eastAsia="Arial Unicode MS"/>
                <w:kern w:val="1"/>
                <w:lang w:val="sr-Latn-CS"/>
              </w:rPr>
              <w:t xml:space="preserve"> </w:t>
            </w:r>
            <w:r w:rsidRPr="00B17CA5">
              <w:rPr>
                <w:rFonts w:eastAsia="Arial Unicode MS"/>
                <w:kern w:val="1"/>
              </w:rPr>
              <w:t>изјаве</w:t>
            </w:r>
            <w:r w:rsidRPr="00B17CA5">
              <w:rPr>
                <w:rFonts w:eastAsia="Arial Unicode MS"/>
                <w:kern w:val="1"/>
                <w:lang w:val="sr-Latn-CS"/>
              </w:rPr>
              <w:t xml:space="preserve"> </w:t>
            </w:r>
            <w:r w:rsidR="0009637A" w:rsidRPr="00B17CA5">
              <w:rPr>
                <w:rFonts w:eastAsia="Arial Unicode MS"/>
                <w:kern w:val="1"/>
              </w:rPr>
              <w:t>5.6.</w:t>
            </w:r>
          </w:p>
          <w:p w:rsidR="003D04BC" w:rsidRPr="00B17CA5" w:rsidRDefault="003D04BC" w:rsidP="003D04BC">
            <w:pPr>
              <w:jc w:val="both"/>
              <w:rPr>
                <w:rFonts w:eastAsia="Arial Unicode MS"/>
                <w:b/>
                <w:kern w:val="1"/>
                <w:u w:val="single"/>
                <w:lang w:val="sr-Latn-CS"/>
              </w:rPr>
            </w:pPr>
            <w:r w:rsidRPr="00B17CA5">
              <w:rPr>
                <w:rFonts w:eastAsia="Arial Unicode MS"/>
                <w:b/>
                <w:kern w:val="1"/>
                <w:u w:val="single"/>
              </w:rPr>
              <w:t>Доказ</w:t>
            </w:r>
            <w:r w:rsidRPr="00B17CA5">
              <w:rPr>
                <w:rFonts w:eastAsia="Arial Unicode MS"/>
                <w:b/>
                <w:kern w:val="1"/>
                <w:u w:val="single"/>
                <w:lang w:val="sr-Latn-CS"/>
              </w:rPr>
              <w:t xml:space="preserve"> </w:t>
            </w:r>
            <w:r w:rsidRPr="00B17CA5">
              <w:rPr>
                <w:rFonts w:eastAsia="Arial Unicode MS"/>
                <w:b/>
                <w:kern w:val="1"/>
                <w:u w:val="single"/>
              </w:rPr>
              <w:t>за</w:t>
            </w:r>
            <w:r w:rsidRPr="00B17CA5">
              <w:rPr>
                <w:rFonts w:eastAsia="Arial Unicode MS"/>
                <w:b/>
                <w:kern w:val="1"/>
                <w:u w:val="single"/>
                <w:lang w:val="sr-Latn-CS"/>
              </w:rPr>
              <w:t xml:space="preserve"> </w:t>
            </w:r>
            <w:r w:rsidRPr="00B17CA5">
              <w:rPr>
                <w:rFonts w:eastAsia="Arial Unicode MS"/>
                <w:b/>
                <w:kern w:val="1"/>
                <w:u w:val="single"/>
              </w:rPr>
              <w:t>физичко</w:t>
            </w:r>
            <w:r w:rsidRPr="00B17CA5">
              <w:rPr>
                <w:rFonts w:eastAsia="Arial Unicode MS"/>
                <w:b/>
                <w:kern w:val="1"/>
                <w:u w:val="single"/>
                <w:lang w:val="sr-Latn-CS"/>
              </w:rPr>
              <w:t xml:space="preserve"> </w:t>
            </w:r>
            <w:r w:rsidRPr="00B17CA5">
              <w:rPr>
                <w:rFonts w:eastAsia="Arial Unicode MS"/>
                <w:b/>
                <w:kern w:val="1"/>
                <w:u w:val="single"/>
              </w:rPr>
              <w:t>лице</w:t>
            </w:r>
          </w:p>
          <w:p w:rsidR="003D04BC" w:rsidRPr="00B37918" w:rsidRDefault="003D04BC" w:rsidP="003D04BC">
            <w:pPr>
              <w:jc w:val="both"/>
              <w:rPr>
                <w:rFonts w:eastAsia="Arial Unicode MS"/>
                <w:kern w:val="1"/>
              </w:rPr>
            </w:pPr>
            <w:r w:rsidRPr="00B17CA5">
              <w:rPr>
                <w:rFonts w:eastAsia="Arial Unicode MS"/>
                <w:kern w:val="1"/>
              </w:rPr>
              <w:t>Попуњена</w:t>
            </w:r>
            <w:r w:rsidRPr="00B17CA5">
              <w:rPr>
                <w:rFonts w:eastAsia="Arial Unicode MS"/>
                <w:kern w:val="1"/>
                <w:lang w:val="sr-Latn-CS"/>
              </w:rPr>
              <w:t xml:space="preserve">, </w:t>
            </w:r>
            <w:r w:rsidRPr="00B17CA5">
              <w:rPr>
                <w:rFonts w:eastAsia="Arial Unicode MS"/>
                <w:kern w:val="1"/>
              </w:rPr>
              <w:t>потписана</w:t>
            </w:r>
            <w:r w:rsidRPr="00B17CA5">
              <w:rPr>
                <w:rFonts w:eastAsia="Arial Unicode MS"/>
                <w:kern w:val="1"/>
                <w:lang w:val="sr-Latn-CS"/>
              </w:rPr>
              <w:t xml:space="preserve"> </w:t>
            </w:r>
            <w:r w:rsidRPr="00B17CA5">
              <w:rPr>
                <w:rFonts w:eastAsia="Arial Unicode MS"/>
                <w:kern w:val="1"/>
              </w:rPr>
              <w:t>и</w:t>
            </w:r>
            <w:r w:rsidRPr="00B17CA5">
              <w:rPr>
                <w:rFonts w:eastAsia="Arial Unicode MS"/>
                <w:kern w:val="1"/>
                <w:lang w:val="sr-Latn-CS"/>
              </w:rPr>
              <w:t xml:space="preserve"> </w:t>
            </w:r>
            <w:r w:rsidRPr="00B17CA5">
              <w:rPr>
                <w:rFonts w:eastAsia="Arial Unicode MS"/>
                <w:kern w:val="1"/>
              </w:rPr>
              <w:t>оверена</w:t>
            </w:r>
            <w:r w:rsidRPr="00B17CA5">
              <w:rPr>
                <w:rFonts w:eastAsia="Arial Unicode MS"/>
                <w:kern w:val="1"/>
                <w:lang w:val="sr-Latn-CS"/>
              </w:rPr>
              <w:t xml:space="preserve"> </w:t>
            </w:r>
            <w:r w:rsidRPr="00B17CA5">
              <w:rPr>
                <w:rFonts w:eastAsia="Arial Unicode MS"/>
                <w:kern w:val="1"/>
              </w:rPr>
              <w:t>Изјава</w:t>
            </w:r>
            <w:r w:rsidRPr="00B17CA5">
              <w:rPr>
                <w:rFonts w:eastAsia="Arial Unicode MS"/>
                <w:kern w:val="1"/>
                <w:lang w:val="sr-Latn-CS"/>
              </w:rPr>
              <w:t xml:space="preserve"> </w:t>
            </w:r>
            <w:r w:rsidRPr="00B17CA5">
              <w:rPr>
                <w:rFonts w:eastAsia="Arial Unicode MS"/>
                <w:kern w:val="1"/>
              </w:rPr>
              <w:t>од</w:t>
            </w:r>
            <w:r w:rsidRPr="00B17CA5">
              <w:rPr>
                <w:rFonts w:eastAsia="Arial Unicode MS"/>
                <w:kern w:val="1"/>
                <w:lang w:val="sr-Latn-CS"/>
              </w:rPr>
              <w:t xml:space="preserve"> </w:t>
            </w:r>
            <w:r w:rsidRPr="00B17CA5">
              <w:rPr>
                <w:rFonts w:eastAsia="Arial Unicode MS"/>
                <w:kern w:val="1"/>
              </w:rPr>
              <w:t>стране</w:t>
            </w:r>
            <w:r w:rsidRPr="00B17CA5">
              <w:rPr>
                <w:rFonts w:eastAsia="Arial Unicode MS"/>
                <w:kern w:val="1"/>
                <w:lang w:val="sr-Latn-CS"/>
              </w:rPr>
              <w:t xml:space="preserve"> </w:t>
            </w:r>
            <w:r w:rsidRPr="00B17CA5">
              <w:rPr>
                <w:rFonts w:eastAsia="Arial Unicode MS"/>
                <w:kern w:val="1"/>
              </w:rPr>
              <w:t>понуђача</w:t>
            </w:r>
            <w:r w:rsidRPr="00B17CA5">
              <w:rPr>
                <w:rFonts w:eastAsia="Arial Unicode MS"/>
                <w:kern w:val="1"/>
                <w:lang w:val="sr-Latn-CS"/>
              </w:rPr>
              <w:t xml:space="preserve"> </w:t>
            </w:r>
            <w:r w:rsidRPr="00B17CA5">
              <w:rPr>
                <w:rFonts w:eastAsia="Arial Unicode MS"/>
                <w:kern w:val="1"/>
              </w:rPr>
              <w:t>која</w:t>
            </w:r>
            <w:r w:rsidRPr="00B17CA5">
              <w:rPr>
                <w:rFonts w:eastAsia="Arial Unicode MS"/>
                <w:kern w:val="1"/>
                <w:lang w:val="sr-Latn-CS"/>
              </w:rPr>
              <w:t xml:space="preserve"> </w:t>
            </w:r>
            <w:r w:rsidRPr="00B17CA5">
              <w:rPr>
                <w:rFonts w:eastAsia="Arial Unicode MS"/>
                <w:kern w:val="1"/>
              </w:rPr>
              <w:t>је</w:t>
            </w:r>
            <w:r w:rsidRPr="00B17CA5">
              <w:rPr>
                <w:rFonts w:eastAsia="Arial Unicode MS"/>
                <w:kern w:val="1"/>
                <w:lang w:val="sr-Latn-CS"/>
              </w:rPr>
              <w:t xml:space="preserve"> </w:t>
            </w:r>
            <w:r w:rsidRPr="00B17CA5">
              <w:rPr>
                <w:rFonts w:eastAsia="Arial Unicode MS"/>
                <w:kern w:val="1"/>
              </w:rPr>
              <w:t>саставни</w:t>
            </w:r>
            <w:r w:rsidRPr="00B17CA5">
              <w:rPr>
                <w:rFonts w:eastAsia="Arial Unicode MS"/>
                <w:kern w:val="1"/>
                <w:lang w:val="sr-Latn-CS"/>
              </w:rPr>
              <w:t xml:space="preserve"> </w:t>
            </w:r>
            <w:r w:rsidRPr="00B17CA5">
              <w:rPr>
                <w:rFonts w:eastAsia="Arial Unicode MS"/>
                <w:kern w:val="1"/>
              </w:rPr>
              <w:t>део</w:t>
            </w:r>
            <w:r w:rsidRPr="00B17CA5">
              <w:rPr>
                <w:rFonts w:eastAsia="Arial Unicode MS"/>
                <w:kern w:val="1"/>
                <w:lang w:val="sr-Latn-CS"/>
              </w:rPr>
              <w:t xml:space="preserve"> </w:t>
            </w:r>
            <w:r w:rsidRPr="00B17CA5">
              <w:rPr>
                <w:rFonts w:eastAsia="Arial Unicode MS"/>
                <w:kern w:val="1"/>
              </w:rPr>
              <w:t>конкурсне</w:t>
            </w:r>
            <w:r w:rsidRPr="00B17CA5">
              <w:rPr>
                <w:rFonts w:eastAsia="Arial Unicode MS"/>
                <w:kern w:val="1"/>
                <w:lang w:val="sr-Latn-CS"/>
              </w:rPr>
              <w:t xml:space="preserve"> </w:t>
            </w:r>
            <w:r w:rsidRPr="00B17CA5">
              <w:rPr>
                <w:rFonts w:eastAsia="Arial Unicode MS"/>
                <w:kern w:val="1"/>
              </w:rPr>
              <w:t>документације</w:t>
            </w:r>
            <w:r w:rsidRPr="00B17CA5">
              <w:rPr>
                <w:rFonts w:eastAsia="Arial Unicode MS"/>
                <w:kern w:val="1"/>
                <w:lang w:val="sr-Latn-CS"/>
              </w:rPr>
              <w:t xml:space="preserve"> - </w:t>
            </w:r>
            <w:r w:rsidRPr="00B17CA5">
              <w:rPr>
                <w:rFonts w:eastAsia="Arial Unicode MS"/>
                <w:kern w:val="1"/>
              </w:rPr>
              <w:t>Образац</w:t>
            </w:r>
            <w:r w:rsidRPr="00B17CA5">
              <w:rPr>
                <w:rFonts w:eastAsia="Arial Unicode MS"/>
                <w:kern w:val="1"/>
                <w:lang w:val="sr-Latn-CS"/>
              </w:rPr>
              <w:t xml:space="preserve"> </w:t>
            </w:r>
            <w:r w:rsidRPr="00B17CA5">
              <w:rPr>
                <w:rFonts w:eastAsia="Arial Unicode MS"/>
                <w:kern w:val="1"/>
              </w:rPr>
              <w:t>изјаве</w:t>
            </w:r>
            <w:r w:rsidRPr="00B17CA5">
              <w:rPr>
                <w:rFonts w:eastAsia="Arial Unicode MS"/>
                <w:kern w:val="1"/>
                <w:lang w:val="sr-Latn-CS"/>
              </w:rPr>
              <w:t xml:space="preserve"> </w:t>
            </w:r>
            <w:r w:rsidR="0009637A" w:rsidRPr="00B37918">
              <w:rPr>
                <w:rFonts w:eastAsia="Arial Unicode MS"/>
                <w:kern w:val="1"/>
                <w:lang w:val="sr-Latn-CS"/>
              </w:rPr>
              <w:t>5.6.</w:t>
            </w:r>
          </w:p>
        </w:tc>
      </w:tr>
    </w:tbl>
    <w:p w:rsidR="009A71C4" w:rsidRPr="00B17CA5" w:rsidRDefault="009A71C4" w:rsidP="00E836F5">
      <w:pPr>
        <w:pStyle w:val="Default"/>
        <w:suppressAutoHyphens/>
        <w:spacing w:line="100" w:lineRule="atLeast"/>
        <w:jc w:val="center"/>
        <w:rPr>
          <w:rFonts w:eastAsia="Arial Unicode MS"/>
          <w:b/>
          <w:kern w:val="1"/>
          <w:u w:val="single"/>
          <w:lang w:val="sr-Cyrl-CS"/>
        </w:rPr>
      </w:pPr>
    </w:p>
    <w:p w:rsidR="009A71C4" w:rsidRPr="00B17CA5" w:rsidRDefault="009A71C4" w:rsidP="00E836F5">
      <w:pPr>
        <w:pStyle w:val="Default"/>
        <w:suppressAutoHyphens/>
        <w:spacing w:line="100" w:lineRule="atLeast"/>
        <w:jc w:val="center"/>
        <w:rPr>
          <w:rFonts w:eastAsia="Arial Unicode MS"/>
          <w:b/>
          <w:kern w:val="1"/>
          <w:u w:val="single"/>
          <w:lang w:val="sr-Cyrl-CS"/>
        </w:rPr>
      </w:pPr>
    </w:p>
    <w:p w:rsidR="00E836F5" w:rsidRPr="00B17CA5" w:rsidRDefault="00E836F5" w:rsidP="00E836F5">
      <w:pPr>
        <w:pStyle w:val="Default"/>
        <w:suppressAutoHyphens/>
        <w:spacing w:line="100" w:lineRule="atLeast"/>
        <w:jc w:val="center"/>
        <w:rPr>
          <w:rFonts w:eastAsia="Arial Unicode MS"/>
          <w:kern w:val="1"/>
          <w:lang w:val="sr-Cyrl-CS"/>
        </w:rPr>
      </w:pPr>
      <w:r w:rsidRPr="00B17CA5">
        <w:rPr>
          <w:rFonts w:eastAsia="Arial Unicode MS"/>
          <w:b/>
          <w:kern w:val="1"/>
          <w:u w:val="single"/>
          <w:lang w:val="sr-Cyrl-CS"/>
        </w:rPr>
        <w:t>Испуњеност додатних  услова из члана 76. Закона о јавним набавкама понуђач доказује достављањем следећих доказа уз понуду</w:t>
      </w:r>
      <w:r w:rsidRPr="00B17CA5">
        <w:rPr>
          <w:rFonts w:eastAsia="Arial Unicode MS"/>
          <w:kern w:val="1"/>
          <w:lang w:val="sr-Cyrl-CS"/>
        </w:rPr>
        <w:t>:</w:t>
      </w:r>
    </w:p>
    <w:p w:rsidR="001263EB" w:rsidRPr="00B17CA5" w:rsidRDefault="001263EB" w:rsidP="00E836F5">
      <w:pPr>
        <w:pStyle w:val="Default"/>
        <w:suppressAutoHyphens/>
        <w:spacing w:line="100" w:lineRule="atLeast"/>
        <w:jc w:val="center"/>
        <w:rPr>
          <w:rFonts w:eastAsia="Arial Unicode MS"/>
          <w:kern w:val="1"/>
          <w:lang w:val="sr-Cyrl-CS"/>
        </w:rPr>
      </w:pPr>
    </w:p>
    <w:p w:rsidR="001263EB" w:rsidRPr="00B17CA5" w:rsidRDefault="001263EB" w:rsidP="00E836F5">
      <w:pPr>
        <w:pStyle w:val="Default"/>
        <w:suppressAutoHyphens/>
        <w:spacing w:line="100" w:lineRule="atLeast"/>
        <w:jc w:val="center"/>
        <w:rPr>
          <w:rFonts w:eastAsia="Arial Unicode MS"/>
          <w:kern w:val="1"/>
          <w:lang w:val="sr-Cyrl-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3125"/>
        <w:gridCol w:w="6030"/>
      </w:tblGrid>
      <w:tr w:rsidR="001263EB" w:rsidRPr="00B17CA5" w:rsidTr="009A71C4">
        <w:trPr>
          <w:trHeight w:val="501"/>
        </w:trPr>
        <w:tc>
          <w:tcPr>
            <w:tcW w:w="853" w:type="dxa"/>
          </w:tcPr>
          <w:p w:rsidR="001263EB" w:rsidRPr="00B17CA5" w:rsidRDefault="001263EB" w:rsidP="00F6047A">
            <w:pPr>
              <w:rPr>
                <w:b/>
              </w:rPr>
            </w:pPr>
            <w:r w:rsidRPr="00B17CA5">
              <w:rPr>
                <w:b/>
              </w:rPr>
              <w:t>Ред.бр.</w:t>
            </w:r>
          </w:p>
        </w:tc>
        <w:tc>
          <w:tcPr>
            <w:tcW w:w="3125" w:type="dxa"/>
          </w:tcPr>
          <w:p w:rsidR="001263EB" w:rsidRPr="00B17CA5" w:rsidRDefault="001263EB" w:rsidP="00F6047A">
            <w:pPr>
              <w:rPr>
                <w:b/>
              </w:rPr>
            </w:pPr>
            <w:r w:rsidRPr="00B17CA5">
              <w:rPr>
                <w:b/>
              </w:rPr>
              <w:t>Услуви из члана 76. ЗЈН</w:t>
            </w:r>
          </w:p>
        </w:tc>
        <w:tc>
          <w:tcPr>
            <w:tcW w:w="6030" w:type="dxa"/>
          </w:tcPr>
          <w:p w:rsidR="001263EB" w:rsidRPr="00B17CA5" w:rsidRDefault="001263EB" w:rsidP="00F6047A">
            <w:pPr>
              <w:rPr>
                <w:b/>
              </w:rPr>
            </w:pPr>
            <w:r w:rsidRPr="00B17CA5">
              <w:rPr>
                <w:b/>
              </w:rPr>
              <w:t>Докази из члана 77. ЗЈН:</w:t>
            </w:r>
          </w:p>
        </w:tc>
      </w:tr>
      <w:tr w:rsidR="00327FEF" w:rsidRPr="00AE13D7" w:rsidTr="009A71C4">
        <w:trPr>
          <w:trHeight w:val="501"/>
        </w:trPr>
        <w:tc>
          <w:tcPr>
            <w:tcW w:w="853" w:type="dxa"/>
          </w:tcPr>
          <w:p w:rsidR="00327FEF" w:rsidRPr="00B17CA5" w:rsidRDefault="00327FEF" w:rsidP="00F6047A">
            <w:pPr>
              <w:rPr>
                <w:b/>
              </w:rPr>
            </w:pPr>
            <w:r w:rsidRPr="00B17CA5">
              <w:rPr>
                <w:b/>
              </w:rPr>
              <w:t>1.</w:t>
            </w:r>
          </w:p>
        </w:tc>
        <w:tc>
          <w:tcPr>
            <w:tcW w:w="3125" w:type="dxa"/>
          </w:tcPr>
          <w:p w:rsidR="0094336E" w:rsidRPr="00B17CA5" w:rsidRDefault="0094336E" w:rsidP="0094336E">
            <w:pPr>
              <w:pStyle w:val="Default"/>
              <w:suppressAutoHyphens/>
              <w:spacing w:line="100" w:lineRule="atLeast"/>
              <w:jc w:val="both"/>
              <w:rPr>
                <w:b/>
                <w:u w:val="single"/>
                <w:lang w:val="sr-Cyrl-CS"/>
              </w:rPr>
            </w:pPr>
            <w:r w:rsidRPr="00B17CA5">
              <w:rPr>
                <w:b/>
                <w:u w:val="single"/>
                <w:lang w:val="sr-Cyrl-CS"/>
              </w:rPr>
              <w:t>Финансијски капацитет</w:t>
            </w:r>
          </w:p>
          <w:p w:rsidR="0094336E" w:rsidRPr="00B17CA5" w:rsidRDefault="0094336E" w:rsidP="0094336E">
            <w:pPr>
              <w:suppressAutoHyphens/>
              <w:spacing w:line="100" w:lineRule="atLeast"/>
              <w:jc w:val="both"/>
              <w:rPr>
                <w:lang w:val="sr-Cyrl-CS"/>
              </w:rPr>
            </w:pPr>
            <w:r w:rsidRPr="00B17CA5">
              <w:rPr>
                <w:lang w:val="sr-Cyrl-CS"/>
              </w:rPr>
              <w:t xml:space="preserve">-да је у три обрачунске године (2014-2016) остварио укупан приход у минималном износу од 58.000.000,00 динара без ПДВ-а. </w:t>
            </w:r>
          </w:p>
          <w:p w:rsidR="00327FEF" w:rsidRPr="00B17CA5" w:rsidRDefault="0094336E" w:rsidP="0094336E">
            <w:pPr>
              <w:suppressAutoHyphens/>
              <w:spacing w:line="100" w:lineRule="atLeast"/>
              <w:jc w:val="both"/>
              <w:rPr>
                <w:lang w:val="sr-Cyrl-CS"/>
              </w:rPr>
            </w:pPr>
            <w:r w:rsidRPr="00B17CA5">
              <w:rPr>
                <w:lang w:val="sr-Cyrl-CS"/>
              </w:rPr>
              <w:t>-услов да понуђач није био у блокади рачуна од стране пословне банке у временском периоду од шест месци пре објављивања позива (Доказ: потврда НБС о ликвидности за период од годину дана пре објављивања позива).</w:t>
            </w:r>
          </w:p>
        </w:tc>
        <w:tc>
          <w:tcPr>
            <w:tcW w:w="6030" w:type="dxa"/>
          </w:tcPr>
          <w:p w:rsidR="0094336E" w:rsidRPr="00B17CA5" w:rsidRDefault="0094336E" w:rsidP="0094336E">
            <w:pPr>
              <w:pStyle w:val="ListParagraph"/>
              <w:ind w:left="0"/>
              <w:jc w:val="both"/>
              <w:rPr>
                <w:rFonts w:ascii="Times New Roman" w:hAnsi="Times New Roman"/>
                <w:szCs w:val="24"/>
                <w:lang w:val="sr-Cyrl-CS"/>
              </w:rPr>
            </w:pPr>
            <w:r w:rsidRPr="00B17CA5">
              <w:rPr>
                <w:rFonts w:ascii="Times New Roman" w:hAnsi="Times New Roman"/>
                <w:szCs w:val="24"/>
                <w:lang w:val="sr-Cyrl-CS"/>
              </w:rPr>
              <w:t xml:space="preserve">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три обрачунске године (2014, 2015. И 2016.) </w:t>
            </w:r>
          </w:p>
          <w:p w:rsidR="0094336E" w:rsidRPr="00B17CA5" w:rsidRDefault="0094336E" w:rsidP="0094336E">
            <w:pPr>
              <w:autoSpaceDE w:val="0"/>
              <w:autoSpaceDN w:val="0"/>
              <w:adjustRightInd w:val="0"/>
              <w:jc w:val="both"/>
              <w:rPr>
                <w:lang w:val="sr-Cyrl-CS"/>
              </w:rPr>
            </w:pPr>
            <w:r w:rsidRPr="00B17CA5">
              <w:rPr>
                <w:lang w:val="sr-Cyrl-CS"/>
              </w:rPr>
              <w:t xml:space="preserve">Уколико је понуђач предузетник ПДВ обвезник, предузетник који води пословне књиге по систему </w:t>
            </w:r>
            <w:r w:rsidRPr="00B17CA5">
              <w:sym w:font="Arial" w:char="F02D"/>
            </w:r>
            <w:r w:rsidRPr="00B17CA5">
              <w:rPr>
                <w:lang w:val="sr-Cyrl-CS"/>
              </w:rPr>
              <w:t xml:space="preserve"> простог/двојног књиговодства, доставља: </w:t>
            </w:r>
          </w:p>
          <w:p w:rsidR="0094336E" w:rsidRPr="00B17CA5" w:rsidRDefault="0094336E" w:rsidP="0094336E">
            <w:pPr>
              <w:autoSpaceDE w:val="0"/>
              <w:autoSpaceDN w:val="0"/>
              <w:adjustRightInd w:val="0"/>
              <w:jc w:val="both"/>
              <w:rPr>
                <w:kern w:val="2"/>
                <w:lang w:val="sr-Cyrl-CS" w:eastAsia="ar-SA"/>
              </w:rPr>
            </w:pPr>
            <w:r w:rsidRPr="00B17CA5">
              <w:rPr>
                <w:lang w:val="sr-Cyrl-CS"/>
              </w:rPr>
              <w:t>биланс успеха, порески биланс и пореску пријаву за утврђивање пореза на доходак грађана на приход од самосталних делатности, издате од стране надлежног пореског органа на чијој територији је регистровао обављање делатности;</w:t>
            </w:r>
          </w:p>
          <w:p w:rsidR="00327FEF" w:rsidRPr="00B17CA5" w:rsidRDefault="0094336E" w:rsidP="0094336E">
            <w:pPr>
              <w:rPr>
                <w:b/>
                <w:lang w:val="sr-Cyrl-CS"/>
              </w:rPr>
            </w:pPr>
            <w:r w:rsidRPr="00B17CA5">
              <w:rPr>
                <w:lang w:val="sr-Cyrl-CS"/>
              </w:rPr>
              <w:t>Потврда о броју дана  неликвидности коју издаје Народна банка Србије, Принудна наплата, Одељење за пријем, контролу и унос основа и налога, а која ће обухватити захтевани период;</w:t>
            </w:r>
          </w:p>
        </w:tc>
      </w:tr>
      <w:tr w:rsidR="0094336E" w:rsidRPr="00AE13D7" w:rsidTr="009A71C4">
        <w:trPr>
          <w:trHeight w:val="501"/>
        </w:trPr>
        <w:tc>
          <w:tcPr>
            <w:tcW w:w="853" w:type="dxa"/>
          </w:tcPr>
          <w:p w:rsidR="0094336E" w:rsidRPr="00574B27" w:rsidRDefault="0094336E" w:rsidP="00F6047A">
            <w:pPr>
              <w:rPr>
                <w:b/>
              </w:rPr>
            </w:pPr>
            <w:r w:rsidRPr="00574B27">
              <w:rPr>
                <w:b/>
              </w:rPr>
              <w:t>2.</w:t>
            </w:r>
          </w:p>
        </w:tc>
        <w:tc>
          <w:tcPr>
            <w:tcW w:w="3125" w:type="dxa"/>
          </w:tcPr>
          <w:p w:rsidR="0094336E" w:rsidRPr="00574B27" w:rsidRDefault="0094336E" w:rsidP="0094336E">
            <w:pPr>
              <w:pStyle w:val="Default"/>
              <w:suppressAutoHyphens/>
              <w:spacing w:line="100" w:lineRule="atLeast"/>
              <w:jc w:val="both"/>
              <w:rPr>
                <w:iCs/>
                <w:color w:val="auto"/>
                <w:lang w:val="sr-Cyrl-CS"/>
              </w:rPr>
            </w:pPr>
            <w:r w:rsidRPr="00574B27">
              <w:rPr>
                <w:b/>
                <w:iCs/>
                <w:color w:val="auto"/>
                <w:u w:val="single"/>
                <w:lang w:val="sr-Cyrl-CS"/>
              </w:rPr>
              <w:t>Пословн</w:t>
            </w:r>
            <w:r w:rsidR="00B047F6" w:rsidRPr="00574B27">
              <w:rPr>
                <w:b/>
                <w:iCs/>
                <w:color w:val="auto"/>
                <w:u w:val="single"/>
                <w:lang w:val="sr-Cyrl-CS"/>
              </w:rPr>
              <w:t>и</w:t>
            </w:r>
            <w:r w:rsidRPr="00574B27">
              <w:rPr>
                <w:b/>
                <w:iCs/>
                <w:color w:val="auto"/>
                <w:u w:val="single"/>
                <w:lang w:val="sr-Cyrl-CS"/>
              </w:rPr>
              <w:t xml:space="preserve"> капацитет:</w:t>
            </w:r>
          </w:p>
          <w:p w:rsidR="0094336E" w:rsidRPr="00574B27" w:rsidRDefault="0094336E" w:rsidP="0094336E">
            <w:pPr>
              <w:suppressAutoHyphens/>
              <w:spacing w:line="100" w:lineRule="atLeast"/>
              <w:ind w:left="8" w:right="72"/>
              <w:jc w:val="both"/>
              <w:rPr>
                <w:lang w:val="sr-Cyrl-CS"/>
              </w:rPr>
            </w:pPr>
            <w:r w:rsidRPr="00574B27">
              <w:rPr>
                <w:lang w:val="sr-Cyrl-CS"/>
              </w:rPr>
              <w:t>Да</w:t>
            </w:r>
            <w:r w:rsidRPr="00574B27">
              <w:t> </w:t>
            </w:r>
            <w:r w:rsidRPr="00574B27">
              <w:rPr>
                <w:lang w:val="sr-Cyrl-CS"/>
              </w:rPr>
              <w:t>је</w:t>
            </w:r>
            <w:r w:rsidRPr="00574B27">
              <w:t> </w:t>
            </w:r>
            <w:r w:rsidRPr="00574B27">
              <w:rPr>
                <w:lang w:val="sr-Cyrl-CS"/>
              </w:rPr>
              <w:t>понуђач</w:t>
            </w:r>
            <w:r w:rsidRPr="00574B27">
              <w:t> </w:t>
            </w:r>
            <w:r w:rsidRPr="00574B27">
              <w:rPr>
                <w:lang w:val="sr-Cyrl-CS"/>
              </w:rPr>
              <w:t>у</w:t>
            </w:r>
            <w:r w:rsidRPr="00574B27">
              <w:t> </w:t>
            </w:r>
            <w:r w:rsidR="009843D7" w:rsidRPr="00574B27">
              <w:rPr>
                <w:lang w:val="sr-Cyrl-CS"/>
              </w:rPr>
              <w:t>претходни</w:t>
            </w:r>
            <w:r w:rsidRPr="00574B27">
              <w:t> </w:t>
            </w:r>
            <w:r w:rsidRPr="00574B27">
              <w:rPr>
                <w:lang w:val="sr-Cyrl-CS"/>
              </w:rPr>
              <w:t>3</w:t>
            </w:r>
            <w:r w:rsidRPr="00574B27">
              <w:t> </w:t>
            </w:r>
            <w:r w:rsidRPr="00574B27">
              <w:rPr>
                <w:lang w:val="sr-Cyrl-CS"/>
              </w:rPr>
              <w:t>година</w:t>
            </w:r>
            <w:r w:rsidRPr="00574B27">
              <w:t> </w:t>
            </w:r>
          </w:p>
          <w:p w:rsidR="0094336E" w:rsidRPr="00574B27" w:rsidRDefault="0094336E" w:rsidP="0094336E">
            <w:pPr>
              <w:suppressAutoHyphens/>
              <w:spacing w:line="100" w:lineRule="atLeast"/>
              <w:ind w:left="8" w:right="72"/>
              <w:jc w:val="both"/>
              <w:rPr>
                <w:lang w:val="sr-Cyrl-CS"/>
              </w:rPr>
            </w:pPr>
            <w:r w:rsidRPr="00574B27">
              <w:rPr>
                <w:lang w:val="sr-Cyrl-CS"/>
              </w:rPr>
              <w:t>(2014,2015,2016)</w:t>
            </w:r>
            <w:r w:rsidRPr="00574B27">
              <w:t> </w:t>
            </w:r>
            <w:r w:rsidRPr="00574B27">
              <w:rPr>
                <w:lang w:val="sr-Cyrl-CS"/>
              </w:rPr>
              <w:t xml:space="preserve">извршио набавку, испоруку </w:t>
            </w:r>
            <w:r w:rsidRPr="00574B27">
              <w:t> </w:t>
            </w:r>
            <w:r w:rsidRPr="00574B27">
              <w:rPr>
                <w:lang w:val="sr-Cyrl-CS"/>
              </w:rPr>
              <w:t xml:space="preserve">односно монтирање и пушање у рад исте или сличне опреме за дезиннфекцију пијаће воде </w:t>
            </w:r>
            <w:r w:rsidRPr="00574B27">
              <w:rPr>
                <w:lang w:val="sr-Cyrl-CS"/>
              </w:rPr>
              <w:lastRenderedPageBreak/>
              <w:t>у укупном износу од 30.000.000,00 динара без ПДВ-а</w:t>
            </w:r>
          </w:p>
          <w:p w:rsidR="0094336E" w:rsidRPr="00574B27" w:rsidRDefault="0094336E" w:rsidP="0094336E">
            <w:pPr>
              <w:suppressAutoHyphens/>
              <w:spacing w:line="100" w:lineRule="atLeast"/>
              <w:ind w:left="8" w:right="72"/>
              <w:jc w:val="both"/>
              <w:rPr>
                <w:lang w:val="sr-Cyrl-CS"/>
              </w:rPr>
            </w:pPr>
            <w:r w:rsidRPr="00574B27">
              <w:rPr>
                <w:lang w:val="sr-Cyrl-CS"/>
              </w:rPr>
              <w:t>Да</w:t>
            </w:r>
            <w:r w:rsidRPr="00574B27">
              <w:t> </w:t>
            </w:r>
            <w:r w:rsidRPr="00574B27">
              <w:rPr>
                <w:lang w:val="sr-Cyrl-CS"/>
              </w:rPr>
              <w:t>понуђач</w:t>
            </w:r>
            <w:r w:rsidRPr="00574B27">
              <w:t> </w:t>
            </w:r>
            <w:r w:rsidRPr="00574B27">
              <w:rPr>
                <w:lang w:val="sr-Cyrl-CS"/>
              </w:rPr>
              <w:t>има</w:t>
            </w:r>
            <w:r w:rsidRPr="00574B27">
              <w:t> </w:t>
            </w:r>
            <w:r w:rsidRPr="00574B27">
              <w:rPr>
                <w:lang w:val="sr-Cyrl-CS"/>
              </w:rPr>
              <w:t>сертификован</w:t>
            </w:r>
            <w:r w:rsidRPr="00574B27">
              <w:t> </w:t>
            </w:r>
            <w:r w:rsidRPr="00574B27">
              <w:rPr>
                <w:lang w:val="sr-Cyrl-CS"/>
              </w:rPr>
              <w:t>систем</w:t>
            </w:r>
            <w:r w:rsidRPr="00574B27">
              <w:t> </w:t>
            </w:r>
            <w:r w:rsidRPr="00574B27">
              <w:rPr>
                <w:lang w:val="sr-Cyrl-CS"/>
              </w:rPr>
              <w:t>управљања</w:t>
            </w:r>
            <w:r w:rsidRPr="00574B27">
              <w:t> </w:t>
            </w:r>
            <w:r w:rsidRPr="00574B27">
              <w:rPr>
                <w:lang w:val="sr-Cyrl-CS"/>
              </w:rPr>
              <w:t>кавалитетом</w:t>
            </w:r>
            <w:r w:rsidRPr="00574B27">
              <w:t> </w:t>
            </w:r>
            <w:r w:rsidRPr="00574B27">
              <w:rPr>
                <w:lang w:val="sr-Cyrl-CS"/>
              </w:rPr>
              <w:t>и</w:t>
            </w:r>
            <w:r w:rsidRPr="00574B27">
              <w:t> </w:t>
            </w:r>
            <w:r w:rsidRPr="00574B27">
              <w:rPr>
                <w:lang w:val="sr-Cyrl-CS"/>
              </w:rPr>
              <w:t>то:</w:t>
            </w:r>
          </w:p>
          <w:p w:rsidR="00CC1DBE" w:rsidRPr="00574B27" w:rsidRDefault="0094336E" w:rsidP="00CC1DBE">
            <w:pPr>
              <w:suppressAutoHyphens/>
              <w:spacing w:line="100" w:lineRule="atLeast"/>
              <w:ind w:left="8" w:right="72"/>
              <w:jc w:val="both"/>
              <w:rPr>
                <w:lang w:val="sr-Cyrl-CS"/>
              </w:rPr>
            </w:pPr>
            <w:r w:rsidRPr="00574B27">
              <w:t> </w:t>
            </w:r>
            <w:r w:rsidRPr="00574B27">
              <w:rPr>
                <w:lang w:val="sr-Cyrl-CS"/>
              </w:rPr>
              <w:t>‐</w:t>
            </w:r>
            <w:r w:rsidRPr="00574B27">
              <w:t> </w:t>
            </w:r>
            <w:r w:rsidRPr="00574B27">
              <w:rPr>
                <w:lang w:val="sr-Cyrl-CS"/>
              </w:rPr>
              <w:t xml:space="preserve">ISO </w:t>
            </w:r>
            <w:r w:rsidR="009A71C4" w:rsidRPr="00574B27">
              <w:rPr>
                <w:lang w:val="sr-Cyrl-CS"/>
              </w:rPr>
              <w:t>9001:2008</w:t>
            </w:r>
            <w:r w:rsidR="00B37918" w:rsidRPr="00574B27">
              <w:rPr>
                <w:lang w:val="sr-Cyrl-CS"/>
              </w:rPr>
              <w:t xml:space="preserve"> (2015)</w:t>
            </w:r>
          </w:p>
          <w:p w:rsidR="00CC1DBE" w:rsidRPr="00574B27" w:rsidRDefault="00CC1DBE" w:rsidP="00CC1DBE">
            <w:pPr>
              <w:snapToGrid w:val="0"/>
              <w:jc w:val="both"/>
              <w:rPr>
                <w:lang w:val="sr-Cyrl-CS"/>
              </w:rPr>
            </w:pPr>
            <w:r w:rsidRPr="00574B27">
              <w:rPr>
                <w:lang w:val="sr-Cyrl-CS"/>
              </w:rPr>
              <w:t xml:space="preserve">-Сертификате  о техничкој   функционалности уређаја издат од стране акредитоване лабораторије или образовно-научно-истраживачке институције са територије Републике Србије. </w:t>
            </w:r>
          </w:p>
          <w:p w:rsidR="0094336E" w:rsidRPr="00574B27" w:rsidRDefault="00CC1DBE" w:rsidP="0094336E">
            <w:pPr>
              <w:pStyle w:val="Default"/>
              <w:suppressAutoHyphens/>
              <w:spacing w:line="100" w:lineRule="atLeast"/>
              <w:jc w:val="both"/>
              <w:rPr>
                <w:color w:val="auto"/>
                <w:lang w:val="sr-Cyrl-CS"/>
              </w:rPr>
            </w:pPr>
            <w:r w:rsidRPr="00574B27">
              <w:rPr>
                <w:color w:val="auto"/>
                <w:lang w:val="sr-Cyrl-CS"/>
              </w:rPr>
              <w:t>Доказ о саставу дезинфектанта издат од стране акредитоване лабораторије или образовно-научно-истраживачке институције са територије Републике Србије</w:t>
            </w:r>
          </w:p>
          <w:p w:rsidR="00CC1DBE" w:rsidRPr="00574B27" w:rsidRDefault="00CC1DBE" w:rsidP="0094336E">
            <w:pPr>
              <w:pStyle w:val="Default"/>
              <w:suppressAutoHyphens/>
              <w:spacing w:line="100" w:lineRule="atLeast"/>
              <w:jc w:val="both"/>
              <w:rPr>
                <w:b/>
                <w:color w:val="auto"/>
                <w:u w:val="single"/>
                <w:lang w:val="sr-Cyrl-CS"/>
              </w:rPr>
            </w:pPr>
            <w:r w:rsidRPr="00574B27">
              <w:rPr>
                <w:rFonts w:eastAsia="TimesNewRomanPSMT"/>
                <w:color w:val="auto"/>
                <w:lang w:val="sr-Cyrl-CS"/>
              </w:rPr>
              <w:t>Доказ о начину и безбедности употребе препарата</w:t>
            </w:r>
          </w:p>
        </w:tc>
        <w:tc>
          <w:tcPr>
            <w:tcW w:w="6030" w:type="dxa"/>
          </w:tcPr>
          <w:p w:rsidR="00CC1DBE" w:rsidRPr="00574B27" w:rsidRDefault="00CC1DBE" w:rsidP="00CC1DBE">
            <w:pPr>
              <w:pStyle w:val="Default"/>
              <w:suppressAutoHyphens/>
              <w:spacing w:line="100" w:lineRule="atLeast"/>
              <w:jc w:val="both"/>
              <w:rPr>
                <w:rFonts w:eastAsia="Arial Unicode MS"/>
                <w:color w:val="auto"/>
                <w:kern w:val="1"/>
                <w:lang w:val="sr-Cyrl-CS"/>
              </w:rPr>
            </w:pPr>
            <w:r w:rsidRPr="00574B27">
              <w:rPr>
                <w:rFonts w:eastAsia="Arial Unicode MS"/>
                <w:color w:val="auto"/>
                <w:kern w:val="1"/>
                <w:lang w:val="sr-Cyrl-CS"/>
              </w:rPr>
              <w:lastRenderedPageBreak/>
              <w:t xml:space="preserve">Списак  изведених радова  са исказаним вредностима, врста радова  и називима  наручилаца (референц листа), на приложеном обрасцу или </w:t>
            </w:r>
            <w:r w:rsidRPr="00574B27">
              <w:rPr>
                <w:color w:val="auto"/>
                <w:lang w:val="sr-Cyrl-CS"/>
              </w:rPr>
              <w:t>Достава потврде реферец листе на својим обрасцима под условима да садрже све податке које су тражене у потврди референц листе наручиоца из конкурсне документације</w:t>
            </w:r>
            <w:r w:rsidRPr="00574B27">
              <w:rPr>
                <w:rFonts w:eastAsia="Arial Unicode MS"/>
                <w:color w:val="auto"/>
                <w:kern w:val="1"/>
                <w:lang w:val="sr-Cyrl-CS"/>
              </w:rPr>
              <w:t xml:space="preserve"> </w:t>
            </w:r>
          </w:p>
          <w:p w:rsidR="00CC1DBE" w:rsidRPr="00574B27" w:rsidRDefault="00CC1DBE" w:rsidP="00CC1DBE">
            <w:pPr>
              <w:pStyle w:val="Default"/>
              <w:suppressAutoHyphens/>
              <w:spacing w:line="100" w:lineRule="atLeast"/>
              <w:jc w:val="both"/>
              <w:rPr>
                <w:rFonts w:eastAsia="Arial Unicode MS"/>
                <w:color w:val="auto"/>
                <w:kern w:val="1"/>
                <w:lang w:val="sr-Cyrl-CS"/>
              </w:rPr>
            </w:pPr>
            <w:r w:rsidRPr="00574B27">
              <w:rPr>
                <w:rFonts w:eastAsia="Arial Unicode MS"/>
                <w:color w:val="auto"/>
                <w:kern w:val="1"/>
                <w:lang w:val="sr-Cyrl-CS"/>
              </w:rPr>
              <w:t>-Копија уговара који су уписани у рефернтц листу</w:t>
            </w:r>
          </w:p>
          <w:p w:rsidR="0094336E" w:rsidRPr="00574B27" w:rsidRDefault="00CC1DBE" w:rsidP="0094336E">
            <w:pPr>
              <w:pStyle w:val="ListParagraph"/>
              <w:ind w:left="0"/>
              <w:jc w:val="both"/>
              <w:rPr>
                <w:rFonts w:ascii="Times New Roman" w:hAnsi="Times New Roman"/>
                <w:szCs w:val="24"/>
                <w:lang w:val="sr-Cyrl-CS"/>
              </w:rPr>
            </w:pPr>
            <w:r w:rsidRPr="00574B27">
              <w:rPr>
                <w:rFonts w:ascii="Times New Roman" w:hAnsi="Times New Roman"/>
                <w:szCs w:val="24"/>
                <w:lang w:val="sr-Cyrl-CS"/>
              </w:rPr>
              <w:t>-Фотокопија сертификата</w:t>
            </w:r>
          </w:p>
          <w:p w:rsidR="00CC1DBE" w:rsidRPr="00574B27" w:rsidRDefault="00CC1DBE" w:rsidP="00CC1DBE">
            <w:pPr>
              <w:snapToGrid w:val="0"/>
              <w:jc w:val="both"/>
              <w:rPr>
                <w:lang w:val="sr-Cyrl-CS"/>
              </w:rPr>
            </w:pPr>
            <w:r w:rsidRPr="00574B27">
              <w:rPr>
                <w:lang w:val="sr-Cyrl-CS"/>
              </w:rPr>
              <w:t xml:space="preserve">-Потребно је доставити произвођачку декларацију о </w:t>
            </w:r>
            <w:r w:rsidRPr="00574B27">
              <w:rPr>
                <w:lang w:val="sr-Cyrl-CS"/>
              </w:rPr>
              <w:lastRenderedPageBreak/>
              <w:t xml:space="preserve">финкционалности понуђене опреме и намени понуђене опреме са карактеристикама производње дезинфектанта и састава дезинфектанта. </w:t>
            </w:r>
          </w:p>
          <w:p w:rsidR="00CC1DBE" w:rsidRPr="00574B27" w:rsidRDefault="00CC1DBE" w:rsidP="00CC1DBE">
            <w:pPr>
              <w:snapToGrid w:val="0"/>
              <w:jc w:val="both"/>
              <w:rPr>
                <w:lang w:val="sr-Cyrl-CS"/>
              </w:rPr>
            </w:pPr>
            <w:r w:rsidRPr="00574B27">
              <w:rPr>
                <w:lang w:val="sr-Cyrl-CS"/>
              </w:rPr>
              <w:t>-Сертификате и резултате испитивања</w:t>
            </w:r>
            <w:r w:rsidRPr="00574B27">
              <w:rPr>
                <w:rFonts w:eastAsia="TimesNewRomanPSMT"/>
                <w:lang w:val="sr-Cyrl-CS"/>
              </w:rPr>
              <w:t xml:space="preserve"> о ефикасности, здравственој испртавност дезинфектанта </w:t>
            </w:r>
            <w:r w:rsidRPr="00574B27">
              <w:rPr>
                <w:lang w:val="sr-Cyrl-CS"/>
              </w:rPr>
              <w:t>издат</w:t>
            </w:r>
            <w:r w:rsidRPr="00574B27">
              <w:rPr>
                <w:rFonts w:eastAsia="TimesNewRomanPSMT"/>
                <w:lang w:val="sr-Cyrl-CS"/>
              </w:rPr>
              <w:t xml:space="preserve"> </w:t>
            </w:r>
            <w:r w:rsidRPr="00574B27">
              <w:rPr>
                <w:lang w:val="sr-Cyrl-CS"/>
              </w:rPr>
              <w:t xml:space="preserve">од стране </w:t>
            </w:r>
            <w:r w:rsidRPr="00574B27">
              <w:rPr>
                <w:b/>
                <w:lang w:val="sr-Cyrl-CS"/>
              </w:rPr>
              <w:t>акредитоване лабораторије или образовно-научно-истраживачке институције</w:t>
            </w:r>
            <w:r w:rsidRPr="00574B27">
              <w:rPr>
                <w:lang w:val="sr-Cyrl-CS"/>
              </w:rPr>
              <w:t xml:space="preserve"> са територије Републике Србије</w:t>
            </w:r>
          </w:p>
          <w:p w:rsidR="00CC1DBE" w:rsidRPr="00574B27" w:rsidRDefault="00CC1DBE" w:rsidP="00A7248C">
            <w:pPr>
              <w:snapToGrid w:val="0"/>
              <w:jc w:val="both"/>
              <w:rPr>
                <w:lang w:val="sr-Cyrl-CS"/>
              </w:rPr>
            </w:pPr>
            <w:r w:rsidRPr="00574B27">
              <w:rPr>
                <w:lang w:val="sr-Cyrl-CS"/>
              </w:rPr>
              <w:t>-</w:t>
            </w:r>
            <w:r w:rsidRPr="00574B27">
              <w:rPr>
                <w:rFonts w:eastAsia="TimesNewRomanPSMT"/>
                <w:lang w:val="sr-Cyrl-CS"/>
              </w:rPr>
              <w:t xml:space="preserve"> Безбедносни лист</w:t>
            </w:r>
          </w:p>
          <w:p w:rsidR="00CC1DBE" w:rsidRPr="00574B27" w:rsidRDefault="00CC1DBE" w:rsidP="00A7248C">
            <w:pPr>
              <w:tabs>
                <w:tab w:val="left" w:pos="-1775"/>
                <w:tab w:val="left" w:pos="360"/>
              </w:tabs>
              <w:ind w:hanging="242"/>
              <w:jc w:val="both"/>
              <w:rPr>
                <w:lang w:val="sr-Cyrl-CS"/>
              </w:rPr>
            </w:pPr>
            <w:r w:rsidRPr="00574B27">
              <w:rPr>
                <w:rFonts w:eastAsia="TimesNewRomanPSMT"/>
                <w:lang w:val="sr-Cyrl-CS"/>
              </w:rPr>
              <w:t xml:space="preserve">- Доказ да је препарат (дезинфектант) добијен на месту потрошње погодан за примену на пијаћим водама бокатим хуминским материјама (водама са утрошком калијум пеманганата ван граница предвиђеним Парвилником о хигијенској исправности воде за пиће) </w:t>
            </w:r>
            <w:r w:rsidRPr="00574B27">
              <w:rPr>
                <w:lang w:val="sr-Cyrl-CS"/>
              </w:rPr>
              <w:t>издат</w:t>
            </w:r>
            <w:r w:rsidRPr="00574B27">
              <w:rPr>
                <w:rFonts w:eastAsia="TimesNewRomanPSMT"/>
                <w:lang w:val="sr-Cyrl-CS"/>
              </w:rPr>
              <w:t xml:space="preserve"> </w:t>
            </w:r>
            <w:r w:rsidRPr="00574B27">
              <w:rPr>
                <w:lang w:val="sr-Cyrl-CS"/>
              </w:rPr>
              <w:t xml:space="preserve">од стране </w:t>
            </w:r>
            <w:r w:rsidRPr="00574B27">
              <w:rPr>
                <w:b/>
                <w:lang w:val="sr-Cyrl-CS"/>
              </w:rPr>
              <w:t>акредитоване институције јавног здравља</w:t>
            </w:r>
            <w:r w:rsidRPr="00574B27">
              <w:rPr>
                <w:lang w:val="sr-Cyrl-CS"/>
              </w:rPr>
              <w:t xml:space="preserve"> са територије Републике Србије</w:t>
            </w:r>
          </w:p>
        </w:tc>
      </w:tr>
      <w:tr w:rsidR="009B253E" w:rsidRPr="00AE13D7" w:rsidTr="009A71C4">
        <w:trPr>
          <w:trHeight w:val="501"/>
        </w:trPr>
        <w:tc>
          <w:tcPr>
            <w:tcW w:w="853" w:type="dxa"/>
          </w:tcPr>
          <w:p w:rsidR="009B253E" w:rsidRPr="00574B27" w:rsidRDefault="009B253E" w:rsidP="00F6047A">
            <w:pPr>
              <w:rPr>
                <w:b/>
              </w:rPr>
            </w:pPr>
            <w:r w:rsidRPr="00574B27">
              <w:rPr>
                <w:b/>
              </w:rPr>
              <w:lastRenderedPageBreak/>
              <w:t>4.</w:t>
            </w:r>
          </w:p>
        </w:tc>
        <w:tc>
          <w:tcPr>
            <w:tcW w:w="3125" w:type="dxa"/>
          </w:tcPr>
          <w:p w:rsidR="009B253E" w:rsidRPr="00574B27" w:rsidRDefault="009B253E" w:rsidP="009B253E">
            <w:pPr>
              <w:pStyle w:val="Default"/>
              <w:suppressAutoHyphens/>
              <w:spacing w:line="100" w:lineRule="atLeast"/>
              <w:jc w:val="both"/>
              <w:rPr>
                <w:rFonts w:eastAsia="TimesNewRomanPSMT"/>
                <w:b/>
                <w:color w:val="auto"/>
                <w:u w:val="single"/>
              </w:rPr>
            </w:pPr>
            <w:r w:rsidRPr="00574B27">
              <w:rPr>
                <w:rFonts w:eastAsia="TimesNewRomanPSMT"/>
                <w:b/>
                <w:color w:val="auto"/>
                <w:u w:val="single"/>
              </w:rPr>
              <w:t xml:space="preserve">Кадровског капацитета </w:t>
            </w:r>
            <w:r w:rsidR="00875E36" w:rsidRPr="00574B27">
              <w:rPr>
                <w:rFonts w:eastAsia="TimesNewRomanPSMT"/>
                <w:b/>
                <w:color w:val="auto"/>
                <w:u w:val="single"/>
              </w:rPr>
              <w:t>:</w:t>
            </w:r>
          </w:p>
          <w:p w:rsidR="009B253E" w:rsidRPr="00574B27" w:rsidRDefault="009B253E" w:rsidP="009B253E">
            <w:pPr>
              <w:pStyle w:val="Default"/>
              <w:suppressAutoHyphens/>
              <w:spacing w:line="100" w:lineRule="atLeast"/>
              <w:jc w:val="both"/>
              <w:rPr>
                <w:rFonts w:eastAsia="TimesNewRomanPSMT"/>
                <w:b/>
                <w:color w:val="auto"/>
              </w:rPr>
            </w:pPr>
            <w:r w:rsidRPr="00574B27">
              <w:rPr>
                <w:rFonts w:eastAsia="TimesNewRomanPSMT"/>
                <w:color w:val="auto"/>
              </w:rPr>
              <w:t>Да понуђач до рока за подношење понуда има на неодређено или одређено време или уговором о привременим и поверменим пословима, уговор о делу, запослена (ангажована) лица:</w:t>
            </w:r>
          </w:p>
          <w:p w:rsidR="00875E36" w:rsidRPr="00574B27" w:rsidRDefault="00875E36" w:rsidP="009B253E">
            <w:pPr>
              <w:pStyle w:val="Default"/>
              <w:suppressAutoHyphens/>
              <w:spacing w:line="100" w:lineRule="atLeast"/>
              <w:jc w:val="both"/>
              <w:rPr>
                <w:rFonts w:eastAsia="TimesNewRomanPSMT"/>
                <w:b/>
                <w:color w:val="auto"/>
              </w:rPr>
            </w:pPr>
            <w:r w:rsidRPr="00574B27">
              <w:rPr>
                <w:rFonts w:eastAsia="TimesNewRomanPSMT"/>
                <w:b/>
                <w:color w:val="auto"/>
              </w:rPr>
              <w:t>-минимално једног одговорног извођача са лиценцом 432</w:t>
            </w:r>
          </w:p>
          <w:p w:rsidR="00875E36" w:rsidRPr="00574B27" w:rsidRDefault="00875E36" w:rsidP="009B253E">
            <w:pPr>
              <w:pStyle w:val="Default"/>
              <w:suppressAutoHyphens/>
              <w:spacing w:line="100" w:lineRule="atLeast"/>
              <w:jc w:val="both"/>
              <w:rPr>
                <w:rFonts w:eastAsia="TimesNewRomanPSMT"/>
                <w:b/>
                <w:color w:val="auto"/>
              </w:rPr>
            </w:pPr>
            <w:r w:rsidRPr="00574B27">
              <w:rPr>
                <w:rFonts w:eastAsia="TimesNewRomanPSMT"/>
                <w:color w:val="auto"/>
              </w:rPr>
              <w:t>-</w:t>
            </w:r>
            <w:r w:rsidRPr="00574B27">
              <w:rPr>
                <w:rFonts w:eastAsia="TimesNewRomanPSMT"/>
                <w:b/>
                <w:color w:val="auto"/>
              </w:rPr>
              <w:t>минимално 3 Мон</w:t>
            </w:r>
            <w:r w:rsidRPr="00574B27">
              <w:rPr>
                <w:rFonts w:eastAsia="TimesNewRomanPSMT"/>
                <w:color w:val="auto"/>
              </w:rPr>
              <w:t xml:space="preserve">тажер </w:t>
            </w:r>
            <w:r w:rsidRPr="00574B27">
              <w:rPr>
                <w:rFonts w:eastAsia="TimesNewRomanPSMT"/>
                <w:b/>
                <w:color w:val="auto"/>
              </w:rPr>
              <w:t>механичар – хидрауличар</w:t>
            </w:r>
          </w:p>
          <w:p w:rsidR="009B253E" w:rsidRPr="00574B27" w:rsidRDefault="00875E36" w:rsidP="0094336E">
            <w:pPr>
              <w:pStyle w:val="Default"/>
              <w:suppressAutoHyphens/>
              <w:spacing w:line="100" w:lineRule="atLeast"/>
              <w:jc w:val="both"/>
              <w:rPr>
                <w:rFonts w:eastAsia="TimesNewRomanPSMT"/>
                <w:b/>
                <w:color w:val="auto"/>
              </w:rPr>
            </w:pPr>
            <w:r w:rsidRPr="00574B27">
              <w:rPr>
                <w:rFonts w:eastAsia="TimesNewRomanPSMT"/>
                <w:b/>
                <w:color w:val="auto"/>
              </w:rPr>
              <w:t>-минимално 2</w:t>
            </w:r>
            <w:r w:rsidRPr="00574B27">
              <w:rPr>
                <w:b/>
                <w:color w:val="auto"/>
                <w:lang w:val="sr-Cyrl-CS"/>
              </w:rPr>
              <w:t xml:space="preserve"> </w:t>
            </w:r>
            <w:r w:rsidRPr="00574B27">
              <w:rPr>
                <w:rFonts w:eastAsia="TimesNewRomanPSMT"/>
                <w:b/>
                <w:color w:val="auto"/>
              </w:rPr>
              <w:t>Монтажер електричар (Електортехничар или електромеханичар)</w:t>
            </w:r>
          </w:p>
        </w:tc>
        <w:tc>
          <w:tcPr>
            <w:tcW w:w="6030" w:type="dxa"/>
          </w:tcPr>
          <w:p w:rsidR="00875E36" w:rsidRPr="00574B27" w:rsidRDefault="00875E36" w:rsidP="00875E36">
            <w:pPr>
              <w:pStyle w:val="Default"/>
              <w:suppressAutoHyphens/>
              <w:spacing w:line="100" w:lineRule="atLeast"/>
              <w:jc w:val="both"/>
              <w:rPr>
                <w:color w:val="auto"/>
              </w:rPr>
            </w:pPr>
            <w:r w:rsidRPr="00574B27">
              <w:rPr>
                <w:color w:val="auto"/>
              </w:rPr>
              <w:t>-</w:t>
            </w:r>
            <w:r w:rsidRPr="00574B27">
              <w:rPr>
                <w:b/>
                <w:color w:val="auto"/>
              </w:rPr>
              <w:t xml:space="preserve">за </w:t>
            </w:r>
            <w:r w:rsidRPr="00574B27">
              <w:rPr>
                <w:b/>
                <w:color w:val="auto"/>
                <w:lang w:val="sr-Cyrl-CS"/>
              </w:rPr>
              <w:t>одговорног извођача радова</w:t>
            </w:r>
          </w:p>
          <w:p w:rsidR="00875E36" w:rsidRPr="00574B27" w:rsidRDefault="00875E36" w:rsidP="00875E36">
            <w:pPr>
              <w:pStyle w:val="Default"/>
              <w:suppressAutoHyphens/>
              <w:spacing w:line="100" w:lineRule="atLeast"/>
              <w:jc w:val="both"/>
              <w:rPr>
                <w:color w:val="auto"/>
                <w:lang w:val="sr-Cyrl-CS"/>
              </w:rPr>
            </w:pPr>
            <w:r w:rsidRPr="00574B27">
              <w:rPr>
                <w:color w:val="auto"/>
                <w:lang w:val="sr-Cyrl-CS"/>
              </w:rPr>
              <w:t>Доказ  фотокопије уговора о раду, фотокопија М3А обрасца пријаве уговор – фотокопија уговора о делу / уговора о обављању привремених и повремених послова или други уговор о радном ангажовању</w:t>
            </w:r>
          </w:p>
          <w:p w:rsidR="00875E36" w:rsidRPr="00574B27" w:rsidRDefault="00875E36" w:rsidP="00875E36">
            <w:pPr>
              <w:jc w:val="both"/>
              <w:rPr>
                <w:lang w:val="sr-Cyrl-CS"/>
              </w:rPr>
            </w:pPr>
            <w:r w:rsidRPr="00574B27">
              <w:rPr>
                <w:lang w:val="sr-Cyrl-CS"/>
              </w:rPr>
              <w:t xml:space="preserve"> -Фотокопија уговора о привремено и повременим пословима или уговора о делу за ангажована лица </w:t>
            </w:r>
          </w:p>
          <w:p w:rsidR="00875E36" w:rsidRPr="00574B27" w:rsidRDefault="00875E36" w:rsidP="00875E36">
            <w:pPr>
              <w:pStyle w:val="Default"/>
              <w:suppressAutoHyphens/>
              <w:spacing w:line="100" w:lineRule="atLeast"/>
              <w:jc w:val="both"/>
              <w:rPr>
                <w:color w:val="auto"/>
                <w:lang w:val="sr-Cyrl-CS"/>
              </w:rPr>
            </w:pPr>
            <w:r w:rsidRPr="00574B27">
              <w:rPr>
                <w:color w:val="auto"/>
                <w:lang w:val="sr-Cyrl-CS"/>
              </w:rPr>
              <w:t xml:space="preserve">-Фотокопија Лиценце са важећом потврдом издата од Ижењерске коморе Србије </w:t>
            </w:r>
          </w:p>
          <w:p w:rsidR="00875E36" w:rsidRPr="00574B27" w:rsidRDefault="00875E36" w:rsidP="00875E36">
            <w:pPr>
              <w:pStyle w:val="Default"/>
              <w:suppressAutoHyphens/>
              <w:spacing w:line="100" w:lineRule="atLeast"/>
              <w:jc w:val="both"/>
              <w:rPr>
                <w:color w:val="auto"/>
                <w:lang w:val="sr-Cyrl-CS"/>
              </w:rPr>
            </w:pPr>
            <w:r w:rsidRPr="00574B27">
              <w:rPr>
                <w:color w:val="auto"/>
                <w:lang w:val="sr-Cyrl-CS"/>
              </w:rPr>
              <w:t>-</w:t>
            </w:r>
            <w:r w:rsidRPr="00574B27">
              <w:rPr>
                <w:b/>
                <w:color w:val="auto"/>
                <w:lang w:val="sr-Cyrl-CS"/>
              </w:rPr>
              <w:t>За запослена или ангажована лица</w:t>
            </w:r>
          </w:p>
          <w:p w:rsidR="00875E36" w:rsidRPr="00574B27" w:rsidRDefault="00875E36" w:rsidP="00875E36">
            <w:pPr>
              <w:pStyle w:val="Default"/>
              <w:suppressAutoHyphens/>
              <w:spacing w:line="100" w:lineRule="atLeast"/>
              <w:jc w:val="both"/>
              <w:rPr>
                <w:color w:val="auto"/>
                <w:lang w:val="sr-Cyrl-CS"/>
              </w:rPr>
            </w:pPr>
            <w:r w:rsidRPr="00574B27">
              <w:rPr>
                <w:color w:val="auto"/>
                <w:lang w:val="sr-Cyrl-CS"/>
              </w:rPr>
              <w:t xml:space="preserve">Доказ уговор о раду, М3А образац пријаве </w:t>
            </w:r>
          </w:p>
          <w:p w:rsidR="009B253E" w:rsidRPr="00574B27" w:rsidRDefault="00875E36" w:rsidP="00875E36">
            <w:pPr>
              <w:pStyle w:val="Default"/>
              <w:suppressAutoHyphens/>
              <w:spacing w:line="100" w:lineRule="atLeast"/>
              <w:jc w:val="both"/>
              <w:rPr>
                <w:rFonts w:eastAsia="Arial Unicode MS"/>
                <w:color w:val="auto"/>
                <w:kern w:val="1"/>
                <w:lang w:val="sr-Cyrl-CS"/>
              </w:rPr>
            </w:pPr>
            <w:r w:rsidRPr="00574B27">
              <w:rPr>
                <w:color w:val="auto"/>
                <w:lang w:val="sr-Cyrl-CS"/>
              </w:rPr>
              <w:t xml:space="preserve">– фотокопија уговора о делу / уговора о обављању привремених и повремених послова или други уговор о радном ангажовању. </w:t>
            </w:r>
          </w:p>
        </w:tc>
      </w:tr>
      <w:tr w:rsidR="001263EB" w:rsidRPr="00AE13D7" w:rsidTr="009A71C4">
        <w:tc>
          <w:tcPr>
            <w:tcW w:w="853" w:type="dxa"/>
          </w:tcPr>
          <w:p w:rsidR="001263EB" w:rsidRPr="00B17CA5" w:rsidRDefault="00CC1DBE" w:rsidP="00F6047A">
            <w:pPr>
              <w:rPr>
                <w:rFonts w:eastAsia="Arial Unicode MS"/>
                <w:color w:val="000000"/>
                <w:kern w:val="1"/>
                <w:lang w:val="sr-Cyrl-CS"/>
              </w:rPr>
            </w:pPr>
            <w:r w:rsidRPr="00B17CA5">
              <w:rPr>
                <w:rFonts w:eastAsia="Arial Unicode MS"/>
                <w:color w:val="000000"/>
                <w:kern w:val="1"/>
                <w:lang w:val="sr-Cyrl-CS"/>
              </w:rPr>
              <w:t>3</w:t>
            </w:r>
            <w:r w:rsidR="001263EB" w:rsidRPr="00B17CA5">
              <w:rPr>
                <w:rFonts w:eastAsia="Arial Unicode MS"/>
                <w:color w:val="000000"/>
                <w:kern w:val="1"/>
                <w:lang w:val="sr-Cyrl-CS"/>
              </w:rPr>
              <w:t>.</w:t>
            </w:r>
          </w:p>
        </w:tc>
        <w:tc>
          <w:tcPr>
            <w:tcW w:w="3125" w:type="dxa"/>
          </w:tcPr>
          <w:p w:rsidR="001263EB" w:rsidRPr="00B17CA5" w:rsidRDefault="001263EB" w:rsidP="00F6047A">
            <w:pPr>
              <w:snapToGrid w:val="0"/>
              <w:jc w:val="both"/>
              <w:rPr>
                <w:rFonts w:eastAsia="Arial Unicode MS"/>
                <w:color w:val="000000"/>
                <w:kern w:val="1"/>
                <w:highlight w:val="yellow"/>
                <w:lang w:val="sr-Cyrl-CS"/>
              </w:rPr>
            </w:pPr>
            <w:r w:rsidRPr="00B17CA5">
              <w:rPr>
                <w:rFonts w:eastAsia="Arial Unicode MS"/>
                <w:color w:val="000000"/>
                <w:kern w:val="1"/>
                <w:lang w:val="sr-Cyrl-CS"/>
              </w:rPr>
              <w:t>У случају заједничке понуде достави:</w:t>
            </w:r>
          </w:p>
        </w:tc>
        <w:tc>
          <w:tcPr>
            <w:tcW w:w="6030" w:type="dxa"/>
          </w:tcPr>
          <w:p w:rsidR="001263EB" w:rsidRPr="00B17CA5" w:rsidRDefault="001263EB" w:rsidP="00F6047A">
            <w:pPr>
              <w:jc w:val="both"/>
              <w:rPr>
                <w:rFonts w:eastAsia="Arial Unicode MS"/>
                <w:color w:val="000000"/>
                <w:kern w:val="1"/>
                <w:lang w:val="sr-Cyrl-CS"/>
              </w:rPr>
            </w:pPr>
            <w:r w:rsidRPr="00B17CA5">
              <w:rPr>
                <w:rFonts w:eastAsia="Arial Unicode MS"/>
                <w:color w:val="000000"/>
                <w:kern w:val="1"/>
                <w:lang w:val="sr-Cyrl-CS"/>
              </w:rPr>
              <w:t>Споразум којим се понуђачи из групе међусобно и према наручиоцу обавезују на извршење јавне набавке</w:t>
            </w:r>
          </w:p>
        </w:tc>
      </w:tr>
    </w:tbl>
    <w:p w:rsidR="00E836F5" w:rsidRPr="00B17CA5" w:rsidRDefault="00E836F5" w:rsidP="0094342A">
      <w:pPr>
        <w:pStyle w:val="Default"/>
        <w:suppressAutoHyphens/>
        <w:spacing w:line="100" w:lineRule="atLeast"/>
        <w:jc w:val="both"/>
        <w:rPr>
          <w:rFonts w:eastAsia="Arial Unicode MS"/>
          <w:kern w:val="1"/>
          <w:lang w:val="sr-Cyrl-CS"/>
        </w:rPr>
      </w:pPr>
    </w:p>
    <w:p w:rsidR="009A71C4" w:rsidRPr="00B17CA5" w:rsidRDefault="009A71C4" w:rsidP="009A71C4">
      <w:pPr>
        <w:jc w:val="both"/>
        <w:rPr>
          <w:rFonts w:eastAsia="Arial Unicode MS"/>
          <w:color w:val="000000"/>
          <w:kern w:val="1"/>
          <w:lang w:val="sr-Cyrl-CS"/>
        </w:rPr>
      </w:pPr>
      <w:r w:rsidRPr="00B17CA5">
        <w:rPr>
          <w:rFonts w:eastAsia="Arial Unicode MS"/>
          <w:b/>
          <w:kern w:val="1"/>
          <w:u w:val="single"/>
          <w:lang w:val="sr-Cyrl-CS"/>
        </w:rPr>
        <w:t xml:space="preserve">Уколико понуду подноси група понуђача </w:t>
      </w:r>
      <w:r w:rsidRPr="00B17CA5">
        <w:rPr>
          <w:rFonts w:eastAsia="Arial Unicode MS"/>
          <w:kern w:val="1"/>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Закона, дужан је да достави понуђач изгрупе понуђача којем је поверено извршење дела набавке за који је неопходна испуњеност тог услова. </w:t>
      </w:r>
    </w:p>
    <w:p w:rsidR="009A71C4" w:rsidRPr="00B17CA5" w:rsidRDefault="009A71C4" w:rsidP="009A71C4">
      <w:pPr>
        <w:pStyle w:val="ListParagraph"/>
        <w:ind w:left="0"/>
        <w:jc w:val="both"/>
        <w:rPr>
          <w:rFonts w:ascii="Times New Roman" w:eastAsia="Arial Unicode MS" w:hAnsi="Times New Roman"/>
          <w:kern w:val="1"/>
          <w:szCs w:val="24"/>
          <w:lang w:val="sr-Cyrl-CS"/>
        </w:rPr>
      </w:pPr>
      <w:r w:rsidRPr="00B17CA5">
        <w:rPr>
          <w:rFonts w:ascii="Times New Roman" w:eastAsia="Arial Unicode MS" w:hAnsi="Times New Roman"/>
          <w:kern w:val="1"/>
          <w:szCs w:val="24"/>
          <w:lang w:val="sr-Cyrl-CS"/>
        </w:rPr>
        <w:lastRenderedPageBreak/>
        <w:t>Додатне услове група понуђача испуњава заједно.</w:t>
      </w:r>
    </w:p>
    <w:p w:rsidR="009A71C4" w:rsidRPr="00B17CA5" w:rsidRDefault="009A71C4" w:rsidP="009A71C4">
      <w:pPr>
        <w:pStyle w:val="ListParagraph"/>
        <w:ind w:left="0"/>
        <w:jc w:val="both"/>
        <w:rPr>
          <w:rFonts w:ascii="Times New Roman" w:hAnsi="Times New Roman"/>
          <w:kern w:val="1"/>
          <w:szCs w:val="24"/>
          <w:lang w:val="sr-Cyrl-CS"/>
        </w:rPr>
      </w:pPr>
    </w:p>
    <w:p w:rsidR="009A71C4" w:rsidRPr="00B17CA5" w:rsidRDefault="009A71C4" w:rsidP="009A71C4">
      <w:pPr>
        <w:pStyle w:val="ListParagraph"/>
        <w:ind w:left="0"/>
        <w:jc w:val="both"/>
        <w:rPr>
          <w:rFonts w:ascii="Times New Roman" w:eastAsia="Arial Unicode MS" w:hAnsi="Times New Roman"/>
          <w:kern w:val="1"/>
          <w:szCs w:val="24"/>
          <w:lang w:val="sr-Cyrl-CS"/>
        </w:rPr>
      </w:pPr>
      <w:r w:rsidRPr="00B17CA5">
        <w:rPr>
          <w:rFonts w:ascii="Times New Roman" w:eastAsia="Arial Unicode MS" w:hAnsi="Times New Roman"/>
          <w:b/>
          <w:kern w:val="1"/>
          <w:szCs w:val="24"/>
          <w:u w:val="single"/>
          <w:lang w:val="sr-Cyrl-CS"/>
        </w:rPr>
        <w:t>Уколико понуђач подноси понуду са подизвођачем</w:t>
      </w:r>
      <w:r w:rsidRPr="00B17CA5">
        <w:rPr>
          <w:rFonts w:ascii="Times New Roman" w:eastAsia="Arial Unicode MS" w:hAnsi="Times New Roman"/>
          <w:kern w:val="1"/>
          <w:szCs w:val="24"/>
          <w:lang w:val="sr-Cyrl-CS"/>
        </w:rPr>
        <w:t xml:space="preserve">,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понуђач извршити преко подизвођача.  </w:t>
      </w:r>
    </w:p>
    <w:p w:rsidR="009A71C4" w:rsidRPr="00B17CA5" w:rsidRDefault="009A71C4" w:rsidP="009A71C4">
      <w:pPr>
        <w:pStyle w:val="ListParagraph"/>
        <w:tabs>
          <w:tab w:val="left" w:pos="680"/>
        </w:tabs>
        <w:ind w:left="0"/>
        <w:jc w:val="both"/>
        <w:rPr>
          <w:rFonts w:ascii="Times New Roman" w:eastAsia="Arial Unicode MS" w:hAnsi="Times New Roman"/>
          <w:kern w:val="1"/>
          <w:szCs w:val="24"/>
          <w:lang w:val="sr-Cyrl-CS"/>
        </w:rPr>
      </w:pPr>
      <w:r w:rsidRPr="00B17CA5">
        <w:rPr>
          <w:rFonts w:ascii="Times New Roman" w:eastAsia="Arial Unicode MS" w:hAnsi="Times New Roman"/>
          <w:kern w:val="1"/>
          <w:szCs w:val="24"/>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A71C4" w:rsidRPr="00B17CA5" w:rsidRDefault="009A71C4" w:rsidP="009A71C4">
      <w:pPr>
        <w:pStyle w:val="ListParagraph"/>
        <w:tabs>
          <w:tab w:val="left" w:pos="680"/>
        </w:tabs>
        <w:ind w:left="0"/>
        <w:jc w:val="both"/>
        <w:rPr>
          <w:rFonts w:ascii="Times New Roman" w:eastAsia="Arial Unicode MS" w:hAnsi="Times New Roman"/>
          <w:kern w:val="1"/>
          <w:szCs w:val="24"/>
          <w:lang w:val="sr-Cyrl-CS"/>
        </w:rPr>
      </w:pPr>
      <w:r w:rsidRPr="00B17CA5">
        <w:rPr>
          <w:rFonts w:ascii="Times New Roman" w:eastAsia="Arial Unicode MS" w:hAnsi="Times New Roman"/>
          <w:kern w:val="1"/>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9A71C4" w:rsidRPr="00B17CA5" w:rsidRDefault="009A71C4" w:rsidP="009A71C4">
      <w:pPr>
        <w:pStyle w:val="ListParagraph"/>
        <w:tabs>
          <w:tab w:val="left" w:pos="680"/>
        </w:tabs>
        <w:ind w:left="0"/>
        <w:jc w:val="both"/>
        <w:rPr>
          <w:rFonts w:ascii="Times New Roman" w:eastAsia="Arial Unicode MS" w:hAnsi="Times New Roman"/>
          <w:kern w:val="1"/>
          <w:szCs w:val="24"/>
          <w:lang w:val="sr-Cyrl-CS"/>
        </w:rPr>
      </w:pPr>
      <w:r w:rsidRPr="00B17CA5">
        <w:rPr>
          <w:rFonts w:ascii="Times New Roman" w:eastAsia="Arial Unicode MS" w:hAnsi="Times New Roman"/>
          <w:b/>
          <w:kern w:val="1"/>
          <w:szCs w:val="24"/>
          <w:u w:val="single"/>
          <w:lang w:val="sr-Cyrl-CS"/>
        </w:rPr>
        <w:t>Докази које понуђачи не морају да доставе</w:t>
      </w:r>
      <w:r w:rsidRPr="00B17CA5">
        <w:rPr>
          <w:rFonts w:ascii="Times New Roman" w:eastAsia="Arial Unicode MS" w:hAnsi="Times New Roman"/>
          <w:kern w:val="1"/>
          <w:szCs w:val="24"/>
          <w:lang w:val="sr-Cyrl-CS"/>
        </w:rPr>
        <w:t>: У сладу са чланом 78. Став 5. ЗЈН  Понуђачи који су регистровани у Регистру понуђача који води Агенција за привредне регистре не морају да доставе доказ под бројем 1., 2. И  4.(извод из регистра Агенције за привредне регистре), јер је то доказ који је јавно доступан на интернет страници Агенције за привредне регистре.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Понуђач не мора да достави образац трошкова припреме понуде</w:t>
      </w:r>
      <w:r w:rsidRPr="00B17CA5">
        <w:rPr>
          <w:rFonts w:ascii="Times New Roman" w:eastAsia="Arial Unicode MS" w:hAnsi="Times New Roman"/>
          <w:b/>
          <w:kern w:val="1"/>
          <w:szCs w:val="24"/>
          <w:lang w:val="sr-Cyrl-CS"/>
        </w:rPr>
        <w:t>.</w:t>
      </w:r>
    </w:p>
    <w:p w:rsidR="009A71C4" w:rsidRPr="00B17CA5" w:rsidRDefault="009A71C4" w:rsidP="009A71C4">
      <w:pPr>
        <w:jc w:val="both"/>
        <w:rPr>
          <w:rFonts w:eastAsia="Arial Unicode MS"/>
          <w:kern w:val="1"/>
          <w:lang w:val="sr-Cyrl-CS"/>
        </w:rPr>
      </w:pPr>
      <w:r w:rsidRPr="00B17CA5">
        <w:rPr>
          <w:rFonts w:eastAsia="Arial Unicode MS"/>
          <w:kern w:val="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A71C4" w:rsidRPr="00B17CA5" w:rsidRDefault="009A71C4" w:rsidP="009A71C4">
      <w:pPr>
        <w:pStyle w:val="ListParagraph"/>
        <w:tabs>
          <w:tab w:val="left" w:pos="680"/>
        </w:tabs>
        <w:ind w:left="0"/>
        <w:jc w:val="both"/>
        <w:rPr>
          <w:rFonts w:ascii="Times New Roman" w:eastAsia="Arial Unicode MS" w:hAnsi="Times New Roman"/>
          <w:kern w:val="1"/>
          <w:szCs w:val="24"/>
          <w:lang w:val="sr-Cyrl-CS"/>
        </w:rPr>
      </w:pPr>
      <w:r w:rsidRPr="00B17CA5">
        <w:rPr>
          <w:rFonts w:ascii="Times New Roman" w:eastAsia="Arial Unicode MS" w:hAnsi="Times New Roman"/>
          <w:kern w:val="1"/>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A71C4" w:rsidRPr="00B17CA5" w:rsidRDefault="009A71C4" w:rsidP="009A71C4">
      <w:pPr>
        <w:pStyle w:val="ListParagraph"/>
        <w:tabs>
          <w:tab w:val="left" w:pos="680"/>
        </w:tabs>
        <w:ind w:left="0"/>
        <w:jc w:val="both"/>
        <w:rPr>
          <w:rFonts w:ascii="Times New Roman" w:eastAsia="Arial Unicode MS" w:hAnsi="Times New Roman"/>
          <w:kern w:val="1"/>
          <w:szCs w:val="24"/>
          <w:lang w:val="sr-Cyrl-CS"/>
        </w:rPr>
      </w:pPr>
      <w:r w:rsidRPr="00B17CA5">
        <w:rPr>
          <w:rFonts w:ascii="Times New Roman" w:eastAsia="Arial Unicode MS" w:hAnsi="Times New Roman"/>
          <w:kern w:val="1"/>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A71C4" w:rsidRPr="00B17CA5" w:rsidRDefault="009A71C4" w:rsidP="009A71C4">
      <w:pPr>
        <w:pStyle w:val="ListParagraph"/>
        <w:tabs>
          <w:tab w:val="left" w:pos="680"/>
        </w:tabs>
        <w:ind w:left="0"/>
        <w:jc w:val="both"/>
        <w:rPr>
          <w:rFonts w:ascii="Times New Roman" w:eastAsia="Arial Unicode MS" w:hAnsi="Times New Roman"/>
          <w:kern w:val="1"/>
          <w:szCs w:val="24"/>
          <w:lang w:val="sr-Cyrl-CS"/>
        </w:rPr>
      </w:pPr>
      <w:r w:rsidRPr="00B17CA5">
        <w:rPr>
          <w:rFonts w:ascii="Times New Roman" w:eastAsia="Arial Unicode MS" w:hAnsi="Times New Roman"/>
          <w:b/>
          <w:kern w:val="1"/>
          <w:szCs w:val="24"/>
          <w:u w:val="single"/>
          <w:lang w:val="sr-Cyrl-CS"/>
        </w:rPr>
        <w:t>Промене:</w:t>
      </w:r>
      <w:r w:rsidRPr="00B17CA5">
        <w:rPr>
          <w:rFonts w:ascii="Times New Roman" w:eastAsia="Arial Unicode MS" w:hAnsi="Times New Roman"/>
          <w:kern w:val="1"/>
          <w:szCs w:val="24"/>
          <w:lang w:val="sr-Cyrl-CS"/>
        </w:rPr>
        <w:t xml:space="preserve"> 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A71C4" w:rsidRPr="00B17CA5" w:rsidRDefault="009A71C4" w:rsidP="009A71C4">
      <w:pPr>
        <w:pStyle w:val="Default"/>
        <w:suppressAutoHyphens/>
        <w:spacing w:line="100" w:lineRule="atLeast"/>
        <w:jc w:val="both"/>
        <w:rPr>
          <w:rFonts w:eastAsia="Arial Unicode MS"/>
          <w:b/>
          <w:color w:val="auto"/>
          <w:kern w:val="1"/>
          <w:lang w:val="sr-Cyrl-CS"/>
        </w:rPr>
      </w:pPr>
    </w:p>
    <w:p w:rsidR="009A71C4" w:rsidRPr="00B17CA5" w:rsidRDefault="009A71C4" w:rsidP="009A71C4">
      <w:pPr>
        <w:pStyle w:val="Default"/>
        <w:suppressAutoHyphens/>
        <w:spacing w:line="100" w:lineRule="atLeast"/>
        <w:jc w:val="both"/>
        <w:rPr>
          <w:rFonts w:eastAsia="Arial Unicode MS"/>
          <w:b/>
          <w:color w:val="auto"/>
          <w:kern w:val="1"/>
          <w:lang w:val="sr-Cyrl-CS"/>
        </w:rPr>
      </w:pPr>
      <w:r w:rsidRPr="00B17CA5">
        <w:rPr>
          <w:rFonts w:eastAsia="Arial Unicode MS"/>
          <w:b/>
          <w:color w:val="auto"/>
          <w:kern w:val="1"/>
          <w:lang w:val="sr-Cyrl-CS"/>
        </w:rPr>
        <w:t>НАПОМЕНА:</w:t>
      </w:r>
    </w:p>
    <w:p w:rsidR="009A71C4" w:rsidRPr="00B17CA5" w:rsidRDefault="009A71C4" w:rsidP="009A71C4">
      <w:pPr>
        <w:pStyle w:val="Default"/>
        <w:suppressAutoHyphens/>
        <w:spacing w:line="100" w:lineRule="atLeast"/>
        <w:jc w:val="both"/>
        <w:rPr>
          <w:rFonts w:eastAsia="Arial Unicode MS"/>
          <w:color w:val="auto"/>
          <w:kern w:val="1"/>
          <w:lang w:val="sr-Cyrl-CS"/>
        </w:rPr>
      </w:pPr>
      <w:r w:rsidRPr="00B17CA5">
        <w:rPr>
          <w:rFonts w:eastAsia="Arial Unicode MS"/>
          <w:color w:val="auto"/>
          <w:kern w:val="1"/>
          <w:lang w:val="sr-Cyrl-CS"/>
        </w:rPr>
        <w:t>Недостављање било којег доказа од обавезних и додатних услова сматраће понуду неприхватљивом.</w:t>
      </w:r>
    </w:p>
    <w:p w:rsidR="009A71C4" w:rsidRPr="00B17CA5" w:rsidRDefault="009A71C4" w:rsidP="009A71C4">
      <w:pPr>
        <w:rPr>
          <w:u w:val="single"/>
          <w:lang w:val="sr-Cyrl-CS"/>
        </w:rPr>
      </w:pPr>
    </w:p>
    <w:p w:rsidR="009A71C4" w:rsidRPr="00B17CA5" w:rsidRDefault="009A71C4" w:rsidP="009A71C4">
      <w:pPr>
        <w:jc w:val="right"/>
        <w:rPr>
          <w:rFonts w:eastAsia="Arial Unicode MS"/>
          <w:b/>
          <w:kern w:val="1"/>
          <w:lang w:val="sr-Cyrl-CS"/>
        </w:rPr>
      </w:pPr>
    </w:p>
    <w:p w:rsidR="001F09ED" w:rsidRPr="001F09ED" w:rsidRDefault="001F09ED" w:rsidP="001F09ED">
      <w:pPr>
        <w:jc w:val="center"/>
        <w:rPr>
          <w:rStyle w:val="FontStyle134"/>
          <w:rFonts w:ascii="Times New Roman" w:hAnsi="Times New Roman" w:cs="Times New Roman"/>
          <w:b/>
          <w:sz w:val="24"/>
          <w:szCs w:val="24"/>
          <w:lang w:val="sr-Cyrl-CS" w:eastAsia="sr-Cyrl-CS"/>
        </w:rPr>
      </w:pPr>
      <w:r w:rsidRPr="001F09ED">
        <w:rPr>
          <w:rStyle w:val="FontStyle134"/>
          <w:rFonts w:ascii="Times New Roman" w:hAnsi="Times New Roman" w:cs="Times New Roman"/>
          <w:b/>
          <w:sz w:val="24"/>
          <w:szCs w:val="24"/>
          <w:lang w:val="sr-Cyrl-CS" w:eastAsia="sr-Cyrl-CS"/>
        </w:rPr>
        <w:t>М.П.</w:t>
      </w:r>
    </w:p>
    <w:p w:rsidR="001F09ED" w:rsidRPr="001F09ED" w:rsidRDefault="001F09ED" w:rsidP="001F09ED">
      <w:pPr>
        <w:jc w:val="right"/>
        <w:rPr>
          <w:rStyle w:val="FontStyle134"/>
          <w:rFonts w:ascii="Times New Roman" w:hAnsi="Times New Roman" w:cs="Times New Roman"/>
          <w:b/>
          <w:sz w:val="24"/>
          <w:szCs w:val="24"/>
          <w:lang w:val="sr-Cyrl-CS" w:eastAsia="sr-Cyrl-CS"/>
        </w:rPr>
      </w:pPr>
    </w:p>
    <w:p w:rsidR="001F09ED" w:rsidRPr="001F09ED" w:rsidRDefault="001F09ED" w:rsidP="001F09ED">
      <w:pPr>
        <w:jc w:val="right"/>
        <w:rPr>
          <w:rStyle w:val="FontStyle134"/>
          <w:rFonts w:ascii="Times New Roman" w:hAnsi="Times New Roman" w:cs="Times New Roman"/>
          <w:b/>
          <w:sz w:val="24"/>
          <w:szCs w:val="24"/>
          <w:lang w:val="sr-Cyrl-CS" w:eastAsia="sr-Cyrl-CS"/>
        </w:rPr>
      </w:pPr>
      <w:r w:rsidRPr="001F09ED">
        <w:rPr>
          <w:rStyle w:val="FontStyle134"/>
          <w:rFonts w:ascii="Times New Roman" w:hAnsi="Times New Roman" w:cs="Times New Roman"/>
          <w:b/>
          <w:sz w:val="24"/>
          <w:szCs w:val="24"/>
          <w:lang w:val="sr-Cyrl-CS" w:eastAsia="sr-Cyrl-CS"/>
        </w:rPr>
        <w:t>________________________________</w:t>
      </w:r>
    </w:p>
    <w:p w:rsidR="009A71C4" w:rsidRPr="0029016B" w:rsidRDefault="001F09ED" w:rsidP="001F09ED">
      <w:pPr>
        <w:jc w:val="right"/>
        <w:rPr>
          <w:rFonts w:eastAsia="Arial Unicode MS"/>
          <w:b/>
          <w:kern w:val="1"/>
          <w:lang w:val="sr-Cyrl-CS"/>
        </w:rPr>
      </w:pPr>
      <w:r w:rsidRPr="001F09ED">
        <w:rPr>
          <w:rStyle w:val="FontStyle134"/>
          <w:rFonts w:ascii="Times New Roman" w:hAnsi="Times New Roman" w:cs="Times New Roman"/>
          <w:b/>
          <w:sz w:val="24"/>
          <w:szCs w:val="24"/>
          <w:lang w:val="sr-Cyrl-CS" w:eastAsia="sr-Cyrl-CS"/>
        </w:rPr>
        <w:tab/>
        <w:t>(потпис овлашћеног лица Понуђача</w:t>
      </w:r>
    </w:p>
    <w:p w:rsidR="009A71C4" w:rsidRPr="00B17CA5" w:rsidRDefault="009A71C4" w:rsidP="009A71C4">
      <w:pPr>
        <w:autoSpaceDE w:val="0"/>
        <w:spacing w:before="120" w:after="120"/>
        <w:jc w:val="center"/>
        <w:rPr>
          <w:rFonts w:eastAsia="Arial Unicode MS"/>
          <w:b/>
          <w:kern w:val="1"/>
          <w:u w:val="single"/>
          <w:lang w:val="sr-Cyrl-CS"/>
        </w:rPr>
      </w:pPr>
    </w:p>
    <w:p w:rsidR="009843D7" w:rsidRPr="00B17CA5" w:rsidRDefault="009843D7" w:rsidP="009A71C4">
      <w:pPr>
        <w:ind w:left="-540"/>
        <w:jc w:val="center"/>
        <w:rPr>
          <w:rFonts w:eastAsia="Arial Unicode MS"/>
          <w:b/>
          <w:kern w:val="1"/>
          <w:u w:val="single"/>
          <w:lang w:val="sr-Cyrl-CS"/>
        </w:rPr>
      </w:pPr>
    </w:p>
    <w:p w:rsidR="009843D7" w:rsidRPr="00B17CA5" w:rsidRDefault="009843D7" w:rsidP="009A71C4">
      <w:pPr>
        <w:ind w:left="-540"/>
        <w:jc w:val="center"/>
        <w:rPr>
          <w:rFonts w:eastAsia="Arial Unicode MS"/>
          <w:b/>
          <w:kern w:val="1"/>
          <w:u w:val="single"/>
          <w:lang w:val="sr-Cyrl-CS"/>
        </w:rPr>
      </w:pPr>
    </w:p>
    <w:p w:rsidR="009843D7" w:rsidRPr="00B17CA5" w:rsidRDefault="009843D7" w:rsidP="009A71C4">
      <w:pPr>
        <w:ind w:left="-540"/>
        <w:jc w:val="center"/>
        <w:rPr>
          <w:rFonts w:eastAsia="Arial Unicode MS"/>
          <w:b/>
          <w:kern w:val="1"/>
          <w:u w:val="single"/>
          <w:lang w:val="sr-Cyrl-CS"/>
        </w:rPr>
      </w:pPr>
    </w:p>
    <w:p w:rsidR="009843D7" w:rsidRPr="00B17CA5" w:rsidRDefault="009843D7" w:rsidP="009A71C4">
      <w:pPr>
        <w:ind w:left="-540"/>
        <w:jc w:val="center"/>
        <w:rPr>
          <w:rFonts w:eastAsia="Arial Unicode MS"/>
          <w:b/>
          <w:kern w:val="1"/>
          <w:u w:val="single"/>
          <w:lang w:val="sr-Cyrl-CS"/>
        </w:rPr>
      </w:pPr>
    </w:p>
    <w:p w:rsidR="009843D7" w:rsidRPr="00B17CA5" w:rsidRDefault="009843D7" w:rsidP="009A71C4">
      <w:pPr>
        <w:ind w:left="-540"/>
        <w:jc w:val="center"/>
        <w:rPr>
          <w:rFonts w:eastAsia="Arial Unicode MS"/>
          <w:b/>
          <w:kern w:val="1"/>
          <w:u w:val="single"/>
          <w:lang w:val="sr-Cyrl-CS"/>
        </w:rPr>
      </w:pPr>
    </w:p>
    <w:p w:rsidR="009843D7" w:rsidRPr="00B17CA5" w:rsidRDefault="009843D7" w:rsidP="009A71C4">
      <w:pPr>
        <w:ind w:left="-540"/>
        <w:jc w:val="center"/>
        <w:rPr>
          <w:rFonts w:eastAsia="Arial Unicode MS"/>
          <w:b/>
          <w:kern w:val="1"/>
          <w:u w:val="single"/>
          <w:lang w:val="sr-Cyrl-CS"/>
        </w:rPr>
      </w:pPr>
    </w:p>
    <w:p w:rsidR="00E360CF" w:rsidRPr="00B17CA5" w:rsidRDefault="00B37918" w:rsidP="009A71C4">
      <w:pPr>
        <w:ind w:left="-540"/>
        <w:jc w:val="center"/>
        <w:rPr>
          <w:rFonts w:eastAsia="Arial Unicode MS"/>
          <w:b/>
          <w:kern w:val="1"/>
          <w:lang w:val="sr-Cyrl-CS"/>
        </w:rPr>
      </w:pPr>
      <w:r>
        <w:rPr>
          <w:rFonts w:eastAsia="Arial Unicode MS"/>
          <w:b/>
          <w:kern w:val="1"/>
          <w:u w:val="single"/>
          <w:lang w:val="sr-Cyrl-CS"/>
        </w:rPr>
        <w:t>5</w:t>
      </w:r>
      <w:r w:rsidR="00E360CF" w:rsidRPr="00B17CA5">
        <w:rPr>
          <w:rFonts w:eastAsia="Arial Unicode MS"/>
          <w:b/>
          <w:kern w:val="1"/>
          <w:u w:val="single"/>
          <w:lang w:val="sr-Cyrl-CS"/>
        </w:rPr>
        <w:t>.КРИТЕРИЈУМИ ЗА ДОДЕЛУ УГОВОРА</w:t>
      </w:r>
    </w:p>
    <w:p w:rsidR="00E360CF" w:rsidRPr="00B17CA5" w:rsidRDefault="00E360CF" w:rsidP="00E360CF">
      <w:pPr>
        <w:ind w:firstLine="480"/>
        <w:jc w:val="both"/>
        <w:rPr>
          <w:rFonts w:eastAsia="Arial Unicode MS"/>
          <w:kern w:val="1"/>
          <w:lang w:val="sr-Cyrl-CS"/>
        </w:rPr>
      </w:pPr>
    </w:p>
    <w:p w:rsidR="009A71C4" w:rsidRPr="00B17CA5" w:rsidRDefault="009A71C4" w:rsidP="009A71C4">
      <w:pPr>
        <w:ind w:firstLine="480"/>
        <w:jc w:val="both"/>
        <w:rPr>
          <w:rFonts w:eastAsia="Arial Unicode MS"/>
          <w:kern w:val="1"/>
          <w:lang w:val="sr-Cyrl-CS"/>
        </w:rPr>
      </w:pPr>
    </w:p>
    <w:p w:rsidR="009A71C4" w:rsidRPr="00B17CA5" w:rsidRDefault="009A71C4" w:rsidP="009A71C4">
      <w:pPr>
        <w:pStyle w:val="Style99"/>
        <w:spacing w:line="274" w:lineRule="exact"/>
        <w:ind w:firstLine="360"/>
        <w:jc w:val="both"/>
        <w:rPr>
          <w:rFonts w:ascii="Times New Roman" w:hAnsi="Times New Roman"/>
          <w:lang w:val="sr-Cyrl-CS"/>
        </w:rPr>
      </w:pPr>
      <w:r w:rsidRPr="00B17CA5">
        <w:rPr>
          <w:rFonts w:ascii="Times New Roman" w:hAnsi="Times New Roman"/>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9A71C4" w:rsidRPr="00B17CA5" w:rsidRDefault="009A71C4" w:rsidP="009A71C4">
      <w:pPr>
        <w:autoSpaceDE w:val="0"/>
        <w:autoSpaceDN w:val="0"/>
        <w:adjustRightInd w:val="0"/>
        <w:ind w:firstLine="270"/>
        <w:jc w:val="both"/>
        <w:rPr>
          <w:bCs/>
          <w:lang w:val="sr-Cyrl-CS"/>
        </w:rPr>
      </w:pPr>
      <w:r w:rsidRPr="00B17CA5">
        <w:rPr>
          <w:bCs/>
          <w:lang w:val="sr-Cyrl-CS"/>
        </w:rPr>
        <w:t xml:space="preserve">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w:t>
      </w:r>
      <w:r w:rsidRPr="00B17CA5">
        <w:rPr>
          <w:b/>
          <w:bCs/>
          <w:lang w:val="sr-Cyrl-CS"/>
        </w:rPr>
        <w:t xml:space="preserve">„ЕКОНОМСКИ НАЈПОВОЉНИЈЕ ПОНУДЕ“, </w:t>
      </w:r>
      <w:r w:rsidRPr="00B17CA5">
        <w:rPr>
          <w:bCs/>
          <w:lang w:val="sr-Cyrl-CS"/>
        </w:rPr>
        <w:t>односно уколико су испуњени сви услови наведени у Конкурсној документацији.</w:t>
      </w:r>
    </w:p>
    <w:p w:rsidR="009A71C4" w:rsidRPr="00B17CA5" w:rsidRDefault="009A71C4" w:rsidP="009A71C4">
      <w:pPr>
        <w:ind w:firstLine="720"/>
        <w:jc w:val="both"/>
        <w:rPr>
          <w:b/>
          <w:lang w:val="sr-Cyrl-CS"/>
        </w:rPr>
      </w:pPr>
    </w:p>
    <w:p w:rsidR="009A71C4" w:rsidRPr="00FE0130" w:rsidRDefault="009A71C4" w:rsidP="00FE0130">
      <w:pPr>
        <w:ind w:firstLine="720"/>
        <w:jc w:val="both"/>
        <w:rPr>
          <w:b/>
          <w:bCs/>
          <w:lang w:val="sr-Cyrl-CS"/>
        </w:rPr>
      </w:pPr>
      <w:r w:rsidRPr="00B17CA5">
        <w:rPr>
          <w:b/>
          <w:bCs/>
          <w:lang w:val="sr-Cyrl-CS"/>
        </w:rPr>
        <w:t>ПОНДЕРИСАЊЕ ПОНУДА ЋЕ СЕ ВРШИТИ НА СЛЕДЕЋИ НАЧИН:</w:t>
      </w:r>
    </w:p>
    <w:p w:rsidR="009A71C4" w:rsidRPr="00B17CA5" w:rsidRDefault="009A71C4" w:rsidP="009A71C4">
      <w:pPr>
        <w:widowControl w:val="0"/>
        <w:autoSpaceDE w:val="0"/>
        <w:autoSpaceDN w:val="0"/>
        <w:adjustRightInd w:val="0"/>
        <w:rPr>
          <w:bCs/>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3043"/>
        <w:gridCol w:w="5942"/>
      </w:tblGrid>
      <w:tr w:rsidR="009A71C4" w:rsidRPr="00B17CA5" w:rsidTr="0035028B">
        <w:tc>
          <w:tcPr>
            <w:tcW w:w="654" w:type="dxa"/>
          </w:tcPr>
          <w:p w:rsidR="009A71C4" w:rsidRPr="00B17CA5" w:rsidRDefault="009A71C4" w:rsidP="0035028B">
            <w:pPr>
              <w:rPr>
                <w:b/>
                <w:bCs/>
                <w:lang w:val="sr-Cyrl-CS"/>
              </w:rPr>
            </w:pPr>
            <w:r w:rsidRPr="00B17CA5">
              <w:rPr>
                <w:b/>
                <w:bCs/>
                <w:lang w:val="sr-Cyrl-CS"/>
              </w:rPr>
              <w:t>Ред.</w:t>
            </w:r>
          </w:p>
          <w:p w:rsidR="009A71C4" w:rsidRPr="00B17CA5" w:rsidRDefault="009A71C4" w:rsidP="0035028B">
            <w:pPr>
              <w:rPr>
                <w:b/>
                <w:bCs/>
                <w:lang w:val="sr-Cyrl-CS"/>
              </w:rPr>
            </w:pPr>
            <w:r w:rsidRPr="00B17CA5">
              <w:rPr>
                <w:b/>
                <w:bCs/>
                <w:lang w:val="sr-Cyrl-CS"/>
              </w:rPr>
              <w:t>бр.</w:t>
            </w:r>
          </w:p>
        </w:tc>
        <w:tc>
          <w:tcPr>
            <w:tcW w:w="3043" w:type="dxa"/>
          </w:tcPr>
          <w:p w:rsidR="009A71C4" w:rsidRPr="00B17CA5" w:rsidRDefault="009A71C4" w:rsidP="0035028B">
            <w:pPr>
              <w:jc w:val="center"/>
              <w:rPr>
                <w:b/>
                <w:bCs/>
                <w:lang w:val="sr-Cyrl-CS"/>
              </w:rPr>
            </w:pPr>
            <w:r w:rsidRPr="00B17CA5">
              <w:rPr>
                <w:b/>
                <w:bCs/>
                <w:lang w:val="sr-Cyrl-CS"/>
              </w:rPr>
              <w:t>Елементи критеријума</w:t>
            </w:r>
          </w:p>
        </w:tc>
        <w:tc>
          <w:tcPr>
            <w:tcW w:w="5942" w:type="dxa"/>
          </w:tcPr>
          <w:p w:rsidR="009A71C4" w:rsidRPr="00B17CA5" w:rsidRDefault="009A71C4" w:rsidP="0035028B">
            <w:pPr>
              <w:jc w:val="center"/>
              <w:rPr>
                <w:b/>
                <w:bCs/>
                <w:lang w:val="sr-Cyrl-CS"/>
              </w:rPr>
            </w:pPr>
            <w:r w:rsidRPr="00B17CA5">
              <w:rPr>
                <w:b/>
                <w:bCs/>
                <w:lang w:val="sr-Cyrl-CS"/>
              </w:rPr>
              <w:t>Максимални број пондера</w:t>
            </w:r>
          </w:p>
        </w:tc>
      </w:tr>
      <w:tr w:rsidR="009A71C4" w:rsidRPr="00AE13D7" w:rsidTr="0035028B">
        <w:tc>
          <w:tcPr>
            <w:tcW w:w="654" w:type="dxa"/>
          </w:tcPr>
          <w:p w:rsidR="009A71C4" w:rsidRPr="00B17CA5" w:rsidRDefault="009A71C4" w:rsidP="0035028B">
            <w:pPr>
              <w:rPr>
                <w:bCs/>
                <w:lang w:val="sr-Cyrl-CS"/>
              </w:rPr>
            </w:pPr>
            <w:r w:rsidRPr="00B17CA5">
              <w:rPr>
                <w:bCs/>
                <w:lang w:val="sr-Cyrl-CS"/>
              </w:rPr>
              <w:t>1.</w:t>
            </w:r>
          </w:p>
        </w:tc>
        <w:tc>
          <w:tcPr>
            <w:tcW w:w="3043" w:type="dxa"/>
          </w:tcPr>
          <w:p w:rsidR="009A71C4" w:rsidRPr="00B17CA5" w:rsidRDefault="009A71C4" w:rsidP="0035028B">
            <w:pPr>
              <w:rPr>
                <w:bCs/>
                <w:lang w:val="sr-Cyrl-CS"/>
              </w:rPr>
            </w:pPr>
            <w:r w:rsidRPr="00B17CA5">
              <w:rPr>
                <w:bCs/>
                <w:lang w:val="sr-Cyrl-CS"/>
              </w:rPr>
              <w:t>УКУПНА ЦЕНА БЕЗ ПДВ-А</w:t>
            </w:r>
          </w:p>
        </w:tc>
        <w:tc>
          <w:tcPr>
            <w:tcW w:w="5942" w:type="dxa"/>
          </w:tcPr>
          <w:p w:rsidR="009A71C4" w:rsidRPr="00B17CA5" w:rsidRDefault="009A71C4" w:rsidP="00DA0EFC">
            <w:pPr>
              <w:rPr>
                <w:bCs/>
                <w:lang w:val="sr-Cyrl-CS"/>
              </w:rPr>
            </w:pPr>
            <w:r w:rsidRPr="00B17CA5">
              <w:rPr>
                <w:bCs/>
                <w:lang w:val="sr-Cyrl-CS"/>
              </w:rPr>
              <w:t xml:space="preserve">Понуда са најнижом понуђеном ценом </w:t>
            </w:r>
            <w:r w:rsidR="00DA0EFC" w:rsidRPr="00B17CA5">
              <w:rPr>
                <w:bCs/>
                <w:lang w:val="sr-Cyrl-CS"/>
              </w:rPr>
              <w:t>–</w:t>
            </w:r>
            <w:r w:rsidRPr="00B17CA5">
              <w:rPr>
                <w:bCs/>
                <w:lang w:val="sr-Cyrl-CS"/>
              </w:rPr>
              <w:t xml:space="preserve"> </w:t>
            </w:r>
            <w:r w:rsidR="00DA0EFC" w:rsidRPr="00B17CA5">
              <w:rPr>
                <w:bCs/>
                <w:lang w:val="sr-Cyrl-CS"/>
              </w:rPr>
              <w:t>5</w:t>
            </w:r>
            <w:r w:rsidRPr="00B17CA5">
              <w:rPr>
                <w:bCs/>
                <w:lang w:val="sr-Cyrl-CS"/>
              </w:rPr>
              <w:t>0 пондера</w:t>
            </w:r>
          </w:p>
        </w:tc>
      </w:tr>
      <w:tr w:rsidR="00DA0EFC" w:rsidRPr="00B17CA5" w:rsidTr="0035028B">
        <w:tc>
          <w:tcPr>
            <w:tcW w:w="654" w:type="dxa"/>
          </w:tcPr>
          <w:p w:rsidR="00DA0EFC" w:rsidRPr="00B17CA5" w:rsidRDefault="00DA0EFC" w:rsidP="0035028B">
            <w:pPr>
              <w:rPr>
                <w:bCs/>
                <w:lang w:val="sr-Cyrl-CS"/>
              </w:rPr>
            </w:pPr>
            <w:r w:rsidRPr="00B17CA5">
              <w:rPr>
                <w:bCs/>
                <w:lang w:val="sr-Cyrl-CS"/>
              </w:rPr>
              <w:t>2.</w:t>
            </w:r>
          </w:p>
        </w:tc>
        <w:tc>
          <w:tcPr>
            <w:tcW w:w="3043" w:type="dxa"/>
          </w:tcPr>
          <w:p w:rsidR="00DA0EFC" w:rsidRPr="00B17CA5" w:rsidRDefault="009B253E" w:rsidP="008816F2">
            <w:pPr>
              <w:rPr>
                <w:rStyle w:val="Strong"/>
                <w:b w:val="0"/>
              </w:rPr>
            </w:pPr>
            <w:r w:rsidRPr="00B17CA5">
              <w:rPr>
                <w:rStyle w:val="Strong"/>
                <w:b w:val="0"/>
              </w:rPr>
              <w:t>ТРОШКОВНА ЕКОНОМИЧНОСТ</w:t>
            </w:r>
          </w:p>
        </w:tc>
        <w:tc>
          <w:tcPr>
            <w:tcW w:w="5942" w:type="dxa"/>
          </w:tcPr>
          <w:p w:rsidR="00DA0EFC" w:rsidRPr="00B17CA5" w:rsidRDefault="008816F2" w:rsidP="008816F2">
            <w:pPr>
              <w:jc w:val="both"/>
              <w:rPr>
                <w:bCs/>
                <w:lang w:val="sr-Cyrl-CS"/>
              </w:rPr>
            </w:pPr>
            <w:r w:rsidRPr="00B17CA5">
              <w:rPr>
                <w:bCs/>
                <w:lang w:val="sr-Cyrl-CS"/>
              </w:rPr>
              <w:t>Понуда са најнижим трошковима производње дезинфектанта на сат предметном опремом са обрачунатим свим улазним сировинама за производњу дезинфектанта-20 пондера</w:t>
            </w:r>
          </w:p>
        </w:tc>
      </w:tr>
      <w:tr w:rsidR="008816F2" w:rsidRPr="00AE13D7" w:rsidTr="0035028B">
        <w:tc>
          <w:tcPr>
            <w:tcW w:w="654" w:type="dxa"/>
          </w:tcPr>
          <w:p w:rsidR="008816F2" w:rsidRPr="00B17CA5" w:rsidRDefault="008816F2" w:rsidP="008816F2">
            <w:pPr>
              <w:widowControl w:val="0"/>
              <w:autoSpaceDE w:val="0"/>
              <w:autoSpaceDN w:val="0"/>
              <w:adjustRightInd w:val="0"/>
              <w:rPr>
                <w:bCs/>
                <w:lang w:val="sr-Cyrl-CS"/>
              </w:rPr>
            </w:pPr>
            <w:r w:rsidRPr="00B17CA5">
              <w:rPr>
                <w:bCs/>
                <w:lang w:val="sr-Cyrl-CS"/>
              </w:rPr>
              <w:t>3.</w:t>
            </w:r>
          </w:p>
        </w:tc>
        <w:tc>
          <w:tcPr>
            <w:tcW w:w="3043" w:type="dxa"/>
          </w:tcPr>
          <w:p w:rsidR="008816F2" w:rsidRPr="00B17CA5" w:rsidRDefault="009B253E" w:rsidP="008816F2">
            <w:pPr>
              <w:rPr>
                <w:bCs/>
                <w:lang w:val="sr-Cyrl-CS"/>
              </w:rPr>
            </w:pPr>
            <w:r w:rsidRPr="00B17CA5">
              <w:rPr>
                <w:bCs/>
                <w:lang w:val="sr-Cyrl-CS"/>
              </w:rPr>
              <w:t>РОК ИСПОРУКЕ СА УГРАДЊОМ И ПУШТАЊЕМ У РАД</w:t>
            </w:r>
          </w:p>
        </w:tc>
        <w:tc>
          <w:tcPr>
            <w:tcW w:w="5942" w:type="dxa"/>
          </w:tcPr>
          <w:p w:rsidR="008816F2" w:rsidRPr="00B17CA5" w:rsidRDefault="008816F2" w:rsidP="008816F2">
            <w:pPr>
              <w:rPr>
                <w:bCs/>
                <w:lang w:val="sr-Cyrl-CS"/>
              </w:rPr>
            </w:pPr>
            <w:r w:rsidRPr="00B17CA5">
              <w:rPr>
                <w:bCs/>
                <w:lang w:val="sr-Cyrl-CS"/>
              </w:rPr>
              <w:t>Понуда са најкраћим роком испоруке и уградње -10 пондера</w:t>
            </w:r>
          </w:p>
        </w:tc>
      </w:tr>
      <w:tr w:rsidR="008816F2" w:rsidRPr="00AE13D7" w:rsidTr="0035028B">
        <w:tc>
          <w:tcPr>
            <w:tcW w:w="654" w:type="dxa"/>
          </w:tcPr>
          <w:p w:rsidR="008816F2" w:rsidRPr="00B17CA5" w:rsidRDefault="008816F2" w:rsidP="008816F2">
            <w:pPr>
              <w:widowControl w:val="0"/>
              <w:autoSpaceDE w:val="0"/>
              <w:autoSpaceDN w:val="0"/>
              <w:adjustRightInd w:val="0"/>
              <w:rPr>
                <w:bCs/>
                <w:lang w:val="sr-Cyrl-CS"/>
              </w:rPr>
            </w:pPr>
            <w:r w:rsidRPr="00B17CA5">
              <w:rPr>
                <w:bCs/>
                <w:lang w:val="sr-Cyrl-CS"/>
              </w:rPr>
              <w:t>4.</w:t>
            </w:r>
          </w:p>
        </w:tc>
        <w:tc>
          <w:tcPr>
            <w:tcW w:w="3043" w:type="dxa"/>
          </w:tcPr>
          <w:p w:rsidR="008816F2" w:rsidRPr="00B17CA5" w:rsidRDefault="009B253E" w:rsidP="008816F2">
            <w:pPr>
              <w:rPr>
                <w:bCs/>
                <w:lang w:val="sr-Cyrl-CS"/>
              </w:rPr>
            </w:pPr>
            <w:r w:rsidRPr="00B17CA5">
              <w:rPr>
                <w:bCs/>
                <w:lang w:val="sr-Cyrl-CS"/>
              </w:rPr>
              <w:t xml:space="preserve">ГАРАНТНИ РОК </w:t>
            </w:r>
          </w:p>
        </w:tc>
        <w:tc>
          <w:tcPr>
            <w:tcW w:w="5942" w:type="dxa"/>
          </w:tcPr>
          <w:p w:rsidR="008816F2" w:rsidRPr="00B17CA5" w:rsidRDefault="008816F2" w:rsidP="009B253E">
            <w:pPr>
              <w:rPr>
                <w:bCs/>
                <w:lang w:val="sr-Cyrl-CS"/>
              </w:rPr>
            </w:pPr>
            <w:r w:rsidRPr="00B17CA5">
              <w:rPr>
                <w:bCs/>
                <w:lang w:val="sr-Cyrl-CS"/>
              </w:rPr>
              <w:t>Понуда са најдужим</w:t>
            </w:r>
            <w:r w:rsidRPr="00FE0130">
              <w:rPr>
                <w:bCs/>
                <w:lang w:val="sr-Cyrl-CS"/>
              </w:rPr>
              <w:t xml:space="preserve"> понуђемим</w:t>
            </w:r>
            <w:r w:rsidRPr="00B17CA5">
              <w:rPr>
                <w:bCs/>
                <w:lang w:val="sr-Cyrl-CS"/>
              </w:rPr>
              <w:t xml:space="preserve"> гарантним роком-</w:t>
            </w:r>
            <w:r w:rsidR="009B253E" w:rsidRPr="00B17CA5">
              <w:rPr>
                <w:bCs/>
                <w:lang w:val="sr-Cyrl-CS"/>
              </w:rPr>
              <w:t xml:space="preserve">20 </w:t>
            </w:r>
            <w:r w:rsidRPr="00B17CA5">
              <w:rPr>
                <w:bCs/>
                <w:lang w:val="sr-Cyrl-CS"/>
              </w:rPr>
              <w:t>пондера</w:t>
            </w:r>
          </w:p>
        </w:tc>
      </w:tr>
      <w:tr w:rsidR="009843D7" w:rsidRPr="00B17CA5" w:rsidTr="00B17CA5">
        <w:tc>
          <w:tcPr>
            <w:tcW w:w="3697" w:type="dxa"/>
            <w:gridSpan w:val="2"/>
          </w:tcPr>
          <w:p w:rsidR="009843D7" w:rsidRPr="00B17CA5" w:rsidRDefault="009843D7" w:rsidP="009843D7">
            <w:pPr>
              <w:jc w:val="center"/>
              <w:rPr>
                <w:bCs/>
                <w:lang w:val="sr-Cyrl-CS"/>
              </w:rPr>
            </w:pPr>
            <w:r w:rsidRPr="00B17CA5">
              <w:rPr>
                <w:bCs/>
                <w:lang w:val="sr-Cyrl-CS"/>
              </w:rPr>
              <w:t>УКУПНО</w:t>
            </w:r>
          </w:p>
        </w:tc>
        <w:tc>
          <w:tcPr>
            <w:tcW w:w="5942" w:type="dxa"/>
          </w:tcPr>
          <w:p w:rsidR="009843D7" w:rsidRPr="00B17CA5" w:rsidRDefault="009843D7" w:rsidP="008816F2">
            <w:pPr>
              <w:jc w:val="right"/>
              <w:rPr>
                <w:bCs/>
                <w:lang w:val="sr-Cyrl-CS"/>
              </w:rPr>
            </w:pPr>
            <w:r w:rsidRPr="00B17CA5">
              <w:rPr>
                <w:bCs/>
                <w:lang w:val="sr-Cyrl-CS"/>
              </w:rPr>
              <w:t>100 пондера</w:t>
            </w:r>
          </w:p>
        </w:tc>
      </w:tr>
    </w:tbl>
    <w:p w:rsidR="009A71C4" w:rsidRPr="00B17CA5" w:rsidRDefault="009A71C4" w:rsidP="009A71C4">
      <w:pPr>
        <w:ind w:firstLine="720"/>
        <w:jc w:val="both"/>
        <w:rPr>
          <w:bCs/>
          <w:lang w:val="sr-Cyrl-CS"/>
        </w:rPr>
      </w:pPr>
    </w:p>
    <w:p w:rsidR="009A71C4" w:rsidRPr="00B17CA5" w:rsidRDefault="009843D7" w:rsidP="009A71C4">
      <w:pPr>
        <w:rPr>
          <w:bCs/>
          <w:lang w:val="sr-Cyrl-CS"/>
        </w:rPr>
      </w:pPr>
      <w:r w:rsidRPr="00B17CA5">
        <w:rPr>
          <w:bCs/>
          <w:lang w:val="sr-Cyrl-CS"/>
        </w:rPr>
        <w:t>Пондерисање ће се вршити на основу датих формула:</w:t>
      </w:r>
    </w:p>
    <w:p w:rsidR="009A71C4" w:rsidRPr="00B17CA5" w:rsidRDefault="009A71C4" w:rsidP="009A71C4">
      <w:pPr>
        <w:rPr>
          <w:bCs/>
          <w:lang w:val="sr-Cyrl-CS"/>
        </w:rPr>
      </w:pPr>
    </w:p>
    <w:p w:rsidR="009A71C4" w:rsidRPr="00B17CA5" w:rsidRDefault="009A71C4" w:rsidP="009A71C4">
      <w:pPr>
        <w:jc w:val="both"/>
        <w:rPr>
          <w:lang w:val="sr-Cyrl-CS"/>
        </w:rPr>
      </w:pPr>
      <w:r w:rsidRPr="00B17CA5">
        <w:rPr>
          <w:lang w:val="sr-Latn-CS"/>
        </w:rPr>
        <w:t>1</w:t>
      </w:r>
      <w:r w:rsidR="009843D7" w:rsidRPr="00B17CA5">
        <w:rPr>
          <w:lang w:val="sr-Cyrl-CS"/>
        </w:rPr>
        <w:t>. УКУПНА ЦЕНА БЕЗ ПДВ-А</w:t>
      </w:r>
    </w:p>
    <w:p w:rsidR="008816F2" w:rsidRPr="00B17CA5" w:rsidRDefault="009A71C4" w:rsidP="00023B88">
      <w:pPr>
        <w:jc w:val="center"/>
        <w:rPr>
          <w:lang w:val="ru-RU"/>
        </w:rPr>
      </w:pPr>
      <w:r w:rsidRPr="00B17CA5">
        <w:rPr>
          <w:lang w:val="sr-Cyrl-CS"/>
        </w:rPr>
        <w:t xml:space="preserve">Број пондера = </w:t>
      </w:r>
      <w:r w:rsidR="00023B88" w:rsidRPr="00B17CA5">
        <w:rPr>
          <w:lang w:val="sr-Cyrl-CS"/>
        </w:rPr>
        <w:t>(</w:t>
      </w:r>
      <w:r w:rsidR="008816F2" w:rsidRPr="00B17CA5">
        <w:rPr>
          <w:lang w:val="ru-RU"/>
        </w:rPr>
        <w:t>најнижа понуђена цена из понуда</w:t>
      </w:r>
      <w:r w:rsidR="00023B88" w:rsidRPr="00B17CA5">
        <w:rPr>
          <w:lang w:val="ru-RU"/>
        </w:rPr>
        <w:t xml:space="preserve"> /</w:t>
      </w:r>
      <w:r w:rsidR="008816F2" w:rsidRPr="00B17CA5">
        <w:rPr>
          <w:lang w:val="ru-RU"/>
        </w:rPr>
        <w:t xml:space="preserve"> </w:t>
      </w:r>
      <w:r w:rsidR="00023B88" w:rsidRPr="00B17CA5">
        <w:rPr>
          <w:lang w:val="ru-RU"/>
        </w:rPr>
        <w:t xml:space="preserve">понуђена цена </w:t>
      </w:r>
      <w:r w:rsidR="00023B88" w:rsidRPr="00B17CA5">
        <w:rPr>
          <w:lang w:val="sr-Cyrl-CS"/>
        </w:rPr>
        <w:t xml:space="preserve"> из понуде </w:t>
      </w:r>
      <w:r w:rsidR="00023B88" w:rsidRPr="00B17CA5">
        <w:rPr>
          <w:lang w:val="ru-RU"/>
        </w:rPr>
        <w:t>која се</w:t>
      </w:r>
      <w:r w:rsidR="00023B88" w:rsidRPr="00B17CA5">
        <w:rPr>
          <w:lang w:val="sr-Cyrl-CS"/>
        </w:rPr>
        <w:t xml:space="preserve"> бодује) </w:t>
      </w:r>
      <w:r w:rsidR="008816F2" w:rsidRPr="00B17CA5">
        <w:rPr>
          <w:lang w:val="ru-RU"/>
        </w:rPr>
        <w:t xml:space="preserve">х </w:t>
      </w:r>
      <w:r w:rsidR="008816F2" w:rsidRPr="00B17CA5">
        <w:rPr>
          <w:lang w:val="sr-Cyrl-CS"/>
        </w:rPr>
        <w:t>5</w:t>
      </w:r>
      <w:r w:rsidR="008816F2" w:rsidRPr="00B17CA5">
        <w:rPr>
          <w:lang w:val="ru-RU"/>
        </w:rPr>
        <w:t>0</w:t>
      </w:r>
      <w:r w:rsidR="008816F2" w:rsidRPr="00B17CA5">
        <w:rPr>
          <w:lang w:val="sr-Cyrl-CS"/>
        </w:rPr>
        <w:t xml:space="preserve"> </w:t>
      </w:r>
      <w:r w:rsidR="008816F2" w:rsidRPr="00B17CA5">
        <w:rPr>
          <w:lang w:val="ru-RU"/>
        </w:rPr>
        <w:t>пондера</w:t>
      </w:r>
    </w:p>
    <w:p w:rsidR="009A71C4" w:rsidRPr="00B17CA5" w:rsidRDefault="009A71C4" w:rsidP="009A71C4">
      <w:pPr>
        <w:ind w:firstLine="720"/>
        <w:jc w:val="both"/>
        <w:rPr>
          <w:lang w:val="sr-Cyrl-CS"/>
        </w:rPr>
      </w:pPr>
    </w:p>
    <w:p w:rsidR="00023B88" w:rsidRPr="00FE0130" w:rsidRDefault="009A71C4" w:rsidP="00023B88">
      <w:pPr>
        <w:jc w:val="both"/>
        <w:rPr>
          <w:lang w:val="sr-Cyrl-CS"/>
        </w:rPr>
      </w:pPr>
      <w:r w:rsidRPr="00FE0130">
        <w:rPr>
          <w:lang w:val="sr-Cyrl-CS"/>
        </w:rPr>
        <w:t xml:space="preserve">2. </w:t>
      </w:r>
      <w:r w:rsidR="008816F2" w:rsidRPr="00FE0130">
        <w:rPr>
          <w:lang w:val="sr-Cyrl-CS"/>
        </w:rPr>
        <w:t>ТРОШКОВ</w:t>
      </w:r>
      <w:r w:rsidR="00FE0130" w:rsidRPr="00FE0130">
        <w:rPr>
          <w:lang w:val="sr-Cyrl-CS"/>
        </w:rPr>
        <w:t>НА</w:t>
      </w:r>
      <w:r w:rsidR="008816F2" w:rsidRPr="00FE0130">
        <w:rPr>
          <w:lang w:val="sr-Cyrl-CS"/>
        </w:rPr>
        <w:t xml:space="preserve"> ЕКОНОМИЧНОСТИ</w:t>
      </w:r>
    </w:p>
    <w:p w:rsidR="00981900" w:rsidRPr="00FE0130" w:rsidRDefault="009A71C4" w:rsidP="00023B88">
      <w:pPr>
        <w:jc w:val="both"/>
        <w:rPr>
          <w:lang w:val="sr-Cyrl-CS"/>
        </w:rPr>
      </w:pPr>
      <w:r w:rsidRPr="00FE0130">
        <w:rPr>
          <w:lang w:val="sr-Cyrl-CS"/>
        </w:rPr>
        <w:t xml:space="preserve">Број пондера = </w:t>
      </w:r>
      <w:r w:rsidR="00023B88" w:rsidRPr="00FE0130">
        <w:rPr>
          <w:lang w:val="sr-Cyrl-CS"/>
        </w:rPr>
        <w:t>(</w:t>
      </w:r>
      <w:r w:rsidR="00981900" w:rsidRPr="00FE0130">
        <w:rPr>
          <w:lang w:val="ru-RU"/>
        </w:rPr>
        <w:t xml:space="preserve">најнижа трошкови из производње из понуда </w:t>
      </w:r>
      <w:r w:rsidR="00023B88" w:rsidRPr="00FE0130">
        <w:rPr>
          <w:lang w:val="ru-RU"/>
        </w:rPr>
        <w:t>/</w:t>
      </w:r>
      <w:r w:rsidR="00875E36" w:rsidRPr="00FE0130">
        <w:rPr>
          <w:lang w:val="ru-RU"/>
        </w:rPr>
        <w:t xml:space="preserve">  </w:t>
      </w:r>
      <w:r w:rsidR="00023B88" w:rsidRPr="00FE0130">
        <w:rPr>
          <w:lang w:val="ru-RU"/>
        </w:rPr>
        <w:t>понуђени трошкови из производње из понуда</w:t>
      </w:r>
      <w:r w:rsidR="00875E36" w:rsidRPr="00FE0130">
        <w:rPr>
          <w:lang w:val="ru-RU"/>
        </w:rPr>
        <w:t xml:space="preserve"> </w:t>
      </w:r>
      <w:r w:rsidR="00023B88" w:rsidRPr="00FE0130">
        <w:rPr>
          <w:lang w:val="ru-RU"/>
        </w:rPr>
        <w:t>)</w:t>
      </w:r>
      <w:r w:rsidR="00875E36" w:rsidRPr="00FE0130">
        <w:rPr>
          <w:lang w:val="ru-RU"/>
        </w:rPr>
        <w:t xml:space="preserve"> </w:t>
      </w:r>
      <w:r w:rsidR="00023B88" w:rsidRPr="00FE0130">
        <w:rPr>
          <w:lang w:val="ru-RU"/>
        </w:rPr>
        <w:t xml:space="preserve">х </w:t>
      </w:r>
      <w:r w:rsidR="00023B88" w:rsidRPr="00FE0130">
        <w:rPr>
          <w:lang w:val="sr-Cyrl-CS"/>
        </w:rPr>
        <w:t>2</w:t>
      </w:r>
      <w:r w:rsidR="00023B88" w:rsidRPr="00FE0130">
        <w:rPr>
          <w:lang w:val="ru-RU"/>
        </w:rPr>
        <w:t>0</w:t>
      </w:r>
      <w:r w:rsidR="00023B88" w:rsidRPr="00FE0130">
        <w:rPr>
          <w:lang w:val="sr-Cyrl-CS"/>
        </w:rPr>
        <w:t xml:space="preserve"> </w:t>
      </w:r>
      <w:r w:rsidR="00023B88" w:rsidRPr="00FE0130">
        <w:rPr>
          <w:lang w:val="ru-RU"/>
        </w:rPr>
        <w:t>пондера</w:t>
      </w:r>
    </w:p>
    <w:p w:rsidR="00981900" w:rsidRPr="00B17CA5" w:rsidRDefault="00023B88" w:rsidP="00981900">
      <w:pPr>
        <w:ind w:firstLine="720"/>
        <w:jc w:val="center"/>
        <w:rPr>
          <w:lang w:val="sr-Cyrl-CS"/>
        </w:rPr>
      </w:pPr>
      <w:r w:rsidRPr="00B17CA5">
        <w:rPr>
          <w:lang w:val="sr-Cyrl-CS"/>
        </w:rPr>
        <w:t xml:space="preserve">                </w:t>
      </w:r>
    </w:p>
    <w:p w:rsidR="00981900" w:rsidRPr="00B17CA5" w:rsidRDefault="00981900" w:rsidP="00981900">
      <w:pPr>
        <w:jc w:val="both"/>
        <w:rPr>
          <w:b/>
          <w:lang w:val="sr-Cyrl-CS"/>
        </w:rPr>
      </w:pPr>
      <w:r w:rsidRPr="00B17CA5">
        <w:rPr>
          <w:b/>
          <w:lang w:val="sr-Cyrl-CS"/>
        </w:rPr>
        <w:t xml:space="preserve">Понуђач је обавезан да достави на свом мемеорандуму потписаном и овереном од </w:t>
      </w:r>
      <w:r w:rsidRPr="00FE0130">
        <w:rPr>
          <w:b/>
          <w:lang w:val="sr-Cyrl-CS"/>
        </w:rPr>
        <w:t>ст</w:t>
      </w:r>
      <w:r w:rsidR="00FE0130">
        <w:rPr>
          <w:b/>
          <w:lang w:val="sr-Cyrl-CS"/>
        </w:rPr>
        <w:t>р</w:t>
      </w:r>
      <w:r w:rsidRPr="00FE0130">
        <w:rPr>
          <w:b/>
          <w:lang w:val="sr-Cyrl-CS"/>
        </w:rPr>
        <w:t>ане одговорно</w:t>
      </w:r>
      <w:r w:rsidRPr="00B17CA5">
        <w:rPr>
          <w:b/>
          <w:lang w:val="sr-Cyrl-CS"/>
        </w:rPr>
        <w:t xml:space="preserve"> лица приказ обрачуна трошкова производње дезинфектанта предметном опремом на сат.</w:t>
      </w:r>
    </w:p>
    <w:p w:rsidR="009A71C4" w:rsidRPr="00B17CA5" w:rsidRDefault="00981900" w:rsidP="00981900">
      <w:pPr>
        <w:ind w:firstLine="720"/>
        <w:jc w:val="both"/>
        <w:rPr>
          <w:lang w:val="sr-Cyrl-CS"/>
        </w:rPr>
      </w:pPr>
      <w:r w:rsidRPr="00B17CA5">
        <w:rPr>
          <w:rFonts w:eastAsia="Arial Unicode MS"/>
          <w:b/>
          <w:kern w:val="1"/>
          <w:lang w:val="sr-Cyrl-CS"/>
        </w:rPr>
        <w:t xml:space="preserve">                  </w:t>
      </w:r>
    </w:p>
    <w:p w:rsidR="009A71C4" w:rsidRPr="00B17CA5" w:rsidRDefault="00981900" w:rsidP="009A71C4">
      <w:pPr>
        <w:jc w:val="both"/>
        <w:rPr>
          <w:lang w:val="sr-Cyrl-CS"/>
        </w:rPr>
      </w:pPr>
      <w:r w:rsidRPr="00B17CA5">
        <w:rPr>
          <w:lang w:val="sr-Cyrl-CS"/>
        </w:rPr>
        <w:t>3.РОК ИСПОРУКЕ</w:t>
      </w:r>
    </w:p>
    <w:p w:rsidR="00981900" w:rsidRPr="00574B27" w:rsidRDefault="007C266C" w:rsidP="00023B88">
      <w:pPr>
        <w:jc w:val="center"/>
        <w:rPr>
          <w:lang w:val="ru-RU"/>
        </w:rPr>
      </w:pPr>
      <w:r w:rsidRPr="00B17CA5">
        <w:rPr>
          <w:lang w:val="sr-Cyrl-CS"/>
        </w:rPr>
        <w:t xml:space="preserve">Број пондера </w:t>
      </w:r>
      <w:r w:rsidRPr="00FE0130">
        <w:rPr>
          <w:lang w:val="sr-Cyrl-CS"/>
        </w:rPr>
        <w:t>=</w:t>
      </w:r>
      <w:r w:rsidR="00023B88" w:rsidRPr="00FE0130">
        <w:rPr>
          <w:lang w:val="sr-Cyrl-CS"/>
        </w:rPr>
        <w:t>(</w:t>
      </w:r>
      <w:r w:rsidRPr="00FE0130">
        <w:rPr>
          <w:lang w:val="sr-Cyrl-CS"/>
        </w:rPr>
        <w:t xml:space="preserve"> </w:t>
      </w:r>
      <w:r w:rsidR="00B047F6" w:rsidRPr="00FE0130">
        <w:rPr>
          <w:lang w:val="ru-RU"/>
        </w:rPr>
        <w:t>најкраћи</w:t>
      </w:r>
      <w:r w:rsidR="00B047F6">
        <w:rPr>
          <w:lang w:val="ru-RU"/>
        </w:rPr>
        <w:t xml:space="preserve"> </w:t>
      </w:r>
      <w:r w:rsidRPr="00B17CA5">
        <w:rPr>
          <w:lang w:val="ru-RU"/>
        </w:rPr>
        <w:t xml:space="preserve"> понуђени рок из понуда</w:t>
      </w:r>
      <w:r w:rsidR="00023B88" w:rsidRPr="00B17CA5">
        <w:rPr>
          <w:lang w:val="ru-RU"/>
        </w:rPr>
        <w:t>/</w:t>
      </w:r>
      <w:r w:rsidRPr="00B17CA5">
        <w:rPr>
          <w:lang w:val="ru-RU"/>
        </w:rPr>
        <w:t xml:space="preserve"> </w:t>
      </w:r>
      <w:r w:rsidR="00023B88" w:rsidRPr="00B17CA5">
        <w:rPr>
          <w:lang w:val="ru-RU"/>
        </w:rPr>
        <w:t xml:space="preserve">понуђени рок </w:t>
      </w:r>
      <w:r w:rsidR="00023B88" w:rsidRPr="00B17CA5">
        <w:rPr>
          <w:lang w:val="sr-Cyrl-CS"/>
        </w:rPr>
        <w:t xml:space="preserve">из понуде </w:t>
      </w:r>
      <w:r w:rsidR="00023B88" w:rsidRPr="00B17CA5">
        <w:rPr>
          <w:lang w:val="ru-RU"/>
        </w:rPr>
        <w:t>која се</w:t>
      </w:r>
      <w:r w:rsidR="00023B88" w:rsidRPr="00B17CA5">
        <w:rPr>
          <w:lang w:val="sr-Cyrl-CS"/>
        </w:rPr>
        <w:t xml:space="preserve"> </w:t>
      </w:r>
      <w:r w:rsidR="00023B88" w:rsidRPr="00574B27">
        <w:rPr>
          <w:lang w:val="sr-Cyrl-CS"/>
        </w:rPr>
        <w:t xml:space="preserve">бодује) </w:t>
      </w:r>
      <w:r w:rsidRPr="00574B27">
        <w:rPr>
          <w:lang w:val="ru-RU"/>
        </w:rPr>
        <w:t xml:space="preserve">х </w:t>
      </w:r>
      <w:r w:rsidR="00023B88" w:rsidRPr="00574B27">
        <w:rPr>
          <w:lang w:val="sr-Cyrl-CS"/>
        </w:rPr>
        <w:t>1</w:t>
      </w:r>
      <w:r w:rsidRPr="00574B27">
        <w:rPr>
          <w:lang w:val="ru-RU"/>
        </w:rPr>
        <w:t>0</w:t>
      </w:r>
      <w:r w:rsidRPr="00574B27">
        <w:rPr>
          <w:lang w:val="sr-Cyrl-CS"/>
        </w:rPr>
        <w:t xml:space="preserve"> </w:t>
      </w:r>
      <w:r w:rsidRPr="00574B27">
        <w:rPr>
          <w:lang w:val="ru-RU"/>
        </w:rPr>
        <w:t>пондера</w:t>
      </w:r>
    </w:p>
    <w:p w:rsidR="007C266C" w:rsidRPr="00574B27" w:rsidRDefault="00981900" w:rsidP="00023B88">
      <w:pPr>
        <w:jc w:val="both"/>
        <w:rPr>
          <w:lang w:val="sr-Cyrl-CS"/>
        </w:rPr>
      </w:pPr>
      <w:r w:rsidRPr="00574B27">
        <w:rPr>
          <w:lang w:val="sr-Cyrl-CS"/>
        </w:rPr>
        <w:t>4.ГАРАНТНИ РОК</w:t>
      </w:r>
    </w:p>
    <w:p w:rsidR="00023B88" w:rsidRPr="00574B27" w:rsidRDefault="007C266C" w:rsidP="00023B88">
      <w:pPr>
        <w:jc w:val="center"/>
        <w:rPr>
          <w:lang w:val="sr-Cyrl-CS"/>
        </w:rPr>
      </w:pPr>
      <w:r w:rsidRPr="00574B27">
        <w:rPr>
          <w:lang w:val="sr-Cyrl-CS"/>
        </w:rPr>
        <w:t xml:space="preserve">Број пондера = </w:t>
      </w:r>
      <w:r w:rsidR="00023B88" w:rsidRPr="00574B27">
        <w:rPr>
          <w:lang w:val="sr-Cyrl-CS"/>
        </w:rPr>
        <w:t>(</w:t>
      </w:r>
      <w:r w:rsidRPr="00574B27">
        <w:rPr>
          <w:lang w:val="ru-RU"/>
        </w:rPr>
        <w:t>понуђени гар. рок из понуде који се бодује</w:t>
      </w:r>
      <w:r w:rsidR="00023B88" w:rsidRPr="00574B27">
        <w:rPr>
          <w:u w:val="single"/>
          <w:lang w:val="ru-RU"/>
        </w:rPr>
        <w:t>/</w:t>
      </w:r>
      <w:r w:rsidR="00023B88" w:rsidRPr="00574B27">
        <w:rPr>
          <w:lang w:val="ru-RU"/>
        </w:rPr>
        <w:t xml:space="preserve">најдужи  гарантни рок из понуде </w:t>
      </w:r>
    </w:p>
    <w:p w:rsidR="007C266C" w:rsidRPr="00574B27" w:rsidRDefault="007C266C" w:rsidP="007C266C">
      <w:pPr>
        <w:jc w:val="both"/>
        <w:rPr>
          <w:lang w:val="sr-Cyrl-CS"/>
        </w:rPr>
      </w:pPr>
      <w:r w:rsidRPr="00574B27">
        <w:rPr>
          <w:lang w:val="ru-RU"/>
        </w:rPr>
        <w:t xml:space="preserve"> х </w:t>
      </w:r>
      <w:r w:rsidR="00023B88" w:rsidRPr="00574B27">
        <w:rPr>
          <w:lang w:val="ru-RU"/>
        </w:rPr>
        <w:t>2</w:t>
      </w:r>
      <w:r w:rsidRPr="00574B27">
        <w:rPr>
          <w:lang w:val="ru-RU"/>
        </w:rPr>
        <w:t>0</w:t>
      </w:r>
      <w:r w:rsidR="00023B88" w:rsidRPr="00574B27">
        <w:rPr>
          <w:lang w:val="ru-RU"/>
        </w:rPr>
        <w:t>)</w:t>
      </w:r>
      <w:r w:rsidRPr="00574B27">
        <w:rPr>
          <w:lang w:val="ru-RU"/>
        </w:rPr>
        <w:t xml:space="preserve"> пондера</w:t>
      </w:r>
    </w:p>
    <w:p w:rsidR="009A71C4" w:rsidRPr="00B17CA5" w:rsidRDefault="009A71C4" w:rsidP="009A71C4">
      <w:pPr>
        <w:ind w:firstLine="720"/>
        <w:jc w:val="both"/>
        <w:rPr>
          <w:lang w:val="sr-Cyrl-CS"/>
        </w:rPr>
      </w:pPr>
    </w:p>
    <w:p w:rsidR="00647A56" w:rsidRPr="00FE0130" w:rsidRDefault="009A71C4" w:rsidP="009A71C4">
      <w:pPr>
        <w:ind w:firstLine="720"/>
        <w:jc w:val="both"/>
        <w:rPr>
          <w:lang w:val="sr-Cyrl-CS"/>
        </w:rPr>
      </w:pPr>
      <w:r w:rsidRPr="00B17CA5">
        <w:rPr>
          <w:lang w:val="sr-Cyrl-CS"/>
        </w:rPr>
        <w:lastRenderedPageBreak/>
        <w:t>Пондери и цене ће се заокруживати на две децимале.</w:t>
      </w:r>
    </w:p>
    <w:p w:rsidR="00A7248C" w:rsidRPr="00B17CA5" w:rsidRDefault="001B6EA8" w:rsidP="00A7248C">
      <w:pPr>
        <w:jc w:val="both"/>
        <w:rPr>
          <w:b/>
          <w:bCs/>
          <w:lang w:val="ru-RU"/>
        </w:rPr>
      </w:pPr>
      <w:r w:rsidRPr="00B17CA5">
        <w:rPr>
          <w:b/>
          <w:lang w:val="sr-Cyrl-CS"/>
        </w:rPr>
        <w:t>Е</w:t>
      </w:r>
      <w:r w:rsidR="00A7248C" w:rsidRPr="00B17CA5">
        <w:rPr>
          <w:b/>
          <w:bCs/>
          <w:lang w:val="ru-RU"/>
        </w:rPr>
        <w:t xml:space="preserve">ЛЕМЕНТИ КРИТЕРИЈУМА НА ОСНОВУ КОЈИХ ЋЕ НАРУЧИЛАЦ ИЗВРШИТИ ДОДЕЛУ УГОВОРА У СИТУАЦИЈИ КАДА ПОСТОЈЕ ДВЕ ИЛИ ВИШЕ ПОНУДА СА ИСТОМ </w:t>
      </w:r>
      <w:r w:rsidRPr="00B17CA5">
        <w:rPr>
          <w:b/>
          <w:bCs/>
          <w:lang w:val="ru-RU"/>
        </w:rPr>
        <w:t>БРОЈЕМ ПОНДЕРА</w:t>
      </w:r>
      <w:r w:rsidR="00A7248C" w:rsidRPr="00B17CA5">
        <w:rPr>
          <w:b/>
          <w:bCs/>
          <w:lang w:val="ru-RU"/>
        </w:rPr>
        <w:t xml:space="preserve"> </w:t>
      </w:r>
    </w:p>
    <w:p w:rsidR="009A71C4" w:rsidRPr="00B17CA5" w:rsidRDefault="009A71C4" w:rsidP="009A71C4">
      <w:pPr>
        <w:ind w:firstLine="360"/>
        <w:jc w:val="both"/>
        <w:rPr>
          <w:lang w:val="ru-RU"/>
        </w:rPr>
      </w:pPr>
    </w:p>
    <w:p w:rsidR="009A71C4" w:rsidRPr="00B17CA5" w:rsidRDefault="009A71C4" w:rsidP="009A71C4">
      <w:pPr>
        <w:ind w:firstLine="360"/>
        <w:jc w:val="both"/>
        <w:rPr>
          <w:lang w:val="sr-Cyrl-CS"/>
        </w:rPr>
      </w:pPr>
      <w:r w:rsidRPr="00B17CA5">
        <w:rPr>
          <w:lang w:val="sr-Cyrl-CS"/>
        </w:rPr>
        <w:t xml:space="preserve">Уколико након извршеног бодовања, две или више понуда имају исти број пондера, уговор ће бити додељен понуђачу који је понудио најнижу цену за </w:t>
      </w:r>
      <w:r w:rsidR="00981900" w:rsidRPr="00B17CA5">
        <w:rPr>
          <w:lang w:val="sr-Cyrl-CS"/>
        </w:rPr>
        <w:t>испоруку и уградњу траженог добра</w:t>
      </w:r>
      <w:r w:rsidRPr="00B17CA5">
        <w:rPr>
          <w:lang w:val="sr-Cyrl-CS"/>
        </w:rPr>
        <w:t>. Уколико и након тога две или више понуда буду имале исти број пондера, уговор ће бити додељен понуђачу који је понудио</w:t>
      </w:r>
      <w:r w:rsidR="00B047F6">
        <w:rPr>
          <w:lang w:val="sr-Cyrl-CS"/>
        </w:rPr>
        <w:t xml:space="preserve"> </w:t>
      </w:r>
      <w:r w:rsidR="00B047F6" w:rsidRPr="00FE0130">
        <w:rPr>
          <w:lang w:val="sr-Cyrl-CS"/>
        </w:rPr>
        <w:t>нижу трошковну економичнос</w:t>
      </w:r>
      <w:r w:rsidR="00B047F6" w:rsidRPr="008F4C43">
        <w:rPr>
          <w:lang w:val="sr-Cyrl-CS"/>
        </w:rPr>
        <w:t>т</w:t>
      </w:r>
      <w:r w:rsidR="008F4C43">
        <w:rPr>
          <w:color w:val="FF0000"/>
          <w:lang w:val="sr-Cyrl-CS"/>
        </w:rPr>
        <w:t>.</w:t>
      </w:r>
      <w:r w:rsidRPr="00B17CA5">
        <w:rPr>
          <w:lang w:val="sr-Cyrl-CS"/>
        </w:rPr>
        <w:t xml:space="preserve"> Уколико две или више понуда и након примене појединачних елемената критеријума, имају једнак број пондера, уговор ће бити додељен понуђачу који је понудио </w:t>
      </w:r>
      <w:r w:rsidR="00981900" w:rsidRPr="00B17CA5">
        <w:rPr>
          <w:lang w:val="sr-Cyrl-CS"/>
        </w:rPr>
        <w:t>дужи гарантни рок</w:t>
      </w:r>
      <w:r w:rsidRPr="00B17CA5">
        <w:rPr>
          <w:lang w:val="sr-Cyrl-CS"/>
        </w:rPr>
        <w:t xml:space="preserve">. </w:t>
      </w:r>
    </w:p>
    <w:p w:rsidR="009A71C4" w:rsidRPr="00B17CA5" w:rsidRDefault="009A71C4" w:rsidP="009A71C4">
      <w:pPr>
        <w:ind w:firstLine="360"/>
        <w:jc w:val="both"/>
        <w:rPr>
          <w:b/>
          <w:u w:val="single"/>
          <w:lang w:val="sr-Cyrl-CS"/>
        </w:rPr>
      </w:pPr>
      <w:r w:rsidRPr="00B17CA5">
        <w:rPr>
          <w:lang w:val="sr-Cyrl-CS"/>
        </w:rPr>
        <w:t>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жребања у поступку ЈН 404-1-</w:t>
      </w:r>
      <w:r w:rsidR="00981900" w:rsidRPr="00B17CA5">
        <w:rPr>
          <w:lang w:val="sr-Cyrl-CS"/>
        </w:rPr>
        <w:t>14</w:t>
      </w:r>
      <w:r w:rsidRPr="00B17CA5">
        <w:rPr>
          <w:lang w:val="sr-Cyrl-CS"/>
        </w:rPr>
        <w:t>/201</w:t>
      </w:r>
      <w:r w:rsidR="00981900" w:rsidRPr="00B17CA5">
        <w:rPr>
          <w:lang w:val="sr-Cyrl-CS"/>
        </w:rPr>
        <w:t>8</w:t>
      </w:r>
      <w:r w:rsidRPr="00B17CA5">
        <w:rPr>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9A71C4" w:rsidRPr="00B17CA5" w:rsidRDefault="009A71C4" w:rsidP="009A71C4">
      <w:pPr>
        <w:jc w:val="both"/>
        <w:rPr>
          <w:lang w:val="sr-Cyrl-CS"/>
        </w:rPr>
      </w:pPr>
    </w:p>
    <w:p w:rsidR="009A71C4" w:rsidRPr="00B17CA5" w:rsidRDefault="009A71C4" w:rsidP="009A71C4">
      <w:pPr>
        <w:jc w:val="both"/>
        <w:rPr>
          <w:lang w:val="sr-Cyrl-CS"/>
        </w:rPr>
      </w:pPr>
    </w:p>
    <w:p w:rsidR="009A71C4" w:rsidRPr="00B17CA5" w:rsidRDefault="009A71C4" w:rsidP="009A71C4">
      <w:pPr>
        <w:jc w:val="both"/>
        <w:rPr>
          <w:lang w:val="sr-Cyrl-CS"/>
        </w:rPr>
      </w:pPr>
    </w:p>
    <w:p w:rsidR="009A71C4" w:rsidRPr="00B17CA5" w:rsidRDefault="009A71C4" w:rsidP="009A71C4">
      <w:pPr>
        <w:jc w:val="both"/>
        <w:rPr>
          <w:lang w:val="sr-Cyrl-CS"/>
        </w:rPr>
      </w:pPr>
    </w:p>
    <w:p w:rsidR="009A71C4" w:rsidRPr="00B17CA5" w:rsidRDefault="009A71C4" w:rsidP="009A71C4">
      <w:pPr>
        <w:jc w:val="both"/>
        <w:rPr>
          <w:lang w:val="sr-Cyrl-CS"/>
        </w:rPr>
      </w:pPr>
    </w:p>
    <w:p w:rsidR="009A71C4" w:rsidRPr="00B17CA5" w:rsidRDefault="009A71C4" w:rsidP="009A71C4">
      <w:pPr>
        <w:jc w:val="both"/>
        <w:rPr>
          <w:lang w:val="sr-Cyrl-CS"/>
        </w:rPr>
      </w:pPr>
    </w:p>
    <w:p w:rsidR="000B443D" w:rsidRPr="00B17CA5" w:rsidRDefault="000B443D" w:rsidP="00E360CF">
      <w:pPr>
        <w:ind w:firstLine="360"/>
        <w:jc w:val="center"/>
        <w:rPr>
          <w:rFonts w:eastAsia="Arial Unicode MS"/>
          <w:b/>
          <w:kern w:val="1"/>
          <w:u w:val="single"/>
          <w:lang w:val="sr-Cyrl-CS"/>
        </w:rPr>
      </w:pPr>
    </w:p>
    <w:p w:rsidR="00E360CF" w:rsidRPr="00B17CA5" w:rsidRDefault="00E360CF" w:rsidP="00E360CF">
      <w:pPr>
        <w:ind w:firstLine="360"/>
        <w:jc w:val="center"/>
        <w:rPr>
          <w:rFonts w:eastAsia="Arial Unicode MS"/>
          <w:b/>
          <w:kern w:val="1"/>
          <w:u w:val="single"/>
          <w:lang w:val="sr-Cyrl-CS"/>
        </w:rPr>
      </w:pPr>
    </w:p>
    <w:p w:rsidR="001B6EA8" w:rsidRPr="00B17CA5" w:rsidRDefault="001B6EA8" w:rsidP="00E360CF">
      <w:pPr>
        <w:ind w:firstLine="360"/>
        <w:jc w:val="center"/>
        <w:rPr>
          <w:rFonts w:eastAsia="Arial Unicode MS"/>
          <w:b/>
          <w:kern w:val="1"/>
          <w:u w:val="single"/>
          <w:lang w:val="sr-Cyrl-CS"/>
        </w:rPr>
      </w:pPr>
    </w:p>
    <w:p w:rsidR="001B6EA8" w:rsidRPr="00B17CA5" w:rsidRDefault="001B6EA8" w:rsidP="00E360CF">
      <w:pPr>
        <w:ind w:firstLine="360"/>
        <w:jc w:val="center"/>
        <w:rPr>
          <w:rFonts w:eastAsia="Arial Unicode MS"/>
          <w:b/>
          <w:kern w:val="1"/>
          <w:u w:val="single"/>
          <w:lang w:val="sr-Cyrl-CS"/>
        </w:rPr>
      </w:pPr>
    </w:p>
    <w:p w:rsidR="001B6EA8" w:rsidRPr="00B17CA5" w:rsidRDefault="001B6EA8" w:rsidP="00E360CF">
      <w:pPr>
        <w:ind w:firstLine="360"/>
        <w:jc w:val="center"/>
        <w:rPr>
          <w:rFonts w:eastAsia="Arial Unicode MS"/>
          <w:b/>
          <w:kern w:val="1"/>
          <w:u w:val="single"/>
          <w:lang w:val="sr-Cyrl-CS"/>
        </w:rPr>
      </w:pPr>
    </w:p>
    <w:p w:rsidR="001B6EA8" w:rsidRPr="00B17CA5" w:rsidRDefault="001B6EA8" w:rsidP="00E360CF">
      <w:pPr>
        <w:ind w:firstLine="360"/>
        <w:jc w:val="center"/>
        <w:rPr>
          <w:rFonts w:eastAsia="Arial Unicode MS"/>
          <w:b/>
          <w:kern w:val="1"/>
          <w:u w:val="single"/>
          <w:lang w:val="sr-Cyrl-CS"/>
        </w:rPr>
      </w:pPr>
    </w:p>
    <w:p w:rsidR="00B37918" w:rsidRPr="005C3FA8" w:rsidRDefault="00B37918" w:rsidP="00574B27">
      <w:pPr>
        <w:rPr>
          <w:rFonts w:eastAsia="Arial Unicode MS"/>
          <w:b/>
          <w:kern w:val="1"/>
          <w:u w:val="single"/>
          <w:lang w:val="sr-Cyrl-CS"/>
        </w:rPr>
      </w:pPr>
    </w:p>
    <w:p w:rsidR="009843D7" w:rsidRDefault="009843D7" w:rsidP="00E360CF">
      <w:pPr>
        <w:ind w:firstLine="360"/>
        <w:jc w:val="center"/>
        <w:rPr>
          <w:rFonts w:eastAsia="Arial Unicode MS"/>
          <w:b/>
          <w:kern w:val="1"/>
          <w:u w:val="single"/>
          <w:lang w:val="sr-Cyrl-CS"/>
        </w:rPr>
      </w:pPr>
    </w:p>
    <w:p w:rsidR="008F4C43" w:rsidRDefault="008F4C43" w:rsidP="00E360CF">
      <w:pPr>
        <w:ind w:firstLine="360"/>
        <w:jc w:val="center"/>
        <w:rPr>
          <w:rFonts w:eastAsia="Arial Unicode MS"/>
          <w:b/>
          <w:kern w:val="1"/>
          <w:u w:val="single"/>
          <w:lang w:val="sr-Cyrl-CS"/>
        </w:rPr>
      </w:pPr>
    </w:p>
    <w:p w:rsidR="008F4C43" w:rsidRDefault="008F4C43" w:rsidP="00E360CF">
      <w:pPr>
        <w:ind w:firstLine="360"/>
        <w:jc w:val="center"/>
        <w:rPr>
          <w:rFonts w:eastAsia="Arial Unicode MS"/>
          <w:b/>
          <w:kern w:val="1"/>
          <w:u w:val="single"/>
          <w:lang w:val="sr-Cyrl-CS"/>
        </w:rPr>
      </w:pPr>
    </w:p>
    <w:p w:rsidR="008F4C43" w:rsidRDefault="008F4C43" w:rsidP="00E360CF">
      <w:pPr>
        <w:ind w:firstLine="360"/>
        <w:jc w:val="center"/>
        <w:rPr>
          <w:rFonts w:eastAsia="Arial Unicode MS"/>
          <w:b/>
          <w:kern w:val="1"/>
          <w:u w:val="single"/>
          <w:lang w:val="sr-Cyrl-CS"/>
        </w:rPr>
      </w:pPr>
    </w:p>
    <w:p w:rsidR="008F4C43" w:rsidRDefault="008F4C43" w:rsidP="00E360CF">
      <w:pPr>
        <w:ind w:firstLine="360"/>
        <w:jc w:val="center"/>
        <w:rPr>
          <w:rFonts w:eastAsia="Arial Unicode MS"/>
          <w:b/>
          <w:kern w:val="1"/>
          <w:u w:val="single"/>
          <w:lang w:val="sr-Cyrl-CS"/>
        </w:rPr>
      </w:pPr>
    </w:p>
    <w:p w:rsidR="008F4C43" w:rsidRDefault="008F4C43" w:rsidP="00E360CF">
      <w:pPr>
        <w:ind w:firstLine="360"/>
        <w:jc w:val="center"/>
        <w:rPr>
          <w:rFonts w:eastAsia="Arial Unicode MS"/>
          <w:b/>
          <w:kern w:val="1"/>
          <w:u w:val="single"/>
          <w:lang w:val="sr-Cyrl-CS"/>
        </w:rPr>
      </w:pPr>
    </w:p>
    <w:p w:rsidR="008F4C43" w:rsidRDefault="008F4C43" w:rsidP="00E360CF">
      <w:pPr>
        <w:ind w:firstLine="360"/>
        <w:jc w:val="center"/>
        <w:rPr>
          <w:rFonts w:eastAsia="Arial Unicode MS"/>
          <w:b/>
          <w:kern w:val="1"/>
          <w:u w:val="single"/>
          <w:lang w:val="sr-Cyrl-CS"/>
        </w:rPr>
      </w:pPr>
    </w:p>
    <w:p w:rsidR="008F4C43" w:rsidRDefault="008F4C43" w:rsidP="00E360CF">
      <w:pPr>
        <w:ind w:firstLine="360"/>
        <w:jc w:val="center"/>
        <w:rPr>
          <w:rFonts w:eastAsia="Arial Unicode MS"/>
          <w:b/>
          <w:kern w:val="1"/>
          <w:u w:val="single"/>
          <w:lang w:val="sr-Cyrl-CS"/>
        </w:rPr>
      </w:pPr>
    </w:p>
    <w:p w:rsidR="008F4C43" w:rsidRDefault="008F4C43" w:rsidP="00E360CF">
      <w:pPr>
        <w:ind w:firstLine="360"/>
        <w:jc w:val="center"/>
        <w:rPr>
          <w:rFonts w:eastAsia="Arial Unicode MS"/>
          <w:b/>
          <w:kern w:val="1"/>
          <w:u w:val="single"/>
          <w:lang w:val="sr-Cyrl-CS"/>
        </w:rPr>
      </w:pPr>
    </w:p>
    <w:p w:rsidR="008F4C43" w:rsidRDefault="008F4C43" w:rsidP="00E360CF">
      <w:pPr>
        <w:ind w:firstLine="360"/>
        <w:jc w:val="center"/>
        <w:rPr>
          <w:rFonts w:eastAsia="Arial Unicode MS"/>
          <w:b/>
          <w:kern w:val="1"/>
          <w:u w:val="single"/>
          <w:lang w:val="sr-Cyrl-CS"/>
        </w:rPr>
      </w:pPr>
    </w:p>
    <w:p w:rsidR="008F4C43" w:rsidRDefault="008F4C43" w:rsidP="00E360CF">
      <w:pPr>
        <w:ind w:firstLine="360"/>
        <w:jc w:val="center"/>
        <w:rPr>
          <w:rFonts w:eastAsia="Arial Unicode MS"/>
          <w:b/>
          <w:kern w:val="1"/>
          <w:u w:val="single"/>
          <w:lang w:val="sr-Cyrl-CS"/>
        </w:rPr>
      </w:pPr>
    </w:p>
    <w:p w:rsidR="008F4C43" w:rsidRDefault="008F4C43" w:rsidP="00E360CF">
      <w:pPr>
        <w:ind w:firstLine="360"/>
        <w:jc w:val="center"/>
        <w:rPr>
          <w:rFonts w:eastAsia="Arial Unicode MS"/>
          <w:b/>
          <w:kern w:val="1"/>
          <w:u w:val="single"/>
          <w:lang w:val="sr-Cyrl-CS"/>
        </w:rPr>
      </w:pPr>
    </w:p>
    <w:p w:rsidR="008F4C43" w:rsidRDefault="008F4C43" w:rsidP="00E360CF">
      <w:pPr>
        <w:ind w:firstLine="360"/>
        <w:jc w:val="center"/>
        <w:rPr>
          <w:rFonts w:eastAsia="Arial Unicode MS"/>
          <w:b/>
          <w:kern w:val="1"/>
          <w:u w:val="single"/>
          <w:lang w:val="sr-Cyrl-CS"/>
        </w:rPr>
      </w:pPr>
    </w:p>
    <w:p w:rsidR="008F4C43" w:rsidRPr="00B17CA5" w:rsidRDefault="008F4C43" w:rsidP="00E360CF">
      <w:pPr>
        <w:ind w:firstLine="360"/>
        <w:jc w:val="center"/>
        <w:rPr>
          <w:rFonts w:eastAsia="Arial Unicode MS"/>
          <w:b/>
          <w:kern w:val="1"/>
          <w:u w:val="single"/>
          <w:lang w:val="sr-Cyrl-CS"/>
        </w:rPr>
      </w:pPr>
    </w:p>
    <w:p w:rsidR="001B6EA8" w:rsidRPr="00B17CA5" w:rsidRDefault="001B6EA8" w:rsidP="00E360CF">
      <w:pPr>
        <w:ind w:firstLine="360"/>
        <w:jc w:val="center"/>
        <w:rPr>
          <w:rFonts w:eastAsia="Arial Unicode MS"/>
          <w:b/>
          <w:kern w:val="1"/>
          <w:u w:val="single"/>
          <w:lang w:val="sr-Cyrl-CS"/>
        </w:rPr>
      </w:pPr>
    </w:p>
    <w:p w:rsidR="003117AE" w:rsidRPr="00B17CA5" w:rsidRDefault="00B37918" w:rsidP="00E360CF">
      <w:pPr>
        <w:ind w:firstLine="360"/>
        <w:jc w:val="center"/>
        <w:rPr>
          <w:rFonts w:eastAsia="Arial Unicode MS"/>
          <w:b/>
          <w:kern w:val="1"/>
          <w:u w:val="single"/>
          <w:lang w:val="sr-Cyrl-CS"/>
        </w:rPr>
      </w:pPr>
      <w:r>
        <w:rPr>
          <w:rFonts w:eastAsia="Arial Unicode MS"/>
          <w:b/>
          <w:kern w:val="1"/>
          <w:u w:val="single"/>
          <w:lang w:val="sr-Cyrl-CS"/>
        </w:rPr>
        <w:t>6</w:t>
      </w:r>
      <w:r w:rsidR="000D4634" w:rsidRPr="00B17CA5">
        <w:rPr>
          <w:rFonts w:eastAsia="Arial Unicode MS"/>
          <w:b/>
          <w:kern w:val="1"/>
          <w:u w:val="single"/>
          <w:lang w:val="sr-Cyrl-CS"/>
        </w:rPr>
        <w:t>. ОБРАС</w:t>
      </w:r>
      <w:r w:rsidR="00E360CF" w:rsidRPr="00B17CA5">
        <w:rPr>
          <w:rFonts w:eastAsia="Arial Unicode MS"/>
          <w:b/>
          <w:kern w:val="1"/>
          <w:u w:val="single"/>
          <w:lang w:val="sr-Cyrl-CS"/>
        </w:rPr>
        <w:t>ЦИ УЗ ПОНУДУ</w:t>
      </w:r>
    </w:p>
    <w:p w:rsidR="00E360CF" w:rsidRPr="00B17CA5" w:rsidRDefault="00E360CF" w:rsidP="00E360CF">
      <w:pPr>
        <w:ind w:firstLine="360"/>
        <w:jc w:val="center"/>
        <w:rPr>
          <w:rFonts w:eastAsia="Arial Unicode MS"/>
          <w:b/>
          <w:kern w:val="1"/>
          <w:u w:val="single"/>
          <w:lang w:val="sr-Cyrl-CS"/>
        </w:rPr>
      </w:pPr>
    </w:p>
    <w:tbl>
      <w:tblPr>
        <w:tblW w:w="9784" w:type="dxa"/>
        <w:tblInd w:w="-15" w:type="dxa"/>
        <w:tblLayout w:type="fixed"/>
        <w:tblLook w:val="0000"/>
      </w:tblPr>
      <w:tblGrid>
        <w:gridCol w:w="9784"/>
      </w:tblGrid>
      <w:tr w:rsidR="00FC7F9F" w:rsidRPr="00B37918" w:rsidTr="00FC48D3">
        <w:trPr>
          <w:trHeight w:val="497"/>
        </w:trPr>
        <w:tc>
          <w:tcPr>
            <w:tcW w:w="9784" w:type="dxa"/>
            <w:tcBorders>
              <w:top w:val="single" w:sz="4" w:space="0" w:color="000000"/>
              <w:left w:val="single" w:sz="4" w:space="0" w:color="000000"/>
              <w:bottom w:val="single" w:sz="4" w:space="0" w:color="000000"/>
              <w:right w:val="single" w:sz="4" w:space="0" w:color="000000"/>
            </w:tcBorders>
          </w:tcPr>
          <w:p w:rsidR="00FC7F9F" w:rsidRPr="00B17CA5" w:rsidRDefault="00B37918" w:rsidP="00FC7F9F">
            <w:pPr>
              <w:tabs>
                <w:tab w:val="left" w:pos="2283"/>
              </w:tabs>
              <w:snapToGrid w:val="0"/>
              <w:jc w:val="both"/>
              <w:rPr>
                <w:lang w:val="sr-Cyrl-CS"/>
              </w:rPr>
            </w:pPr>
            <w:r>
              <w:rPr>
                <w:lang w:val="sr-Cyrl-CS"/>
              </w:rPr>
              <w:t xml:space="preserve">6.1.  </w:t>
            </w:r>
            <w:r w:rsidR="00FC7F9F" w:rsidRPr="00B17CA5">
              <w:rPr>
                <w:lang w:val="sr-Cyrl-CS"/>
              </w:rPr>
              <w:t>Образац понуде</w:t>
            </w:r>
            <w:r w:rsidR="00FC7F9F" w:rsidRPr="00B17CA5">
              <w:rPr>
                <w:lang w:val="sr-Cyrl-CS"/>
              </w:rPr>
              <w:tab/>
            </w:r>
          </w:p>
        </w:tc>
      </w:tr>
      <w:tr w:rsidR="00FC7F9F" w:rsidRPr="00B37918" w:rsidTr="00FC48D3">
        <w:trPr>
          <w:trHeight w:val="497"/>
        </w:trPr>
        <w:tc>
          <w:tcPr>
            <w:tcW w:w="9784" w:type="dxa"/>
            <w:tcBorders>
              <w:top w:val="single" w:sz="4" w:space="0" w:color="000000"/>
              <w:left w:val="single" w:sz="4" w:space="0" w:color="000000"/>
              <w:bottom w:val="single" w:sz="4" w:space="0" w:color="000000"/>
              <w:right w:val="single" w:sz="4" w:space="0" w:color="000000"/>
            </w:tcBorders>
          </w:tcPr>
          <w:p w:rsidR="00FC7F9F" w:rsidRPr="00B17CA5" w:rsidRDefault="00B37918" w:rsidP="00B37918">
            <w:pPr>
              <w:tabs>
                <w:tab w:val="left" w:pos="2283"/>
              </w:tabs>
              <w:snapToGrid w:val="0"/>
              <w:jc w:val="both"/>
              <w:rPr>
                <w:lang w:val="sr-Cyrl-CS"/>
              </w:rPr>
            </w:pPr>
            <w:r>
              <w:rPr>
                <w:lang w:val="sr-Cyrl-CS"/>
              </w:rPr>
              <w:t>6.2.</w:t>
            </w:r>
            <w:r w:rsidR="00FC7F9F" w:rsidRPr="00B17CA5">
              <w:rPr>
                <w:lang w:val="sr-Cyrl-CS"/>
              </w:rPr>
              <w:t xml:space="preserve"> Образац подаци о понуђачу</w:t>
            </w:r>
          </w:p>
        </w:tc>
      </w:tr>
      <w:tr w:rsidR="00FC7F9F" w:rsidRPr="00B37918" w:rsidTr="00FC48D3">
        <w:trPr>
          <w:trHeight w:val="497"/>
        </w:trPr>
        <w:tc>
          <w:tcPr>
            <w:tcW w:w="9784" w:type="dxa"/>
            <w:tcBorders>
              <w:top w:val="single" w:sz="4" w:space="0" w:color="000000"/>
              <w:left w:val="single" w:sz="4" w:space="0" w:color="000000"/>
              <w:bottom w:val="single" w:sz="4" w:space="0" w:color="000000"/>
              <w:right w:val="single" w:sz="4" w:space="0" w:color="000000"/>
            </w:tcBorders>
          </w:tcPr>
          <w:p w:rsidR="00FC7F9F" w:rsidRPr="00B17CA5" w:rsidRDefault="00B37918" w:rsidP="00B37918">
            <w:pPr>
              <w:tabs>
                <w:tab w:val="left" w:pos="2283"/>
              </w:tabs>
              <w:snapToGrid w:val="0"/>
              <w:jc w:val="both"/>
              <w:rPr>
                <w:lang w:val="sr-Cyrl-CS"/>
              </w:rPr>
            </w:pPr>
            <w:r>
              <w:rPr>
                <w:lang w:val="sr-Cyrl-CS"/>
              </w:rPr>
              <w:t>6.3</w:t>
            </w:r>
            <w:r w:rsidR="00FC7F9F" w:rsidRPr="00B17CA5">
              <w:rPr>
                <w:lang w:val="sr-Cyrl-CS"/>
              </w:rPr>
              <w:t>. Образац подаци о подизвођачу</w:t>
            </w:r>
          </w:p>
        </w:tc>
      </w:tr>
      <w:tr w:rsidR="00FC7F9F" w:rsidRPr="00B37918" w:rsidTr="00FC48D3">
        <w:trPr>
          <w:trHeight w:val="497"/>
        </w:trPr>
        <w:tc>
          <w:tcPr>
            <w:tcW w:w="9784" w:type="dxa"/>
            <w:tcBorders>
              <w:top w:val="single" w:sz="4" w:space="0" w:color="000000"/>
              <w:left w:val="single" w:sz="4" w:space="0" w:color="000000"/>
              <w:bottom w:val="single" w:sz="4" w:space="0" w:color="000000"/>
              <w:right w:val="single" w:sz="4" w:space="0" w:color="000000"/>
            </w:tcBorders>
          </w:tcPr>
          <w:p w:rsidR="00FC7F9F" w:rsidRPr="00B17CA5" w:rsidRDefault="00B37918" w:rsidP="00B37918">
            <w:pPr>
              <w:tabs>
                <w:tab w:val="left" w:pos="2283"/>
              </w:tabs>
              <w:snapToGrid w:val="0"/>
              <w:jc w:val="both"/>
              <w:rPr>
                <w:lang w:val="sr-Cyrl-CS"/>
              </w:rPr>
            </w:pPr>
            <w:r>
              <w:rPr>
                <w:lang w:val="sr-Cyrl-CS"/>
              </w:rPr>
              <w:t>6.4</w:t>
            </w:r>
            <w:r w:rsidR="00FC7F9F" w:rsidRPr="00B17CA5">
              <w:rPr>
                <w:lang w:val="sr-Cyrl-CS"/>
              </w:rPr>
              <w:t>. Образац подаци о понуђачу који учествује у заједничкој понуди</w:t>
            </w:r>
          </w:p>
        </w:tc>
      </w:tr>
      <w:tr w:rsidR="00FC7F9F" w:rsidRPr="00B17CA5" w:rsidTr="00FC48D3">
        <w:trPr>
          <w:trHeight w:val="497"/>
        </w:trPr>
        <w:tc>
          <w:tcPr>
            <w:tcW w:w="9784" w:type="dxa"/>
            <w:tcBorders>
              <w:top w:val="single" w:sz="4" w:space="0" w:color="000000"/>
              <w:left w:val="single" w:sz="4" w:space="0" w:color="000000"/>
              <w:bottom w:val="single" w:sz="4" w:space="0" w:color="000000"/>
              <w:right w:val="single" w:sz="4" w:space="0" w:color="000000"/>
            </w:tcBorders>
          </w:tcPr>
          <w:p w:rsidR="00FC7F9F" w:rsidRPr="00B17CA5" w:rsidRDefault="00B37918" w:rsidP="00B37918">
            <w:pPr>
              <w:tabs>
                <w:tab w:val="left" w:pos="2283"/>
              </w:tabs>
              <w:snapToGrid w:val="0"/>
              <w:jc w:val="both"/>
              <w:rPr>
                <w:lang w:val="sr-Cyrl-CS"/>
              </w:rPr>
            </w:pPr>
            <w:r>
              <w:rPr>
                <w:lang w:val="sr-Cyrl-CS"/>
              </w:rPr>
              <w:t>6.5</w:t>
            </w:r>
            <w:r w:rsidR="00FC7F9F" w:rsidRPr="00B17CA5">
              <w:rPr>
                <w:lang w:val="sr-Cyrl-CS"/>
              </w:rPr>
              <w:t>. Образац структуре цене</w:t>
            </w:r>
          </w:p>
        </w:tc>
      </w:tr>
      <w:tr w:rsidR="00FC7F9F" w:rsidRPr="00B17CA5" w:rsidTr="00FC48D3">
        <w:trPr>
          <w:trHeight w:val="497"/>
        </w:trPr>
        <w:tc>
          <w:tcPr>
            <w:tcW w:w="9784" w:type="dxa"/>
            <w:tcBorders>
              <w:top w:val="single" w:sz="4" w:space="0" w:color="000000"/>
              <w:left w:val="single" w:sz="4" w:space="0" w:color="000000"/>
              <w:bottom w:val="single" w:sz="4" w:space="0" w:color="000000"/>
              <w:right w:val="single" w:sz="4" w:space="0" w:color="000000"/>
            </w:tcBorders>
          </w:tcPr>
          <w:p w:rsidR="00FC7F9F" w:rsidRPr="00B17CA5" w:rsidRDefault="00B37918" w:rsidP="00B37918">
            <w:pPr>
              <w:snapToGrid w:val="0"/>
              <w:jc w:val="both"/>
              <w:rPr>
                <w:lang w:val="sr-Cyrl-CS"/>
              </w:rPr>
            </w:pPr>
            <w:r>
              <w:rPr>
                <w:lang w:val="sr-Cyrl-CS"/>
              </w:rPr>
              <w:t>6</w:t>
            </w:r>
            <w:r w:rsidR="00FC7F9F" w:rsidRPr="00B17CA5">
              <w:rPr>
                <w:lang w:val="sr-Cyrl-CS"/>
              </w:rPr>
              <w:t>.</w:t>
            </w:r>
            <w:r>
              <w:rPr>
                <w:lang w:val="sr-Cyrl-CS"/>
              </w:rPr>
              <w:t>6</w:t>
            </w:r>
            <w:r w:rsidR="00FC7F9F" w:rsidRPr="00B17CA5">
              <w:rPr>
                <w:lang w:val="sr-Cyrl-CS"/>
              </w:rPr>
              <w:t xml:space="preserve">. </w:t>
            </w:r>
            <w:r w:rsidR="00FC48D3" w:rsidRPr="00B17CA5">
              <w:rPr>
                <w:lang w:val="sr-Cyrl-CS"/>
              </w:rPr>
              <w:t>Образац изјаве чланова групе који подносе заједничку понуду</w:t>
            </w:r>
          </w:p>
        </w:tc>
      </w:tr>
      <w:tr w:rsidR="00FC7F9F" w:rsidRPr="00B17CA5" w:rsidTr="00FC48D3">
        <w:trPr>
          <w:trHeight w:val="497"/>
        </w:trPr>
        <w:tc>
          <w:tcPr>
            <w:tcW w:w="9784" w:type="dxa"/>
            <w:tcBorders>
              <w:top w:val="single" w:sz="4" w:space="0" w:color="000000"/>
              <w:left w:val="single" w:sz="4" w:space="0" w:color="000000"/>
              <w:bottom w:val="single" w:sz="4" w:space="0" w:color="000000"/>
              <w:right w:val="single" w:sz="4" w:space="0" w:color="000000"/>
            </w:tcBorders>
          </w:tcPr>
          <w:p w:rsidR="00FC7F9F" w:rsidRPr="00B17CA5" w:rsidRDefault="00B37918" w:rsidP="00B37918">
            <w:pPr>
              <w:snapToGrid w:val="0"/>
              <w:jc w:val="both"/>
              <w:rPr>
                <w:lang w:val="sr-Cyrl-CS"/>
              </w:rPr>
            </w:pPr>
            <w:r>
              <w:rPr>
                <w:lang w:val="sr-Cyrl-CS"/>
              </w:rPr>
              <w:t>6</w:t>
            </w:r>
            <w:r w:rsidR="00FC7F9F" w:rsidRPr="00B17CA5">
              <w:rPr>
                <w:lang w:val="sr-Cyrl-CS"/>
              </w:rPr>
              <w:t>.</w:t>
            </w:r>
            <w:r>
              <w:rPr>
                <w:lang w:val="sr-Cyrl-CS"/>
              </w:rPr>
              <w:t>7</w:t>
            </w:r>
            <w:r w:rsidR="00FC7F9F" w:rsidRPr="00B17CA5">
              <w:rPr>
                <w:lang w:val="sr-Cyrl-CS"/>
              </w:rPr>
              <w:t xml:space="preserve">. </w:t>
            </w:r>
            <w:r w:rsidR="00FC48D3" w:rsidRPr="00B17CA5">
              <w:rPr>
                <w:lang w:val="sr-Cyrl-CS"/>
              </w:rPr>
              <w:t>Образац изјаве понуђача да не наступа са подизвођачем</w:t>
            </w:r>
          </w:p>
        </w:tc>
      </w:tr>
      <w:tr w:rsidR="00FC7F9F" w:rsidRPr="00B17CA5" w:rsidTr="00FC48D3">
        <w:trPr>
          <w:trHeight w:val="497"/>
        </w:trPr>
        <w:tc>
          <w:tcPr>
            <w:tcW w:w="9784" w:type="dxa"/>
            <w:tcBorders>
              <w:top w:val="single" w:sz="4" w:space="0" w:color="000000"/>
              <w:left w:val="single" w:sz="4" w:space="0" w:color="000000"/>
              <w:bottom w:val="single" w:sz="4" w:space="0" w:color="000000"/>
              <w:right w:val="single" w:sz="4" w:space="0" w:color="000000"/>
            </w:tcBorders>
          </w:tcPr>
          <w:p w:rsidR="00FC7F9F" w:rsidRPr="00B17CA5" w:rsidRDefault="00B37918" w:rsidP="00B37918">
            <w:pPr>
              <w:jc w:val="both"/>
              <w:rPr>
                <w:lang w:val="sr-Cyrl-CS"/>
              </w:rPr>
            </w:pPr>
            <w:r>
              <w:rPr>
                <w:lang w:val="sr-Cyrl-CS"/>
              </w:rPr>
              <w:t>6</w:t>
            </w:r>
            <w:r w:rsidR="00FC7F9F" w:rsidRPr="00B17CA5">
              <w:rPr>
                <w:lang w:val="sr-Cyrl-CS"/>
              </w:rPr>
              <w:t>.</w:t>
            </w:r>
            <w:r>
              <w:rPr>
                <w:lang w:val="sr-Cyrl-CS"/>
              </w:rPr>
              <w:t>8</w:t>
            </w:r>
            <w:r w:rsidR="00FC7F9F" w:rsidRPr="00B17CA5">
              <w:rPr>
                <w:lang w:val="sr-Cyrl-CS"/>
              </w:rPr>
              <w:t>. Образац трошкова припреме понуде</w:t>
            </w:r>
          </w:p>
        </w:tc>
      </w:tr>
      <w:tr w:rsidR="00FC7F9F" w:rsidRPr="00B17CA5" w:rsidTr="00FC48D3">
        <w:trPr>
          <w:trHeight w:val="524"/>
        </w:trPr>
        <w:tc>
          <w:tcPr>
            <w:tcW w:w="9784" w:type="dxa"/>
            <w:tcBorders>
              <w:top w:val="single" w:sz="4" w:space="0" w:color="000000"/>
              <w:left w:val="single" w:sz="4" w:space="0" w:color="000000"/>
              <w:bottom w:val="single" w:sz="4" w:space="0" w:color="000000"/>
              <w:right w:val="single" w:sz="4" w:space="0" w:color="000000"/>
            </w:tcBorders>
          </w:tcPr>
          <w:p w:rsidR="00FC7F9F" w:rsidRPr="00B17CA5" w:rsidRDefault="00B37918" w:rsidP="00B37918">
            <w:pPr>
              <w:jc w:val="both"/>
              <w:rPr>
                <w:lang w:val="sr-Cyrl-CS"/>
              </w:rPr>
            </w:pPr>
            <w:r>
              <w:rPr>
                <w:lang w:val="sr-Cyrl-CS"/>
              </w:rPr>
              <w:t>6</w:t>
            </w:r>
            <w:r w:rsidR="00FC7F9F" w:rsidRPr="00B17CA5">
              <w:rPr>
                <w:lang w:val="sr-Cyrl-CS"/>
              </w:rPr>
              <w:t>.</w:t>
            </w:r>
            <w:r>
              <w:rPr>
                <w:lang w:val="sr-Cyrl-CS"/>
              </w:rPr>
              <w:t>9</w:t>
            </w:r>
            <w:r w:rsidR="00FC7F9F" w:rsidRPr="00B17CA5">
              <w:rPr>
                <w:lang w:val="sr-Cyrl-CS"/>
              </w:rPr>
              <w:t>. Образац изјаве о независној понуди</w:t>
            </w:r>
          </w:p>
        </w:tc>
      </w:tr>
      <w:tr w:rsidR="00FC7F9F" w:rsidRPr="00B17CA5" w:rsidTr="00D62CE0">
        <w:trPr>
          <w:trHeight w:val="737"/>
        </w:trPr>
        <w:tc>
          <w:tcPr>
            <w:tcW w:w="9784" w:type="dxa"/>
            <w:tcBorders>
              <w:top w:val="single" w:sz="4" w:space="0" w:color="000000"/>
              <w:left w:val="single" w:sz="4" w:space="0" w:color="000000"/>
              <w:bottom w:val="single" w:sz="4" w:space="0" w:color="000000"/>
              <w:right w:val="single" w:sz="4" w:space="0" w:color="000000"/>
            </w:tcBorders>
          </w:tcPr>
          <w:p w:rsidR="00FC7F9F" w:rsidRPr="00B17CA5" w:rsidRDefault="00B37918" w:rsidP="00B37918">
            <w:pPr>
              <w:snapToGrid w:val="0"/>
              <w:jc w:val="both"/>
              <w:rPr>
                <w:lang w:val="sr-Cyrl-CS"/>
              </w:rPr>
            </w:pPr>
            <w:r>
              <w:rPr>
                <w:lang w:val="sr-Cyrl-CS"/>
              </w:rPr>
              <w:t>6</w:t>
            </w:r>
            <w:r w:rsidR="00FC7F9F" w:rsidRPr="00B17CA5">
              <w:rPr>
                <w:lang w:val="sr-Cyrl-CS"/>
              </w:rPr>
              <w:t>.</w:t>
            </w:r>
            <w:r>
              <w:rPr>
                <w:lang w:val="sr-Cyrl-CS"/>
              </w:rPr>
              <w:t>10</w:t>
            </w:r>
            <w:r w:rsidR="00FC7F9F" w:rsidRPr="00B17CA5">
              <w:rPr>
                <w:lang w:val="sr-Cyrl-CS"/>
              </w:rPr>
              <w:t>. Образац изјаве о испуњавању обавеза које произилазе из прописа о безбедности и заштити на раду, услова рада и запошљавања, заштите животне средине</w:t>
            </w:r>
          </w:p>
        </w:tc>
      </w:tr>
      <w:tr w:rsidR="00FC7F9F" w:rsidRPr="00B17CA5" w:rsidTr="00FC48D3">
        <w:trPr>
          <w:trHeight w:val="497"/>
        </w:trPr>
        <w:tc>
          <w:tcPr>
            <w:tcW w:w="9784" w:type="dxa"/>
            <w:tcBorders>
              <w:top w:val="single" w:sz="4" w:space="0" w:color="000000"/>
              <w:left w:val="single" w:sz="4" w:space="0" w:color="000000"/>
              <w:bottom w:val="single" w:sz="4" w:space="0" w:color="000000"/>
              <w:right w:val="single" w:sz="4" w:space="0" w:color="000000"/>
            </w:tcBorders>
          </w:tcPr>
          <w:p w:rsidR="00FC7F9F" w:rsidRPr="00B17CA5" w:rsidRDefault="00B37918" w:rsidP="00B37918">
            <w:pPr>
              <w:snapToGrid w:val="0"/>
              <w:jc w:val="both"/>
              <w:rPr>
                <w:lang w:val="sr-Cyrl-CS"/>
              </w:rPr>
            </w:pPr>
            <w:r>
              <w:rPr>
                <w:lang w:val="sr-Cyrl-CS"/>
              </w:rPr>
              <w:t>6</w:t>
            </w:r>
            <w:r w:rsidR="00FC7F9F" w:rsidRPr="00B17CA5">
              <w:rPr>
                <w:lang w:val="sr-Cyrl-CS"/>
              </w:rPr>
              <w:t>.</w:t>
            </w:r>
            <w:r>
              <w:rPr>
                <w:lang w:val="sr-Cyrl-CS"/>
              </w:rPr>
              <w:t>11</w:t>
            </w:r>
            <w:r w:rsidR="00FC7F9F" w:rsidRPr="00B17CA5">
              <w:rPr>
                <w:lang w:val="sr-Cyrl-CS"/>
              </w:rPr>
              <w:t xml:space="preserve">. </w:t>
            </w:r>
            <w:r w:rsidR="00FC48D3" w:rsidRPr="00B17CA5">
              <w:rPr>
                <w:lang w:val="sr-Cyrl-CS"/>
              </w:rPr>
              <w:t xml:space="preserve">Образац </w:t>
            </w:r>
            <w:r w:rsidR="00981900" w:rsidRPr="00B17CA5">
              <w:rPr>
                <w:lang w:val="sr-Cyrl-CS"/>
              </w:rPr>
              <w:t>рефернц листе са потврдом о реализованим уговорима</w:t>
            </w:r>
          </w:p>
        </w:tc>
      </w:tr>
      <w:tr w:rsidR="00981900" w:rsidRPr="00B17CA5" w:rsidTr="00FC48D3">
        <w:trPr>
          <w:trHeight w:val="497"/>
        </w:trPr>
        <w:tc>
          <w:tcPr>
            <w:tcW w:w="9784" w:type="dxa"/>
            <w:tcBorders>
              <w:top w:val="single" w:sz="4" w:space="0" w:color="000000"/>
              <w:left w:val="single" w:sz="4" w:space="0" w:color="000000"/>
              <w:bottom w:val="single" w:sz="4" w:space="0" w:color="000000"/>
              <w:right w:val="single" w:sz="4" w:space="0" w:color="000000"/>
            </w:tcBorders>
          </w:tcPr>
          <w:p w:rsidR="00981900" w:rsidRPr="00B17CA5" w:rsidRDefault="00B37918" w:rsidP="00B37918">
            <w:pPr>
              <w:snapToGrid w:val="0"/>
              <w:jc w:val="both"/>
              <w:rPr>
                <w:lang w:val="sr-Cyrl-CS"/>
              </w:rPr>
            </w:pPr>
            <w:r>
              <w:rPr>
                <w:lang w:val="sr-Cyrl-CS"/>
              </w:rPr>
              <w:t>6.12.</w:t>
            </w:r>
            <w:r w:rsidR="00981900" w:rsidRPr="00B17CA5">
              <w:rPr>
                <w:lang w:val="sr-Cyrl-CS"/>
              </w:rPr>
              <w:t xml:space="preserve"> О</w:t>
            </w:r>
            <w:r w:rsidR="00D62CE0" w:rsidRPr="00B17CA5">
              <w:rPr>
                <w:lang w:val="sr-Cyrl-CS"/>
              </w:rPr>
              <w:t>б</w:t>
            </w:r>
            <w:r w:rsidR="00981900" w:rsidRPr="00B17CA5">
              <w:rPr>
                <w:lang w:val="sr-Cyrl-CS"/>
              </w:rPr>
              <w:t>разац Изјаве о опреми која се нуди</w:t>
            </w:r>
          </w:p>
        </w:tc>
      </w:tr>
      <w:tr w:rsidR="001B6EA8" w:rsidRPr="00B17CA5" w:rsidTr="00FC48D3">
        <w:trPr>
          <w:trHeight w:val="497"/>
        </w:trPr>
        <w:tc>
          <w:tcPr>
            <w:tcW w:w="9784" w:type="dxa"/>
            <w:tcBorders>
              <w:top w:val="single" w:sz="4" w:space="0" w:color="000000"/>
              <w:left w:val="single" w:sz="4" w:space="0" w:color="000000"/>
              <w:bottom w:val="single" w:sz="4" w:space="0" w:color="000000"/>
              <w:right w:val="single" w:sz="4" w:space="0" w:color="000000"/>
            </w:tcBorders>
          </w:tcPr>
          <w:p w:rsidR="001B6EA8" w:rsidRPr="00B17CA5" w:rsidRDefault="00B37918" w:rsidP="00B37918">
            <w:pPr>
              <w:snapToGrid w:val="0"/>
              <w:jc w:val="both"/>
              <w:rPr>
                <w:lang w:val="sr-Cyrl-CS"/>
              </w:rPr>
            </w:pPr>
            <w:r>
              <w:rPr>
                <w:lang w:val="sr-Cyrl-CS"/>
              </w:rPr>
              <w:t>6</w:t>
            </w:r>
            <w:r w:rsidR="001B6EA8" w:rsidRPr="00B17CA5">
              <w:rPr>
                <w:lang w:val="sr-Cyrl-CS"/>
              </w:rPr>
              <w:t>.</w:t>
            </w:r>
            <w:r>
              <w:rPr>
                <w:lang w:val="sr-Cyrl-CS"/>
              </w:rPr>
              <w:t>13.</w:t>
            </w:r>
            <w:r w:rsidR="001B6EA8" w:rsidRPr="00B17CA5">
              <w:rPr>
                <w:lang w:val="sr-Cyrl-CS"/>
              </w:rPr>
              <w:t xml:space="preserve"> Образац потврде о обиласку локације</w:t>
            </w:r>
          </w:p>
        </w:tc>
      </w:tr>
      <w:tr w:rsidR="00023B88" w:rsidRPr="00B17CA5" w:rsidTr="00FC48D3">
        <w:trPr>
          <w:trHeight w:val="497"/>
        </w:trPr>
        <w:tc>
          <w:tcPr>
            <w:tcW w:w="9784" w:type="dxa"/>
            <w:tcBorders>
              <w:top w:val="single" w:sz="4" w:space="0" w:color="000000"/>
              <w:left w:val="single" w:sz="4" w:space="0" w:color="000000"/>
              <w:bottom w:val="single" w:sz="4" w:space="0" w:color="000000"/>
              <w:right w:val="single" w:sz="4" w:space="0" w:color="000000"/>
            </w:tcBorders>
          </w:tcPr>
          <w:p w:rsidR="00023B88" w:rsidRPr="00B17CA5" w:rsidRDefault="00B37918" w:rsidP="00B37918">
            <w:pPr>
              <w:snapToGrid w:val="0"/>
              <w:jc w:val="both"/>
              <w:rPr>
                <w:lang w:val="sr-Cyrl-CS"/>
              </w:rPr>
            </w:pPr>
            <w:r>
              <w:rPr>
                <w:lang w:val="sr-Cyrl-CS"/>
              </w:rPr>
              <w:t>6</w:t>
            </w:r>
            <w:r w:rsidR="00023B88" w:rsidRPr="00B17CA5">
              <w:rPr>
                <w:lang w:val="sr-Cyrl-CS"/>
              </w:rPr>
              <w:t>.</w:t>
            </w:r>
            <w:r w:rsidR="001B6EA8" w:rsidRPr="00B17CA5">
              <w:rPr>
                <w:lang w:val="sr-Cyrl-CS"/>
              </w:rPr>
              <w:t>1</w:t>
            </w:r>
            <w:r>
              <w:rPr>
                <w:lang w:val="sr-Cyrl-CS"/>
              </w:rPr>
              <w:t>4.</w:t>
            </w:r>
            <w:r w:rsidR="00023B88" w:rsidRPr="00B17CA5">
              <w:rPr>
                <w:lang w:val="sr-Cyrl-CS"/>
              </w:rPr>
              <w:t xml:space="preserve"> </w:t>
            </w:r>
            <w:r w:rsidR="00D62CE0" w:rsidRPr="00B17CA5">
              <w:rPr>
                <w:lang w:val="sr-Cyrl-CS"/>
              </w:rPr>
              <w:t>Образац о Одговорном извођачу радова</w:t>
            </w:r>
          </w:p>
        </w:tc>
      </w:tr>
    </w:tbl>
    <w:p w:rsidR="003117AE" w:rsidRPr="00B17CA5" w:rsidRDefault="003117AE" w:rsidP="003117AE">
      <w:pPr>
        <w:ind w:firstLine="360"/>
        <w:jc w:val="both"/>
        <w:rPr>
          <w:lang w:val="sr-Cyrl-CS"/>
        </w:rPr>
      </w:pPr>
    </w:p>
    <w:p w:rsidR="00E360CF" w:rsidRPr="00B17CA5" w:rsidRDefault="00E360CF" w:rsidP="003117AE">
      <w:pPr>
        <w:ind w:firstLine="360"/>
        <w:jc w:val="both"/>
        <w:rPr>
          <w:lang w:val="sr-Cyrl-CS"/>
        </w:rPr>
      </w:pPr>
    </w:p>
    <w:p w:rsidR="00E360CF" w:rsidRPr="00B17CA5" w:rsidRDefault="00E360CF" w:rsidP="003117AE">
      <w:pPr>
        <w:ind w:firstLine="360"/>
        <w:jc w:val="both"/>
        <w:rPr>
          <w:lang w:val="sr-Cyrl-CS"/>
        </w:rPr>
      </w:pPr>
    </w:p>
    <w:p w:rsidR="00E360CF" w:rsidRPr="00B17CA5" w:rsidRDefault="00E360CF" w:rsidP="003117AE">
      <w:pPr>
        <w:ind w:firstLine="360"/>
        <w:jc w:val="both"/>
        <w:rPr>
          <w:lang w:val="sr-Cyrl-CS"/>
        </w:rPr>
      </w:pPr>
    </w:p>
    <w:p w:rsidR="00E360CF" w:rsidRPr="00B17CA5" w:rsidRDefault="00E360CF" w:rsidP="003117AE">
      <w:pPr>
        <w:ind w:firstLine="360"/>
        <w:jc w:val="both"/>
        <w:rPr>
          <w:lang w:val="sr-Cyrl-CS"/>
        </w:rPr>
      </w:pPr>
    </w:p>
    <w:p w:rsidR="00E360CF" w:rsidRPr="00B17CA5" w:rsidRDefault="00E360CF" w:rsidP="003117AE">
      <w:pPr>
        <w:ind w:firstLine="360"/>
        <w:jc w:val="both"/>
        <w:rPr>
          <w:lang w:val="sr-Cyrl-CS"/>
        </w:rPr>
      </w:pPr>
    </w:p>
    <w:p w:rsidR="00E360CF" w:rsidRPr="00B17CA5" w:rsidRDefault="00E360CF" w:rsidP="003117AE">
      <w:pPr>
        <w:ind w:firstLine="360"/>
        <w:jc w:val="both"/>
        <w:rPr>
          <w:lang w:val="sr-Cyrl-CS"/>
        </w:rPr>
      </w:pPr>
    </w:p>
    <w:p w:rsidR="00E360CF" w:rsidRPr="00B17CA5" w:rsidRDefault="00E360CF" w:rsidP="003117AE">
      <w:pPr>
        <w:ind w:firstLine="360"/>
        <w:jc w:val="both"/>
        <w:rPr>
          <w:lang w:val="sr-Cyrl-CS"/>
        </w:rPr>
      </w:pPr>
    </w:p>
    <w:p w:rsidR="00E360CF" w:rsidRPr="00B17CA5" w:rsidRDefault="00E360CF" w:rsidP="003117AE">
      <w:pPr>
        <w:ind w:firstLine="360"/>
        <w:jc w:val="both"/>
        <w:rPr>
          <w:lang w:val="sr-Cyrl-CS"/>
        </w:rPr>
      </w:pPr>
    </w:p>
    <w:p w:rsidR="00E360CF" w:rsidRPr="00B17CA5" w:rsidRDefault="00E360CF" w:rsidP="003117AE">
      <w:pPr>
        <w:ind w:firstLine="360"/>
        <w:jc w:val="both"/>
        <w:rPr>
          <w:lang w:val="sr-Cyrl-CS"/>
        </w:rPr>
      </w:pPr>
    </w:p>
    <w:p w:rsidR="00E360CF" w:rsidRPr="00B17CA5" w:rsidRDefault="00E360CF" w:rsidP="003117AE">
      <w:pPr>
        <w:ind w:firstLine="360"/>
        <w:jc w:val="both"/>
        <w:rPr>
          <w:lang w:val="sr-Cyrl-CS"/>
        </w:rPr>
      </w:pPr>
    </w:p>
    <w:p w:rsidR="00E360CF" w:rsidRPr="00B17CA5" w:rsidRDefault="00E360CF" w:rsidP="003117AE">
      <w:pPr>
        <w:ind w:firstLine="360"/>
        <w:jc w:val="both"/>
        <w:rPr>
          <w:lang w:val="sr-Cyrl-CS"/>
        </w:rPr>
      </w:pPr>
    </w:p>
    <w:p w:rsidR="00E360CF" w:rsidRPr="00B17CA5" w:rsidRDefault="00E360CF" w:rsidP="003117AE">
      <w:pPr>
        <w:ind w:firstLine="360"/>
        <w:jc w:val="both"/>
        <w:rPr>
          <w:lang w:val="sr-Cyrl-CS"/>
        </w:rPr>
      </w:pPr>
    </w:p>
    <w:p w:rsidR="00E360CF" w:rsidRPr="00B17CA5" w:rsidRDefault="00E360CF" w:rsidP="003117AE">
      <w:pPr>
        <w:ind w:firstLine="360"/>
        <w:jc w:val="both"/>
        <w:rPr>
          <w:lang w:val="sr-Cyrl-CS"/>
        </w:rPr>
      </w:pPr>
    </w:p>
    <w:p w:rsidR="00E360CF" w:rsidRPr="00B17CA5" w:rsidRDefault="00E360CF" w:rsidP="003117AE">
      <w:pPr>
        <w:ind w:firstLine="360"/>
        <w:jc w:val="both"/>
        <w:rPr>
          <w:lang w:val="sr-Cyrl-CS"/>
        </w:rPr>
      </w:pPr>
    </w:p>
    <w:p w:rsidR="00E360CF" w:rsidRPr="00B17CA5" w:rsidRDefault="00E360CF" w:rsidP="003117AE">
      <w:pPr>
        <w:ind w:firstLine="360"/>
        <w:jc w:val="both"/>
        <w:rPr>
          <w:lang w:val="sr-Cyrl-CS"/>
        </w:rPr>
      </w:pPr>
    </w:p>
    <w:p w:rsidR="00E360CF" w:rsidRPr="00B17CA5" w:rsidRDefault="00E360CF" w:rsidP="003117AE">
      <w:pPr>
        <w:ind w:firstLine="360"/>
        <w:jc w:val="both"/>
        <w:rPr>
          <w:lang w:val="sr-Cyrl-CS"/>
        </w:rPr>
      </w:pPr>
    </w:p>
    <w:p w:rsidR="00E360CF" w:rsidRPr="00B17CA5" w:rsidRDefault="00E360CF" w:rsidP="00981900">
      <w:pPr>
        <w:jc w:val="both"/>
        <w:rPr>
          <w:lang w:val="sr-Cyrl-CS"/>
        </w:rPr>
      </w:pPr>
    </w:p>
    <w:p w:rsidR="00D730DD" w:rsidRPr="00B17CA5" w:rsidRDefault="00D730DD" w:rsidP="00F15CBA">
      <w:pPr>
        <w:pStyle w:val="Header"/>
        <w:tabs>
          <w:tab w:val="center" w:pos="4820"/>
        </w:tabs>
        <w:rPr>
          <w:rFonts w:ascii="Times New Roman" w:hAnsi="Times New Roman"/>
          <w:b/>
          <w:sz w:val="24"/>
          <w:szCs w:val="24"/>
          <w:u w:val="single"/>
        </w:rPr>
      </w:pPr>
    </w:p>
    <w:p w:rsidR="00D730DD" w:rsidRPr="00B17CA5" w:rsidRDefault="00D730DD" w:rsidP="00851158">
      <w:pPr>
        <w:pStyle w:val="Header"/>
        <w:tabs>
          <w:tab w:val="center" w:pos="4820"/>
        </w:tabs>
        <w:jc w:val="center"/>
        <w:rPr>
          <w:rFonts w:ascii="Times New Roman" w:hAnsi="Times New Roman"/>
          <w:b/>
          <w:sz w:val="24"/>
          <w:szCs w:val="24"/>
          <w:u w:val="single"/>
        </w:rPr>
      </w:pPr>
    </w:p>
    <w:p w:rsidR="009843D7" w:rsidRPr="00B17CA5" w:rsidRDefault="009843D7" w:rsidP="0027217D">
      <w:pPr>
        <w:pStyle w:val="Header"/>
        <w:tabs>
          <w:tab w:val="center" w:pos="4820"/>
        </w:tabs>
        <w:jc w:val="center"/>
        <w:rPr>
          <w:rFonts w:ascii="Times New Roman" w:hAnsi="Times New Roman"/>
          <w:b/>
          <w:sz w:val="24"/>
          <w:szCs w:val="24"/>
          <w:u w:val="single"/>
          <w:lang w:val="sr-Cyrl-CS"/>
        </w:rPr>
      </w:pPr>
    </w:p>
    <w:p w:rsidR="009843D7" w:rsidRPr="00B17CA5" w:rsidRDefault="009843D7" w:rsidP="0027217D">
      <w:pPr>
        <w:pStyle w:val="Header"/>
        <w:tabs>
          <w:tab w:val="center" w:pos="4820"/>
        </w:tabs>
        <w:jc w:val="center"/>
        <w:rPr>
          <w:rFonts w:ascii="Times New Roman" w:hAnsi="Times New Roman"/>
          <w:b/>
          <w:sz w:val="24"/>
          <w:szCs w:val="24"/>
          <w:u w:val="single"/>
          <w:lang w:val="sr-Cyrl-CS"/>
        </w:rPr>
      </w:pPr>
    </w:p>
    <w:p w:rsidR="00C31684" w:rsidRPr="00B17CA5" w:rsidRDefault="00041245" w:rsidP="0027217D">
      <w:pPr>
        <w:pStyle w:val="Header"/>
        <w:tabs>
          <w:tab w:val="center" w:pos="4820"/>
        </w:tabs>
        <w:jc w:val="center"/>
        <w:rPr>
          <w:rFonts w:ascii="Times New Roman" w:hAnsi="Times New Roman"/>
          <w:b/>
          <w:sz w:val="24"/>
          <w:szCs w:val="24"/>
          <w:u w:val="single"/>
          <w:lang w:val="sr-Cyrl-CS"/>
        </w:rPr>
      </w:pPr>
      <w:r>
        <w:rPr>
          <w:rFonts w:ascii="Times New Roman" w:hAnsi="Times New Roman"/>
          <w:b/>
          <w:sz w:val="24"/>
          <w:szCs w:val="24"/>
          <w:u w:val="single"/>
          <w:lang w:val="sr-Cyrl-CS"/>
        </w:rPr>
        <w:t>6</w:t>
      </w:r>
      <w:r w:rsidR="00C31684" w:rsidRPr="00B17CA5">
        <w:rPr>
          <w:rFonts w:ascii="Times New Roman" w:hAnsi="Times New Roman"/>
          <w:b/>
          <w:sz w:val="24"/>
          <w:szCs w:val="24"/>
          <w:u w:val="single"/>
          <w:lang w:val="sr-Cyrl-CS"/>
        </w:rPr>
        <w:t>.</w:t>
      </w:r>
      <w:r w:rsidR="00E360CF" w:rsidRPr="00B17CA5">
        <w:rPr>
          <w:rFonts w:ascii="Times New Roman" w:hAnsi="Times New Roman"/>
          <w:b/>
          <w:sz w:val="24"/>
          <w:szCs w:val="24"/>
          <w:u w:val="single"/>
          <w:lang w:val="sr-Cyrl-CS"/>
        </w:rPr>
        <w:t>1</w:t>
      </w:r>
      <w:r w:rsidR="00336187" w:rsidRPr="00B17CA5">
        <w:rPr>
          <w:rFonts w:ascii="Times New Roman" w:hAnsi="Times New Roman"/>
          <w:b/>
          <w:sz w:val="24"/>
          <w:szCs w:val="24"/>
          <w:u w:val="single"/>
          <w:lang w:val="sr-Cyrl-CS"/>
        </w:rPr>
        <w:t>. ОБРАЗАЦ ПОНУДЕ</w:t>
      </w:r>
    </w:p>
    <w:p w:rsidR="00981900" w:rsidRPr="00B17CA5" w:rsidRDefault="00C31684" w:rsidP="00981900">
      <w:pPr>
        <w:pStyle w:val="Style29"/>
        <w:widowControl/>
        <w:spacing w:before="77"/>
        <w:jc w:val="center"/>
        <w:rPr>
          <w:rFonts w:ascii="Times New Roman" w:hAnsi="Times New Roman"/>
          <w:lang w:val="sr-Cyrl-CS"/>
        </w:rPr>
      </w:pPr>
      <w:r w:rsidRPr="00B17CA5">
        <w:rPr>
          <w:rFonts w:ascii="Times New Roman" w:hAnsi="Times New Roman"/>
          <w:lang w:val="sr-Cyrl-CS"/>
        </w:rPr>
        <w:t xml:space="preserve">На основу позива за подношење понуда за јавну </w:t>
      </w:r>
      <w:r w:rsidR="00981900" w:rsidRPr="00B17CA5">
        <w:rPr>
          <w:rFonts w:ascii="Times New Roman" w:hAnsi="Times New Roman"/>
          <w:lang w:val="sr-Cyrl-CS"/>
        </w:rPr>
        <w:t>набавку</w:t>
      </w:r>
    </w:p>
    <w:p w:rsidR="00981900" w:rsidRPr="00B17CA5" w:rsidRDefault="00981900" w:rsidP="00981900">
      <w:pPr>
        <w:pStyle w:val="Style29"/>
        <w:widowControl/>
        <w:spacing w:before="77"/>
        <w:jc w:val="center"/>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 xml:space="preserve">НАБАВКА И УГРАДЊА УРЕЂАЈА ЗА ДЕЗИНФЕКЦИЈУ ПИЈАЋЕ ВОДЕ </w:t>
      </w:r>
    </w:p>
    <w:p w:rsidR="003117AE" w:rsidRPr="00B17CA5" w:rsidRDefault="0027217D" w:rsidP="00A10C22">
      <w:pPr>
        <w:ind w:firstLine="720"/>
        <w:jc w:val="center"/>
        <w:rPr>
          <w:lang w:val="sr-Cyrl-CS"/>
        </w:rPr>
      </w:pPr>
      <w:r w:rsidRPr="00B17CA5">
        <w:rPr>
          <w:lang w:val="sr-Cyrl-CS"/>
        </w:rPr>
        <w:t xml:space="preserve">бр. </w:t>
      </w:r>
      <w:r w:rsidR="003117AE" w:rsidRPr="00B17CA5">
        <w:rPr>
          <w:lang w:val="sr-Cyrl-CS"/>
        </w:rPr>
        <w:t>404-</w:t>
      </w:r>
      <w:r w:rsidR="00AA7C8F" w:rsidRPr="00B17CA5">
        <w:rPr>
          <w:lang w:val="sr-Cyrl-CS"/>
        </w:rPr>
        <w:t>1-1</w:t>
      </w:r>
      <w:r w:rsidR="00A10C22" w:rsidRPr="00B17CA5">
        <w:rPr>
          <w:lang w:val="sr-Cyrl-CS"/>
        </w:rPr>
        <w:t>4</w:t>
      </w:r>
      <w:r w:rsidR="003117AE" w:rsidRPr="00B17CA5">
        <w:rPr>
          <w:lang w:val="sr-Cyrl-CS"/>
        </w:rPr>
        <w:t>/201</w:t>
      </w:r>
      <w:r w:rsidR="00AA7C8F" w:rsidRPr="00B17CA5">
        <w:rPr>
          <w:lang w:val="sr-Cyrl-CS"/>
        </w:rPr>
        <w:t>8</w:t>
      </w:r>
    </w:p>
    <w:p w:rsidR="007B7E65" w:rsidRPr="00B17CA5" w:rsidRDefault="007B7E65" w:rsidP="0027217D">
      <w:pPr>
        <w:ind w:firstLine="720"/>
        <w:jc w:val="center"/>
        <w:rPr>
          <w:b/>
          <w:lang w:val="sr-Cyrl-CS"/>
        </w:rPr>
      </w:pPr>
    </w:p>
    <w:p w:rsidR="007B7E65" w:rsidRPr="00B17CA5" w:rsidRDefault="007B7E65" w:rsidP="007B7E65">
      <w:pPr>
        <w:ind w:firstLine="720"/>
        <w:jc w:val="center"/>
        <w:rPr>
          <w:b/>
          <w:lang w:val="sr-Cyrl-CS"/>
        </w:rPr>
      </w:pPr>
      <w:r w:rsidRPr="00B17CA5">
        <w:rPr>
          <w:b/>
          <w:lang w:val="sr-Cyrl-CS"/>
        </w:rPr>
        <w:t>НАЧИН ПОДНОШЕЊА ПОНУДЕ:</w:t>
      </w:r>
    </w:p>
    <w:p w:rsidR="007B7E65" w:rsidRPr="00B17CA5" w:rsidRDefault="007B7E65" w:rsidP="007B7E65">
      <w:pPr>
        <w:ind w:firstLine="720"/>
        <w:jc w:val="center"/>
        <w:rPr>
          <w:b/>
          <w:lang w:val="sr-Cyrl-CS"/>
        </w:rPr>
      </w:pPr>
    </w:p>
    <w:p w:rsidR="007B7E65" w:rsidRPr="00B17CA5" w:rsidRDefault="007B7E65" w:rsidP="00A10C22">
      <w:pPr>
        <w:pStyle w:val="Style29"/>
        <w:widowControl/>
        <w:spacing w:before="77"/>
        <w:jc w:val="both"/>
        <w:rPr>
          <w:rFonts w:ascii="Times New Roman" w:hAnsi="Times New Roman"/>
          <w:lang w:val="sr-Cyrl-CS" w:eastAsia="sr-Cyrl-CS"/>
        </w:rPr>
      </w:pPr>
      <w:r w:rsidRPr="00B17CA5">
        <w:rPr>
          <w:rFonts w:ascii="Times New Roman" w:hAnsi="Times New Roman"/>
          <w:lang w:val="sr-Cyrl-CS"/>
        </w:rPr>
        <w:t xml:space="preserve">На основу позива и објаве истог на Порталу јавних набаваки и интернет страници Општине Оџаци, за учешће у </w:t>
      </w:r>
      <w:r w:rsidR="00A10C22" w:rsidRPr="00B17CA5">
        <w:rPr>
          <w:rFonts w:ascii="Times New Roman" w:hAnsi="Times New Roman"/>
          <w:lang w:val="sr-Cyrl-CS"/>
        </w:rPr>
        <w:t xml:space="preserve">отвореном поступку за </w:t>
      </w:r>
      <w:r w:rsidRPr="00B17CA5">
        <w:rPr>
          <w:rFonts w:ascii="Times New Roman" w:hAnsi="Times New Roman"/>
          <w:lang w:val="sr-Cyrl-CS"/>
        </w:rPr>
        <w:t xml:space="preserve"> </w:t>
      </w:r>
      <w:r w:rsidR="00A10C22" w:rsidRPr="00B17CA5">
        <w:rPr>
          <w:rStyle w:val="FontStyle134"/>
          <w:rFonts w:ascii="Times New Roman" w:hAnsi="Times New Roman" w:cs="Times New Roman"/>
          <w:sz w:val="24"/>
          <w:szCs w:val="24"/>
          <w:lang w:val="sr-Cyrl-CS" w:eastAsia="sr-Cyrl-CS"/>
        </w:rPr>
        <w:t xml:space="preserve">НАБАВКА И УГРАДЊА УРЕЂАЈА ЗА ДЕЗИНФЕКЦИЈУ ПИЈАЋЕ ВОДЕ </w:t>
      </w:r>
      <w:r w:rsidRPr="00B17CA5">
        <w:rPr>
          <w:rFonts w:ascii="Times New Roman" w:hAnsi="Times New Roman"/>
          <w:lang w:val="sr-Cyrl-CS"/>
        </w:rPr>
        <w:t>, бр. 404-1-1</w:t>
      </w:r>
      <w:r w:rsidR="00A10C22" w:rsidRPr="00B17CA5">
        <w:rPr>
          <w:rFonts w:ascii="Times New Roman" w:hAnsi="Times New Roman"/>
          <w:lang w:val="sr-Cyrl-CS"/>
        </w:rPr>
        <w:t>4</w:t>
      </w:r>
      <w:r w:rsidRPr="00B17CA5">
        <w:rPr>
          <w:rFonts w:ascii="Times New Roman" w:hAnsi="Times New Roman"/>
          <w:lang w:val="sr-Cyrl-CS"/>
        </w:rPr>
        <w:t>/2018, за потребе Општине Оџаци – Општинске управе општине Оџаци, дајемо понуду</w:t>
      </w:r>
    </w:p>
    <w:p w:rsidR="009843D7" w:rsidRPr="00B17CA5" w:rsidRDefault="009843D7" w:rsidP="001B6EA8">
      <w:pPr>
        <w:rPr>
          <w:b/>
          <w:bCs/>
          <w:iCs/>
          <w:lang w:val="sr-Cyrl-CS"/>
        </w:rPr>
      </w:pPr>
    </w:p>
    <w:p w:rsidR="001B6EA8" w:rsidRPr="00B17CA5" w:rsidRDefault="001B6EA8" w:rsidP="001B6EA8">
      <w:pPr>
        <w:rPr>
          <w:b/>
          <w:bCs/>
          <w:iCs/>
        </w:rPr>
      </w:pPr>
      <w:r w:rsidRPr="00B17CA5">
        <w:rPr>
          <w:b/>
          <w:bCs/>
          <w:iCs/>
        </w:rPr>
        <w:t>ОПШТИ ПОДАЦИ О ПОНУЂАЧУ</w:t>
      </w:r>
    </w:p>
    <w:p w:rsidR="001B6EA8" w:rsidRPr="00B17CA5" w:rsidRDefault="001B6EA8" w:rsidP="001B6EA8">
      <w:pPr>
        <w:rPr>
          <w:iCs/>
        </w:rPr>
      </w:pPr>
    </w:p>
    <w:tbl>
      <w:tblPr>
        <w:tblW w:w="0" w:type="auto"/>
        <w:tblInd w:w="-65" w:type="dxa"/>
        <w:tblLayout w:type="fixed"/>
        <w:tblLook w:val="0000"/>
      </w:tblPr>
      <w:tblGrid>
        <w:gridCol w:w="4621"/>
        <w:gridCol w:w="5362"/>
      </w:tblGrid>
      <w:tr w:rsidR="001B6EA8" w:rsidRPr="00B17CA5" w:rsidTr="001B6EA8">
        <w:tc>
          <w:tcPr>
            <w:tcW w:w="4621" w:type="dxa"/>
            <w:tcBorders>
              <w:top w:val="single" w:sz="4" w:space="0" w:color="000000"/>
              <w:left w:val="single" w:sz="4" w:space="0" w:color="000000"/>
              <w:bottom w:val="single" w:sz="4" w:space="0" w:color="000000"/>
            </w:tcBorders>
            <w:shd w:val="clear" w:color="auto" w:fill="auto"/>
          </w:tcPr>
          <w:p w:rsidR="001B6EA8" w:rsidRPr="00B17CA5" w:rsidRDefault="001B6EA8" w:rsidP="00B17CA5">
            <w:pPr>
              <w:jc w:val="both"/>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Назив понуђача:</w:t>
            </w:r>
          </w:p>
          <w:p w:rsidR="001B6EA8" w:rsidRPr="00B17CA5" w:rsidRDefault="001B6EA8" w:rsidP="00B17CA5">
            <w:pPr>
              <w:jc w:val="both"/>
              <w:rPr>
                <w:rStyle w:val="FontStyle134"/>
                <w:rFonts w:ascii="Times New Roman" w:hAnsi="Times New Roman" w:cs="Times New Roman"/>
                <w:sz w:val="24"/>
                <w:szCs w:val="24"/>
                <w:lang w:val="sr-Cyrl-CS" w:eastAsia="sr-Cyrl-CS"/>
              </w:rPr>
            </w:pP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1B6EA8" w:rsidRPr="00B17CA5" w:rsidRDefault="001B6EA8" w:rsidP="00B17CA5">
            <w:pPr>
              <w:snapToGrid w:val="0"/>
              <w:rPr>
                <w:rStyle w:val="FontStyle134"/>
                <w:rFonts w:ascii="Times New Roman" w:hAnsi="Times New Roman" w:cs="Times New Roman"/>
                <w:sz w:val="24"/>
                <w:szCs w:val="24"/>
                <w:lang w:val="sr-Cyrl-CS" w:eastAsia="sr-Cyrl-CS"/>
              </w:rPr>
            </w:pPr>
          </w:p>
          <w:p w:rsidR="001B6EA8" w:rsidRPr="00B17CA5" w:rsidRDefault="001B6EA8" w:rsidP="00B17CA5">
            <w:pPr>
              <w:rPr>
                <w:rStyle w:val="FontStyle134"/>
                <w:rFonts w:ascii="Times New Roman" w:hAnsi="Times New Roman" w:cs="Times New Roman"/>
                <w:sz w:val="24"/>
                <w:szCs w:val="24"/>
                <w:lang w:val="sr-Cyrl-CS" w:eastAsia="sr-Cyrl-CS"/>
              </w:rPr>
            </w:pPr>
          </w:p>
          <w:p w:rsidR="001B6EA8" w:rsidRPr="00B17CA5" w:rsidRDefault="001B6EA8" w:rsidP="00B17CA5">
            <w:pPr>
              <w:rPr>
                <w:rStyle w:val="FontStyle134"/>
                <w:rFonts w:ascii="Times New Roman" w:hAnsi="Times New Roman" w:cs="Times New Roman"/>
                <w:sz w:val="24"/>
                <w:szCs w:val="24"/>
                <w:lang w:val="sr-Cyrl-CS" w:eastAsia="sr-Cyrl-CS"/>
              </w:rPr>
            </w:pPr>
          </w:p>
        </w:tc>
      </w:tr>
      <w:tr w:rsidR="001B6EA8" w:rsidRPr="00B17CA5" w:rsidTr="001B6EA8">
        <w:tc>
          <w:tcPr>
            <w:tcW w:w="4621" w:type="dxa"/>
            <w:tcBorders>
              <w:top w:val="single" w:sz="4" w:space="0" w:color="000000"/>
              <w:left w:val="single" w:sz="4" w:space="0" w:color="000000"/>
              <w:bottom w:val="single" w:sz="4" w:space="0" w:color="000000"/>
            </w:tcBorders>
            <w:shd w:val="clear" w:color="auto" w:fill="auto"/>
          </w:tcPr>
          <w:p w:rsidR="001B6EA8" w:rsidRPr="00B17CA5" w:rsidRDefault="001B6EA8" w:rsidP="00B17CA5">
            <w:pPr>
              <w:jc w:val="both"/>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Адреса понуђача:</w:t>
            </w:r>
          </w:p>
          <w:p w:rsidR="001B6EA8" w:rsidRPr="00B17CA5" w:rsidRDefault="001B6EA8" w:rsidP="00B17CA5">
            <w:pPr>
              <w:jc w:val="both"/>
              <w:rPr>
                <w:rStyle w:val="FontStyle134"/>
                <w:rFonts w:ascii="Times New Roman" w:hAnsi="Times New Roman" w:cs="Times New Roman"/>
                <w:sz w:val="24"/>
                <w:szCs w:val="24"/>
                <w:lang w:val="sr-Cyrl-CS" w:eastAsia="sr-Cyrl-CS"/>
              </w:rPr>
            </w:pP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1B6EA8" w:rsidRPr="00B17CA5" w:rsidRDefault="001B6EA8" w:rsidP="00B17CA5">
            <w:pPr>
              <w:snapToGrid w:val="0"/>
              <w:rPr>
                <w:rStyle w:val="FontStyle134"/>
                <w:rFonts w:ascii="Times New Roman" w:hAnsi="Times New Roman" w:cs="Times New Roman"/>
                <w:sz w:val="24"/>
                <w:szCs w:val="24"/>
                <w:lang w:val="sr-Cyrl-CS" w:eastAsia="sr-Cyrl-CS"/>
              </w:rPr>
            </w:pPr>
          </w:p>
          <w:p w:rsidR="001B6EA8" w:rsidRPr="00B17CA5" w:rsidRDefault="001B6EA8" w:rsidP="00B17CA5">
            <w:pPr>
              <w:rPr>
                <w:rStyle w:val="FontStyle134"/>
                <w:rFonts w:ascii="Times New Roman" w:hAnsi="Times New Roman" w:cs="Times New Roman"/>
                <w:sz w:val="24"/>
                <w:szCs w:val="24"/>
                <w:lang w:val="sr-Cyrl-CS" w:eastAsia="sr-Cyrl-CS"/>
              </w:rPr>
            </w:pPr>
          </w:p>
          <w:p w:rsidR="001B6EA8" w:rsidRPr="00B17CA5" w:rsidRDefault="001B6EA8" w:rsidP="00B17CA5">
            <w:pPr>
              <w:rPr>
                <w:rStyle w:val="FontStyle134"/>
                <w:rFonts w:ascii="Times New Roman" w:hAnsi="Times New Roman" w:cs="Times New Roman"/>
                <w:sz w:val="24"/>
                <w:szCs w:val="24"/>
                <w:lang w:val="sr-Cyrl-CS" w:eastAsia="sr-Cyrl-CS"/>
              </w:rPr>
            </w:pPr>
          </w:p>
        </w:tc>
      </w:tr>
      <w:tr w:rsidR="001B6EA8" w:rsidRPr="00B17CA5" w:rsidTr="001B6EA8">
        <w:tc>
          <w:tcPr>
            <w:tcW w:w="4621" w:type="dxa"/>
            <w:tcBorders>
              <w:top w:val="single" w:sz="4" w:space="0" w:color="000000"/>
              <w:left w:val="single" w:sz="4" w:space="0" w:color="000000"/>
              <w:bottom w:val="single" w:sz="4" w:space="0" w:color="000000"/>
            </w:tcBorders>
            <w:shd w:val="clear" w:color="auto" w:fill="auto"/>
          </w:tcPr>
          <w:p w:rsidR="001B6EA8" w:rsidRPr="00B17CA5" w:rsidRDefault="001B6EA8" w:rsidP="00B17CA5">
            <w:pPr>
              <w:jc w:val="both"/>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Матични број понуђача:</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1B6EA8" w:rsidRPr="00B17CA5" w:rsidRDefault="001B6EA8" w:rsidP="00B17CA5">
            <w:pPr>
              <w:snapToGrid w:val="0"/>
              <w:rPr>
                <w:rStyle w:val="FontStyle134"/>
                <w:rFonts w:ascii="Times New Roman" w:hAnsi="Times New Roman" w:cs="Times New Roman"/>
                <w:sz w:val="24"/>
                <w:szCs w:val="24"/>
                <w:lang w:val="sr-Cyrl-CS" w:eastAsia="sr-Cyrl-CS"/>
              </w:rPr>
            </w:pPr>
          </w:p>
          <w:p w:rsidR="001B6EA8" w:rsidRPr="00B17CA5" w:rsidRDefault="001B6EA8" w:rsidP="00B17CA5">
            <w:pPr>
              <w:rPr>
                <w:rStyle w:val="FontStyle134"/>
                <w:rFonts w:ascii="Times New Roman" w:hAnsi="Times New Roman" w:cs="Times New Roman"/>
                <w:sz w:val="24"/>
                <w:szCs w:val="24"/>
                <w:lang w:val="sr-Cyrl-CS" w:eastAsia="sr-Cyrl-CS"/>
              </w:rPr>
            </w:pPr>
          </w:p>
        </w:tc>
      </w:tr>
      <w:tr w:rsidR="001B6EA8" w:rsidRPr="00B17CA5" w:rsidTr="001B6EA8">
        <w:tc>
          <w:tcPr>
            <w:tcW w:w="4621" w:type="dxa"/>
            <w:tcBorders>
              <w:top w:val="single" w:sz="4" w:space="0" w:color="000000"/>
              <w:left w:val="single" w:sz="4" w:space="0" w:color="000000"/>
              <w:bottom w:val="single" w:sz="4" w:space="0" w:color="000000"/>
            </w:tcBorders>
            <w:shd w:val="clear" w:color="auto" w:fill="auto"/>
          </w:tcPr>
          <w:p w:rsidR="001B6EA8" w:rsidRPr="00B17CA5" w:rsidRDefault="001B6EA8" w:rsidP="00B17CA5">
            <w:pPr>
              <w:jc w:val="both"/>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Порески идентификациони број понуђача (ПИБ):</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1B6EA8" w:rsidRPr="00B17CA5" w:rsidRDefault="001B6EA8" w:rsidP="00B17CA5">
            <w:pPr>
              <w:snapToGrid w:val="0"/>
              <w:rPr>
                <w:rStyle w:val="FontStyle134"/>
                <w:rFonts w:ascii="Times New Roman" w:hAnsi="Times New Roman" w:cs="Times New Roman"/>
                <w:sz w:val="24"/>
                <w:szCs w:val="24"/>
                <w:lang w:val="sr-Cyrl-CS" w:eastAsia="sr-Cyrl-CS"/>
              </w:rPr>
            </w:pPr>
          </w:p>
        </w:tc>
      </w:tr>
      <w:tr w:rsidR="001B6EA8" w:rsidRPr="00B17CA5" w:rsidTr="001B6EA8">
        <w:tc>
          <w:tcPr>
            <w:tcW w:w="4621" w:type="dxa"/>
            <w:tcBorders>
              <w:top w:val="single" w:sz="4" w:space="0" w:color="000000"/>
              <w:left w:val="single" w:sz="4" w:space="0" w:color="000000"/>
              <w:bottom w:val="single" w:sz="4" w:space="0" w:color="000000"/>
            </w:tcBorders>
            <w:shd w:val="clear" w:color="auto" w:fill="auto"/>
          </w:tcPr>
          <w:p w:rsidR="001B6EA8" w:rsidRPr="00B17CA5" w:rsidRDefault="001B6EA8" w:rsidP="00B17CA5">
            <w:pPr>
              <w:jc w:val="both"/>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Име особе за контакт:</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1B6EA8" w:rsidRPr="00B17CA5" w:rsidRDefault="001B6EA8" w:rsidP="00B17CA5">
            <w:pPr>
              <w:snapToGrid w:val="0"/>
              <w:rPr>
                <w:rStyle w:val="FontStyle134"/>
                <w:rFonts w:ascii="Times New Roman" w:hAnsi="Times New Roman" w:cs="Times New Roman"/>
                <w:sz w:val="24"/>
                <w:szCs w:val="24"/>
                <w:lang w:val="sr-Cyrl-CS" w:eastAsia="sr-Cyrl-CS"/>
              </w:rPr>
            </w:pPr>
          </w:p>
          <w:p w:rsidR="001B6EA8" w:rsidRPr="00B17CA5" w:rsidRDefault="001B6EA8" w:rsidP="00B17CA5">
            <w:pPr>
              <w:rPr>
                <w:rStyle w:val="FontStyle134"/>
                <w:rFonts w:ascii="Times New Roman" w:hAnsi="Times New Roman" w:cs="Times New Roman"/>
                <w:sz w:val="24"/>
                <w:szCs w:val="24"/>
                <w:lang w:val="sr-Cyrl-CS" w:eastAsia="sr-Cyrl-CS"/>
              </w:rPr>
            </w:pPr>
          </w:p>
        </w:tc>
      </w:tr>
      <w:tr w:rsidR="001B6EA8" w:rsidRPr="00B17CA5" w:rsidTr="001B6EA8">
        <w:tc>
          <w:tcPr>
            <w:tcW w:w="4621" w:type="dxa"/>
            <w:tcBorders>
              <w:top w:val="single" w:sz="4" w:space="0" w:color="000000"/>
              <w:left w:val="single" w:sz="4" w:space="0" w:color="000000"/>
              <w:bottom w:val="single" w:sz="4" w:space="0" w:color="000000"/>
            </w:tcBorders>
            <w:shd w:val="clear" w:color="auto" w:fill="auto"/>
          </w:tcPr>
          <w:p w:rsidR="001B6EA8" w:rsidRPr="00B17CA5" w:rsidRDefault="001B6EA8" w:rsidP="00B17CA5">
            <w:pPr>
              <w:jc w:val="both"/>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Електронска адреса понуђача      (e-mail):</w:t>
            </w:r>
          </w:p>
          <w:p w:rsidR="001B6EA8" w:rsidRPr="00B17CA5" w:rsidRDefault="001B6EA8" w:rsidP="00B17CA5">
            <w:pPr>
              <w:jc w:val="both"/>
              <w:rPr>
                <w:rStyle w:val="FontStyle134"/>
                <w:rFonts w:ascii="Times New Roman" w:hAnsi="Times New Roman" w:cs="Times New Roman"/>
                <w:sz w:val="24"/>
                <w:szCs w:val="24"/>
                <w:lang w:val="sr-Cyrl-CS" w:eastAsia="sr-Cyrl-CS"/>
              </w:rPr>
            </w:pP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1B6EA8" w:rsidRPr="00B17CA5" w:rsidRDefault="001B6EA8" w:rsidP="00B17CA5">
            <w:pPr>
              <w:snapToGrid w:val="0"/>
              <w:rPr>
                <w:rStyle w:val="FontStyle134"/>
                <w:rFonts w:ascii="Times New Roman" w:hAnsi="Times New Roman" w:cs="Times New Roman"/>
                <w:sz w:val="24"/>
                <w:szCs w:val="24"/>
                <w:lang w:val="sr-Cyrl-CS" w:eastAsia="sr-Cyrl-CS"/>
              </w:rPr>
            </w:pPr>
          </w:p>
        </w:tc>
      </w:tr>
      <w:tr w:rsidR="001B6EA8" w:rsidRPr="00B17CA5" w:rsidTr="001B6EA8">
        <w:tc>
          <w:tcPr>
            <w:tcW w:w="4621" w:type="dxa"/>
            <w:tcBorders>
              <w:top w:val="single" w:sz="4" w:space="0" w:color="000000"/>
              <w:left w:val="single" w:sz="4" w:space="0" w:color="000000"/>
              <w:bottom w:val="single" w:sz="4" w:space="0" w:color="000000"/>
            </w:tcBorders>
            <w:shd w:val="clear" w:color="auto" w:fill="auto"/>
          </w:tcPr>
          <w:p w:rsidR="001B6EA8" w:rsidRPr="00B17CA5" w:rsidRDefault="001B6EA8" w:rsidP="00B17CA5">
            <w:pPr>
              <w:jc w:val="both"/>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Телефон:</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1B6EA8" w:rsidRPr="00B17CA5" w:rsidRDefault="001B6EA8" w:rsidP="00B17CA5">
            <w:pPr>
              <w:snapToGrid w:val="0"/>
              <w:rPr>
                <w:rStyle w:val="FontStyle134"/>
                <w:rFonts w:ascii="Times New Roman" w:hAnsi="Times New Roman" w:cs="Times New Roman"/>
                <w:sz w:val="24"/>
                <w:szCs w:val="24"/>
                <w:lang w:val="sr-Cyrl-CS" w:eastAsia="sr-Cyrl-CS"/>
              </w:rPr>
            </w:pPr>
          </w:p>
          <w:p w:rsidR="001B6EA8" w:rsidRPr="00B17CA5" w:rsidRDefault="001B6EA8" w:rsidP="00B17CA5">
            <w:pPr>
              <w:rPr>
                <w:rStyle w:val="FontStyle134"/>
                <w:rFonts w:ascii="Times New Roman" w:hAnsi="Times New Roman" w:cs="Times New Roman"/>
                <w:sz w:val="24"/>
                <w:szCs w:val="24"/>
                <w:lang w:val="sr-Cyrl-CS" w:eastAsia="sr-Cyrl-CS"/>
              </w:rPr>
            </w:pPr>
          </w:p>
        </w:tc>
      </w:tr>
      <w:tr w:rsidR="001B6EA8" w:rsidRPr="00B17CA5" w:rsidTr="001B6EA8">
        <w:tc>
          <w:tcPr>
            <w:tcW w:w="4621" w:type="dxa"/>
            <w:tcBorders>
              <w:top w:val="single" w:sz="4" w:space="0" w:color="000000"/>
              <w:left w:val="single" w:sz="4" w:space="0" w:color="000000"/>
              <w:bottom w:val="single" w:sz="4" w:space="0" w:color="000000"/>
            </w:tcBorders>
            <w:shd w:val="clear" w:color="auto" w:fill="auto"/>
          </w:tcPr>
          <w:p w:rsidR="001B6EA8" w:rsidRPr="00B17CA5" w:rsidRDefault="001B6EA8" w:rsidP="00B17CA5">
            <w:pPr>
              <w:jc w:val="both"/>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Телефакс:</w:t>
            </w:r>
          </w:p>
          <w:p w:rsidR="001B6EA8" w:rsidRPr="00B17CA5" w:rsidRDefault="001B6EA8" w:rsidP="00B17CA5">
            <w:pPr>
              <w:jc w:val="both"/>
              <w:rPr>
                <w:rStyle w:val="FontStyle134"/>
                <w:rFonts w:ascii="Times New Roman" w:hAnsi="Times New Roman" w:cs="Times New Roman"/>
                <w:sz w:val="24"/>
                <w:szCs w:val="24"/>
                <w:lang w:val="sr-Cyrl-CS" w:eastAsia="sr-Cyrl-CS"/>
              </w:rPr>
            </w:pP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1B6EA8" w:rsidRPr="00B17CA5" w:rsidRDefault="001B6EA8" w:rsidP="00B17CA5">
            <w:pPr>
              <w:snapToGrid w:val="0"/>
              <w:rPr>
                <w:rStyle w:val="FontStyle134"/>
                <w:rFonts w:ascii="Times New Roman" w:hAnsi="Times New Roman" w:cs="Times New Roman"/>
                <w:sz w:val="24"/>
                <w:szCs w:val="24"/>
                <w:lang w:val="sr-Cyrl-CS" w:eastAsia="sr-Cyrl-CS"/>
              </w:rPr>
            </w:pPr>
          </w:p>
          <w:p w:rsidR="001B6EA8" w:rsidRPr="00B17CA5" w:rsidRDefault="001B6EA8" w:rsidP="00B17CA5">
            <w:pPr>
              <w:rPr>
                <w:rStyle w:val="FontStyle134"/>
                <w:rFonts w:ascii="Times New Roman" w:hAnsi="Times New Roman" w:cs="Times New Roman"/>
                <w:sz w:val="24"/>
                <w:szCs w:val="24"/>
                <w:lang w:val="sr-Cyrl-CS" w:eastAsia="sr-Cyrl-CS"/>
              </w:rPr>
            </w:pPr>
          </w:p>
        </w:tc>
      </w:tr>
      <w:tr w:rsidR="001B6EA8" w:rsidRPr="00B17CA5" w:rsidTr="001B6EA8">
        <w:tc>
          <w:tcPr>
            <w:tcW w:w="4621" w:type="dxa"/>
            <w:tcBorders>
              <w:top w:val="single" w:sz="4" w:space="0" w:color="000000"/>
              <w:left w:val="single" w:sz="4" w:space="0" w:color="000000"/>
              <w:bottom w:val="single" w:sz="4" w:space="0" w:color="000000"/>
            </w:tcBorders>
            <w:shd w:val="clear" w:color="auto" w:fill="auto"/>
          </w:tcPr>
          <w:p w:rsidR="001B6EA8" w:rsidRPr="00B17CA5" w:rsidRDefault="001B6EA8" w:rsidP="00B17CA5">
            <w:pPr>
              <w:jc w:val="both"/>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Број рачуна понуђача и назив банке:</w:t>
            </w:r>
          </w:p>
          <w:p w:rsidR="001B6EA8" w:rsidRPr="00B17CA5" w:rsidRDefault="001B6EA8" w:rsidP="00B17CA5">
            <w:pPr>
              <w:jc w:val="both"/>
              <w:rPr>
                <w:rStyle w:val="FontStyle134"/>
                <w:rFonts w:ascii="Times New Roman" w:hAnsi="Times New Roman" w:cs="Times New Roman"/>
                <w:sz w:val="24"/>
                <w:szCs w:val="24"/>
                <w:lang w:val="sr-Cyrl-CS" w:eastAsia="sr-Cyrl-CS"/>
              </w:rPr>
            </w:pP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1B6EA8" w:rsidRPr="00B17CA5" w:rsidRDefault="001B6EA8" w:rsidP="00B17CA5">
            <w:pPr>
              <w:snapToGrid w:val="0"/>
              <w:rPr>
                <w:rStyle w:val="FontStyle134"/>
                <w:rFonts w:ascii="Times New Roman" w:hAnsi="Times New Roman" w:cs="Times New Roman"/>
                <w:sz w:val="24"/>
                <w:szCs w:val="24"/>
                <w:lang w:val="sr-Cyrl-CS" w:eastAsia="sr-Cyrl-CS"/>
              </w:rPr>
            </w:pPr>
          </w:p>
          <w:p w:rsidR="001B6EA8" w:rsidRPr="00B17CA5" w:rsidRDefault="001B6EA8" w:rsidP="00B17CA5">
            <w:pPr>
              <w:rPr>
                <w:rStyle w:val="FontStyle134"/>
                <w:rFonts w:ascii="Times New Roman" w:hAnsi="Times New Roman" w:cs="Times New Roman"/>
                <w:sz w:val="24"/>
                <w:szCs w:val="24"/>
                <w:lang w:val="sr-Cyrl-CS" w:eastAsia="sr-Cyrl-CS"/>
              </w:rPr>
            </w:pPr>
          </w:p>
          <w:p w:rsidR="001B6EA8" w:rsidRPr="00B17CA5" w:rsidRDefault="001B6EA8" w:rsidP="00B17CA5">
            <w:pPr>
              <w:rPr>
                <w:rStyle w:val="FontStyle134"/>
                <w:rFonts w:ascii="Times New Roman" w:hAnsi="Times New Roman" w:cs="Times New Roman"/>
                <w:sz w:val="24"/>
                <w:szCs w:val="24"/>
                <w:lang w:val="sr-Cyrl-CS" w:eastAsia="sr-Cyrl-CS"/>
              </w:rPr>
            </w:pPr>
          </w:p>
        </w:tc>
      </w:tr>
      <w:tr w:rsidR="001B6EA8" w:rsidRPr="00B17CA5" w:rsidTr="001B6EA8">
        <w:tc>
          <w:tcPr>
            <w:tcW w:w="4621" w:type="dxa"/>
            <w:tcBorders>
              <w:top w:val="single" w:sz="4" w:space="0" w:color="000000"/>
              <w:left w:val="single" w:sz="4" w:space="0" w:color="000000"/>
              <w:bottom w:val="single" w:sz="4" w:space="0" w:color="000000"/>
            </w:tcBorders>
            <w:shd w:val="clear" w:color="auto" w:fill="auto"/>
          </w:tcPr>
          <w:p w:rsidR="001B6EA8" w:rsidRPr="00B17CA5" w:rsidRDefault="001B6EA8" w:rsidP="00B17CA5">
            <w:pPr>
              <w:jc w:val="both"/>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Лице овлашћено за потписивање уговора</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1B6EA8" w:rsidRPr="00B17CA5" w:rsidRDefault="001B6EA8" w:rsidP="00B17CA5">
            <w:pPr>
              <w:snapToGrid w:val="0"/>
              <w:ind w:firstLine="708"/>
              <w:rPr>
                <w:rStyle w:val="FontStyle134"/>
                <w:rFonts w:ascii="Times New Roman" w:hAnsi="Times New Roman" w:cs="Times New Roman"/>
                <w:sz w:val="24"/>
                <w:szCs w:val="24"/>
                <w:lang w:val="sr-Cyrl-CS" w:eastAsia="sr-Cyrl-CS"/>
              </w:rPr>
            </w:pPr>
          </w:p>
          <w:p w:rsidR="001B6EA8" w:rsidRPr="00B17CA5" w:rsidRDefault="001B6EA8" w:rsidP="00B17CA5">
            <w:pPr>
              <w:ind w:firstLine="708"/>
              <w:rPr>
                <w:rStyle w:val="FontStyle134"/>
                <w:rFonts w:ascii="Times New Roman" w:hAnsi="Times New Roman" w:cs="Times New Roman"/>
                <w:sz w:val="24"/>
                <w:szCs w:val="24"/>
                <w:lang w:val="sr-Cyrl-CS" w:eastAsia="sr-Cyrl-CS"/>
              </w:rPr>
            </w:pPr>
          </w:p>
          <w:p w:rsidR="001B6EA8" w:rsidRPr="00B17CA5" w:rsidRDefault="001B6EA8" w:rsidP="00B17CA5">
            <w:pPr>
              <w:ind w:firstLine="708"/>
              <w:rPr>
                <w:rStyle w:val="FontStyle134"/>
                <w:rFonts w:ascii="Times New Roman" w:hAnsi="Times New Roman" w:cs="Times New Roman"/>
                <w:sz w:val="24"/>
                <w:szCs w:val="24"/>
                <w:lang w:val="sr-Cyrl-CS" w:eastAsia="sr-Cyrl-CS"/>
              </w:rPr>
            </w:pPr>
          </w:p>
        </w:tc>
      </w:tr>
    </w:tbl>
    <w:p w:rsidR="00C31684" w:rsidRPr="00B17CA5" w:rsidRDefault="00C31684" w:rsidP="007B7E65">
      <w:pPr>
        <w:ind w:firstLine="720"/>
        <w:jc w:val="both"/>
        <w:rPr>
          <w:rStyle w:val="FontStyle134"/>
          <w:rFonts w:ascii="Times New Roman" w:hAnsi="Times New Roman" w:cs="Times New Roman"/>
          <w:sz w:val="24"/>
          <w:szCs w:val="24"/>
          <w:lang w:val="sr-Cyrl-CS" w:eastAsia="sr-Cyrl-CS"/>
        </w:rPr>
      </w:pPr>
    </w:p>
    <w:p w:rsidR="00C31684" w:rsidRPr="00B17CA5" w:rsidRDefault="00C31684" w:rsidP="00851158">
      <w:pPr>
        <w:jc w:val="center"/>
        <w:rPr>
          <w:rStyle w:val="FontStyle134"/>
          <w:rFonts w:ascii="Times New Roman" w:hAnsi="Times New Roman" w:cs="Times New Roman"/>
          <w:sz w:val="24"/>
          <w:szCs w:val="24"/>
          <w:lang w:eastAsia="sr-Cyrl-CS"/>
        </w:rPr>
      </w:pPr>
    </w:p>
    <w:p w:rsidR="001B6EA8" w:rsidRPr="00B17CA5" w:rsidRDefault="001B6EA8" w:rsidP="001B6EA8">
      <w:pPr>
        <w:rPr>
          <w:rStyle w:val="FontStyle134"/>
          <w:rFonts w:ascii="Times New Roman" w:hAnsi="Times New Roman" w:cs="Times New Roman"/>
          <w:b/>
          <w:sz w:val="24"/>
          <w:szCs w:val="24"/>
          <w:lang w:val="sr-Cyrl-CS" w:eastAsia="sr-Cyrl-CS"/>
        </w:rPr>
      </w:pPr>
      <w:r w:rsidRPr="00B17CA5">
        <w:rPr>
          <w:rStyle w:val="FontStyle134"/>
          <w:rFonts w:ascii="Times New Roman" w:hAnsi="Times New Roman" w:cs="Times New Roman"/>
          <w:b/>
          <w:sz w:val="24"/>
          <w:szCs w:val="24"/>
          <w:lang w:val="sr-Cyrl-CS" w:eastAsia="sr-Cyrl-CS"/>
        </w:rPr>
        <w:t xml:space="preserve">2) ПОНУДУ ПОДНОСИ: </w:t>
      </w:r>
    </w:p>
    <w:tbl>
      <w:tblPr>
        <w:tblW w:w="0" w:type="auto"/>
        <w:tblInd w:w="-65" w:type="dxa"/>
        <w:tblLayout w:type="fixed"/>
        <w:tblLook w:val="0000"/>
      </w:tblPr>
      <w:tblGrid>
        <w:gridCol w:w="9372"/>
      </w:tblGrid>
      <w:tr w:rsidR="001B6EA8" w:rsidRPr="00B17CA5" w:rsidTr="00B17CA5">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1B6EA8" w:rsidRPr="00B17CA5" w:rsidRDefault="001B6EA8" w:rsidP="00B17CA5">
            <w:pPr>
              <w:jc w:val="center"/>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 xml:space="preserve">А) САМОСТАЛНО </w:t>
            </w:r>
          </w:p>
        </w:tc>
      </w:tr>
      <w:tr w:rsidR="001B6EA8" w:rsidRPr="00B17CA5" w:rsidTr="00B17CA5">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1B6EA8" w:rsidRPr="00B17CA5" w:rsidRDefault="001B6EA8" w:rsidP="00B17CA5">
            <w:pPr>
              <w:jc w:val="center"/>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Б) СА ПОДИЗВОЂАЧЕМ</w:t>
            </w:r>
          </w:p>
        </w:tc>
      </w:tr>
      <w:tr w:rsidR="001B6EA8" w:rsidRPr="00B17CA5" w:rsidTr="00B17CA5">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1B6EA8" w:rsidRPr="00B17CA5" w:rsidRDefault="001B6EA8" w:rsidP="00B17CA5">
            <w:pPr>
              <w:jc w:val="center"/>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В) КАО ЗАЈЕДНИЧКУ ПОНУДУ</w:t>
            </w:r>
          </w:p>
        </w:tc>
      </w:tr>
    </w:tbl>
    <w:p w:rsidR="001B6EA8" w:rsidRPr="00B17CA5" w:rsidRDefault="001B6EA8" w:rsidP="001B6EA8">
      <w:pPr>
        <w:jc w:val="both"/>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B6EA8" w:rsidRPr="00B17CA5" w:rsidRDefault="001B6EA8" w:rsidP="001B6EA8">
      <w:pPr>
        <w:jc w:val="both"/>
        <w:rPr>
          <w:rStyle w:val="FontStyle134"/>
          <w:rFonts w:ascii="Times New Roman" w:hAnsi="Times New Roman" w:cs="Times New Roman"/>
          <w:sz w:val="24"/>
          <w:szCs w:val="24"/>
          <w:lang w:val="sr-Cyrl-CS" w:eastAsia="sr-Cyrl-CS"/>
        </w:rPr>
      </w:pPr>
    </w:p>
    <w:p w:rsidR="001B6EA8" w:rsidRPr="00B17CA5" w:rsidRDefault="001B6EA8" w:rsidP="001B6EA8">
      <w:pPr>
        <w:jc w:val="both"/>
        <w:rPr>
          <w:rStyle w:val="FontStyle134"/>
          <w:rFonts w:ascii="Times New Roman" w:hAnsi="Times New Roman" w:cs="Times New Roman"/>
          <w:sz w:val="24"/>
          <w:szCs w:val="24"/>
          <w:lang w:val="sr-Cyrl-CS" w:eastAsia="sr-Cyrl-CS"/>
        </w:rPr>
      </w:pPr>
    </w:p>
    <w:p w:rsidR="001B6EA8" w:rsidRPr="00B17CA5" w:rsidRDefault="001B6EA8" w:rsidP="001B6EA8">
      <w:pPr>
        <w:pStyle w:val="Style29"/>
        <w:widowControl/>
        <w:spacing w:before="77"/>
        <w:jc w:val="both"/>
        <w:rPr>
          <w:rStyle w:val="FontStyle134"/>
          <w:rFonts w:ascii="Times New Roman" w:hAnsi="Times New Roman" w:cs="Times New Roman"/>
          <w:b/>
          <w:sz w:val="24"/>
          <w:szCs w:val="24"/>
          <w:lang w:val="sr-Cyrl-CS" w:eastAsia="sr-Cyrl-CS"/>
        </w:rPr>
      </w:pPr>
      <w:r w:rsidRPr="00B17CA5">
        <w:rPr>
          <w:rStyle w:val="FontStyle134"/>
          <w:rFonts w:ascii="Times New Roman" w:hAnsi="Times New Roman" w:cs="Times New Roman"/>
          <w:b/>
          <w:sz w:val="24"/>
          <w:szCs w:val="24"/>
          <w:lang w:val="sr-Cyrl-CS" w:eastAsia="sr-Cyrl-CS"/>
        </w:rPr>
        <w:t>3) ОПИС ПРЕДМЕТА НАБАВКЕ – НАБАВКА И УГРАДЊА УРЕЂАЈА ЗА ДЕЗИНФЕКЦИЈУ ПИЈАЋЕ ВОДЕ</w:t>
      </w:r>
    </w:p>
    <w:p w:rsidR="001B6EA8" w:rsidRDefault="001B6EA8" w:rsidP="001B6EA8">
      <w:pPr>
        <w:pStyle w:val="Style29"/>
        <w:widowControl/>
        <w:spacing w:before="77"/>
        <w:jc w:val="both"/>
        <w:rPr>
          <w:rStyle w:val="FontStyle134"/>
          <w:rFonts w:ascii="Times New Roman" w:hAnsi="Times New Roman" w:cs="Times New Roman"/>
          <w:sz w:val="24"/>
          <w:szCs w:val="24"/>
          <w:lang w:val="sr-Cyrl-CS" w:eastAsia="sr-Cyrl-CS"/>
        </w:rPr>
      </w:pPr>
    </w:p>
    <w:p w:rsidR="00041245" w:rsidRPr="00B17CA5" w:rsidRDefault="00041245" w:rsidP="001B6EA8">
      <w:pPr>
        <w:pStyle w:val="Style29"/>
        <w:widowControl/>
        <w:spacing w:before="77"/>
        <w:jc w:val="both"/>
        <w:rPr>
          <w:rStyle w:val="FontStyle134"/>
          <w:rFonts w:ascii="Times New Roman" w:hAnsi="Times New Roman" w:cs="Times New Roman"/>
          <w:sz w:val="24"/>
          <w:szCs w:val="24"/>
          <w:lang w:val="sr-Cyrl-CS" w:eastAsia="sr-Cyrl-CS"/>
        </w:rPr>
      </w:pPr>
    </w:p>
    <w:tbl>
      <w:tblPr>
        <w:tblW w:w="0" w:type="auto"/>
        <w:tblInd w:w="258" w:type="dxa"/>
        <w:tblLayout w:type="fixed"/>
        <w:tblLook w:val="0000"/>
      </w:tblPr>
      <w:tblGrid>
        <w:gridCol w:w="3180"/>
        <w:gridCol w:w="5850"/>
      </w:tblGrid>
      <w:tr w:rsidR="001B6EA8" w:rsidRPr="00AE13D7" w:rsidTr="009843D7">
        <w:tc>
          <w:tcPr>
            <w:tcW w:w="3180" w:type="dxa"/>
            <w:tcBorders>
              <w:top w:val="single" w:sz="4" w:space="0" w:color="000000"/>
              <w:left w:val="single" w:sz="4" w:space="0" w:color="000000"/>
              <w:bottom w:val="single" w:sz="4" w:space="0" w:color="000000"/>
            </w:tcBorders>
            <w:shd w:val="clear" w:color="auto" w:fill="auto"/>
          </w:tcPr>
          <w:p w:rsidR="001B6EA8" w:rsidRPr="00B17CA5" w:rsidRDefault="001B6EA8" w:rsidP="00B17CA5">
            <w:pPr>
              <w:snapToGrid w:val="0"/>
              <w:jc w:val="both"/>
              <w:rPr>
                <w:rStyle w:val="FontStyle134"/>
                <w:rFonts w:ascii="Times New Roman" w:hAnsi="Times New Roman" w:cs="Times New Roman"/>
                <w:sz w:val="24"/>
                <w:szCs w:val="24"/>
                <w:lang w:val="sr-Cyrl-CS" w:eastAsia="sr-Cyrl-CS"/>
              </w:rPr>
            </w:pPr>
          </w:p>
          <w:p w:rsidR="001B6EA8" w:rsidRPr="00B17CA5" w:rsidRDefault="001B6EA8" w:rsidP="00B17CA5">
            <w:pPr>
              <w:jc w:val="both"/>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 xml:space="preserve">Укупна цена без ПДВ-а </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1B6EA8" w:rsidRPr="00B17CA5" w:rsidRDefault="001B6EA8" w:rsidP="00B17CA5">
            <w:pPr>
              <w:snapToGrid w:val="0"/>
              <w:jc w:val="both"/>
              <w:rPr>
                <w:rStyle w:val="FontStyle134"/>
                <w:rFonts w:ascii="Times New Roman" w:hAnsi="Times New Roman" w:cs="Times New Roman"/>
                <w:sz w:val="24"/>
                <w:szCs w:val="24"/>
                <w:lang w:val="sr-Cyrl-CS" w:eastAsia="sr-Cyrl-CS"/>
              </w:rPr>
            </w:pPr>
          </w:p>
          <w:p w:rsidR="001B6EA8" w:rsidRPr="00B17CA5" w:rsidRDefault="001B6EA8" w:rsidP="00B17CA5">
            <w:pPr>
              <w:jc w:val="both"/>
              <w:rPr>
                <w:rStyle w:val="FontStyle134"/>
                <w:rFonts w:ascii="Times New Roman" w:hAnsi="Times New Roman" w:cs="Times New Roman"/>
                <w:sz w:val="24"/>
                <w:szCs w:val="24"/>
                <w:lang w:val="sr-Cyrl-CS" w:eastAsia="sr-Cyrl-CS"/>
              </w:rPr>
            </w:pPr>
          </w:p>
        </w:tc>
      </w:tr>
      <w:tr w:rsidR="001B6EA8" w:rsidRPr="00AE13D7" w:rsidTr="009843D7">
        <w:tc>
          <w:tcPr>
            <w:tcW w:w="3180" w:type="dxa"/>
            <w:tcBorders>
              <w:top w:val="single" w:sz="4" w:space="0" w:color="000000"/>
              <w:left w:val="single" w:sz="4" w:space="0" w:color="000000"/>
              <w:bottom w:val="single" w:sz="4" w:space="0" w:color="000000"/>
            </w:tcBorders>
            <w:shd w:val="clear" w:color="auto" w:fill="auto"/>
          </w:tcPr>
          <w:p w:rsidR="001B6EA8" w:rsidRPr="00B17CA5" w:rsidRDefault="001B6EA8" w:rsidP="00B17CA5">
            <w:pPr>
              <w:snapToGrid w:val="0"/>
              <w:jc w:val="both"/>
              <w:rPr>
                <w:rStyle w:val="FontStyle134"/>
                <w:rFonts w:ascii="Times New Roman" w:hAnsi="Times New Roman" w:cs="Times New Roman"/>
                <w:sz w:val="24"/>
                <w:szCs w:val="24"/>
                <w:lang w:val="sr-Cyrl-CS" w:eastAsia="sr-Cyrl-CS"/>
              </w:rPr>
            </w:pPr>
          </w:p>
          <w:p w:rsidR="001B6EA8" w:rsidRPr="00B17CA5" w:rsidRDefault="001B6EA8" w:rsidP="00B17CA5">
            <w:pPr>
              <w:jc w:val="both"/>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Укупна цена са ПДВ-ом</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1B6EA8" w:rsidRPr="00B17CA5" w:rsidRDefault="001B6EA8" w:rsidP="00B17CA5">
            <w:pPr>
              <w:snapToGrid w:val="0"/>
              <w:jc w:val="both"/>
              <w:rPr>
                <w:rStyle w:val="FontStyle134"/>
                <w:rFonts w:ascii="Times New Roman" w:hAnsi="Times New Roman" w:cs="Times New Roman"/>
                <w:sz w:val="24"/>
                <w:szCs w:val="24"/>
                <w:lang w:val="sr-Cyrl-CS" w:eastAsia="sr-Cyrl-CS"/>
              </w:rPr>
            </w:pPr>
          </w:p>
        </w:tc>
      </w:tr>
      <w:tr w:rsidR="001B6EA8" w:rsidRPr="00AE13D7" w:rsidTr="009843D7">
        <w:tc>
          <w:tcPr>
            <w:tcW w:w="3180" w:type="dxa"/>
            <w:tcBorders>
              <w:top w:val="single" w:sz="4" w:space="0" w:color="000000"/>
              <w:left w:val="single" w:sz="4" w:space="0" w:color="000000"/>
              <w:bottom w:val="single" w:sz="4" w:space="0" w:color="000000"/>
            </w:tcBorders>
            <w:shd w:val="clear" w:color="auto" w:fill="auto"/>
          </w:tcPr>
          <w:p w:rsidR="001B6EA8" w:rsidRPr="00B17CA5" w:rsidRDefault="001B6EA8" w:rsidP="00B17CA5">
            <w:pPr>
              <w:snapToGrid w:val="0"/>
              <w:jc w:val="both"/>
              <w:rPr>
                <w:rStyle w:val="FontStyle134"/>
                <w:rFonts w:ascii="Times New Roman" w:hAnsi="Times New Roman" w:cs="Times New Roman"/>
                <w:sz w:val="24"/>
                <w:szCs w:val="24"/>
                <w:lang w:val="sr-Cyrl-CS" w:eastAsia="sr-Cyrl-CS"/>
              </w:rPr>
            </w:pPr>
          </w:p>
          <w:p w:rsidR="001B6EA8" w:rsidRPr="00B17CA5" w:rsidRDefault="001B6EA8" w:rsidP="00B17CA5">
            <w:pPr>
              <w:jc w:val="both"/>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Рок и начин плаћања:</w:t>
            </w:r>
          </w:p>
          <w:p w:rsidR="001B6EA8" w:rsidRPr="00B17CA5" w:rsidRDefault="001B6EA8" w:rsidP="00B17CA5">
            <w:pPr>
              <w:jc w:val="both"/>
              <w:rPr>
                <w:rStyle w:val="FontStyle134"/>
                <w:rFonts w:ascii="Times New Roman" w:hAnsi="Times New Roman" w:cs="Times New Roman"/>
                <w:sz w:val="24"/>
                <w:szCs w:val="24"/>
                <w:lang w:val="sr-Cyrl-CS" w:eastAsia="sr-Cyrl-CS"/>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1B6EA8" w:rsidRPr="00574B27" w:rsidRDefault="001B6EA8" w:rsidP="00B17CA5">
            <w:pPr>
              <w:jc w:val="both"/>
              <w:rPr>
                <w:rStyle w:val="FontStyle134"/>
                <w:rFonts w:ascii="Times New Roman" w:hAnsi="Times New Roman" w:cs="Times New Roman"/>
                <w:sz w:val="24"/>
                <w:szCs w:val="24"/>
                <w:lang w:val="sr-Cyrl-CS" w:eastAsia="sr-Cyrl-CS"/>
              </w:rPr>
            </w:pPr>
            <w:r w:rsidRPr="00574B27">
              <w:rPr>
                <w:rStyle w:val="FontStyle134"/>
                <w:rFonts w:ascii="Times New Roman" w:hAnsi="Times New Roman" w:cs="Times New Roman"/>
                <w:sz w:val="24"/>
                <w:szCs w:val="24"/>
                <w:lang w:val="sr-Cyrl-CS" w:eastAsia="sr-Cyrl-CS"/>
              </w:rPr>
              <w:t>- 30 % авансно  у року од 5 /ПЕТ/ дана од дана потписивања Уговора, након што Понуђач преда Наручиоцу.</w:t>
            </w:r>
          </w:p>
          <w:p w:rsidR="001B6EA8" w:rsidRPr="00574B27" w:rsidRDefault="001B6EA8" w:rsidP="00B17CA5">
            <w:pPr>
              <w:jc w:val="both"/>
              <w:rPr>
                <w:rStyle w:val="FontStyle134"/>
                <w:rFonts w:ascii="Times New Roman" w:hAnsi="Times New Roman" w:cs="Times New Roman"/>
                <w:sz w:val="24"/>
                <w:szCs w:val="24"/>
                <w:lang w:val="sr-Cyrl-CS" w:eastAsia="sr-Cyrl-CS"/>
              </w:rPr>
            </w:pPr>
            <w:r w:rsidRPr="00574B27">
              <w:rPr>
                <w:rStyle w:val="FontStyle134"/>
                <w:rFonts w:ascii="Times New Roman" w:hAnsi="Times New Roman" w:cs="Times New Roman"/>
                <w:sz w:val="24"/>
                <w:szCs w:val="24"/>
                <w:lang w:val="sr-Cyrl-CS" w:eastAsia="sr-Cyrl-CS"/>
              </w:rPr>
              <w:t>а) СОПСТВЕНУ БЛАНКО МЕНИЦУ  за повраћај авансног плаћања</w:t>
            </w:r>
          </w:p>
          <w:p w:rsidR="001B6EA8" w:rsidRPr="00574B27" w:rsidRDefault="001B6EA8" w:rsidP="00B17CA5">
            <w:pPr>
              <w:jc w:val="both"/>
              <w:rPr>
                <w:rStyle w:val="FontStyle134"/>
                <w:rFonts w:ascii="Times New Roman" w:hAnsi="Times New Roman" w:cs="Times New Roman"/>
                <w:sz w:val="24"/>
                <w:szCs w:val="24"/>
                <w:lang w:val="sr-Cyrl-CS" w:eastAsia="sr-Cyrl-CS"/>
              </w:rPr>
            </w:pPr>
            <w:r w:rsidRPr="00574B27">
              <w:rPr>
                <w:rStyle w:val="FontStyle134"/>
                <w:rFonts w:ascii="Times New Roman" w:hAnsi="Times New Roman" w:cs="Times New Roman"/>
                <w:sz w:val="24"/>
                <w:szCs w:val="24"/>
                <w:lang w:val="sr-Cyrl-CS" w:eastAsia="sr-Cyrl-CS"/>
              </w:rPr>
              <w:t>б) СОПСТВЕ БЛАНКО МЕНИЦУ за добро извршење посла и</w:t>
            </w:r>
          </w:p>
          <w:p w:rsidR="001B6EA8" w:rsidRPr="00574B27" w:rsidRDefault="001B6EA8" w:rsidP="00B17CA5">
            <w:pPr>
              <w:jc w:val="both"/>
              <w:rPr>
                <w:rStyle w:val="FontStyle134"/>
                <w:rFonts w:ascii="Times New Roman" w:hAnsi="Times New Roman" w:cs="Times New Roman"/>
                <w:sz w:val="24"/>
                <w:szCs w:val="24"/>
                <w:lang w:val="sr-Cyrl-CS" w:eastAsia="sr-Cyrl-CS"/>
              </w:rPr>
            </w:pPr>
            <w:r w:rsidRPr="00574B27">
              <w:rPr>
                <w:rStyle w:val="FontStyle134"/>
                <w:rFonts w:ascii="Times New Roman" w:hAnsi="Times New Roman" w:cs="Times New Roman"/>
                <w:sz w:val="24"/>
                <w:szCs w:val="24"/>
                <w:lang w:val="sr-Cyrl-CS" w:eastAsia="sr-Cyrl-CS"/>
              </w:rPr>
              <w:t>ц) авансни предрачун ( у три примерка )</w:t>
            </w:r>
          </w:p>
          <w:p w:rsidR="00B37918" w:rsidRPr="00574B27" w:rsidRDefault="00B37918" w:rsidP="00B17CA5">
            <w:pPr>
              <w:jc w:val="both"/>
              <w:rPr>
                <w:rStyle w:val="FontStyle134"/>
                <w:rFonts w:ascii="Times New Roman" w:hAnsi="Times New Roman" w:cs="Times New Roman"/>
                <w:sz w:val="24"/>
                <w:szCs w:val="24"/>
                <w:lang w:val="sr-Cyrl-CS" w:eastAsia="sr-Cyrl-CS"/>
              </w:rPr>
            </w:pPr>
            <w:r w:rsidRPr="00574B27">
              <w:rPr>
                <w:rStyle w:val="FontStyle134"/>
                <w:rFonts w:ascii="Times New Roman" w:hAnsi="Times New Roman" w:cs="Times New Roman"/>
                <w:sz w:val="24"/>
                <w:szCs w:val="24"/>
                <w:lang w:val="sr-Cyrl-CS" w:eastAsia="sr-Cyrl-CS"/>
              </w:rPr>
              <w:t>д) Изјаву о наменском утрошку аванса</w:t>
            </w:r>
          </w:p>
          <w:p w:rsidR="001B6EA8" w:rsidRPr="00574B27" w:rsidRDefault="001B6EA8" w:rsidP="00B17CA5">
            <w:pPr>
              <w:jc w:val="both"/>
              <w:rPr>
                <w:rStyle w:val="FontStyle134"/>
                <w:rFonts w:ascii="Times New Roman" w:hAnsi="Times New Roman" w:cs="Times New Roman"/>
                <w:sz w:val="24"/>
                <w:szCs w:val="24"/>
                <w:lang w:val="sr-Cyrl-CS" w:eastAsia="sr-Cyrl-CS"/>
              </w:rPr>
            </w:pPr>
            <w:r w:rsidRPr="00574B27">
              <w:rPr>
                <w:rStyle w:val="FontStyle134"/>
                <w:rFonts w:ascii="Times New Roman" w:hAnsi="Times New Roman" w:cs="Times New Roman"/>
                <w:sz w:val="24"/>
                <w:szCs w:val="24"/>
                <w:lang w:val="sr-Cyrl-CS" w:eastAsia="sr-Cyrl-CS"/>
              </w:rPr>
              <w:t>Аванс ће се правдати тако што ће износ сваке привремене ситуације умањити сразмерно проценту примљеног аванса, до коначног урачунавања уплаћеног аванса</w:t>
            </w:r>
          </w:p>
          <w:p w:rsidR="001B6EA8" w:rsidRPr="00B17CA5" w:rsidRDefault="001B6EA8" w:rsidP="001B6EA8">
            <w:pPr>
              <w:jc w:val="both"/>
              <w:rPr>
                <w:rStyle w:val="FontStyle134"/>
                <w:rFonts w:ascii="Times New Roman" w:hAnsi="Times New Roman" w:cs="Times New Roman"/>
                <w:sz w:val="24"/>
                <w:szCs w:val="24"/>
                <w:lang w:val="sr-Cyrl-CS" w:eastAsia="sr-Cyrl-CS"/>
              </w:rPr>
            </w:pPr>
            <w:r w:rsidRPr="00574B27">
              <w:rPr>
                <w:rStyle w:val="FontStyle134"/>
                <w:rFonts w:ascii="Times New Roman" w:hAnsi="Times New Roman" w:cs="Times New Roman"/>
                <w:sz w:val="24"/>
                <w:szCs w:val="24"/>
                <w:lang w:val="sr-Cyrl-CS" w:eastAsia="sr-Cyrl-CS"/>
              </w:rPr>
              <w:t>- 70% укупне вредности Уговора у року од 45 /четрдесетпет/ дана од дана испостављања привремених ситуације и окончане ситуације, сачињене на основу оверене грађевинске књиге изведених радова и јединичних цена из усвојене понуде са предмерима и предрачунима радова из овог Уговора, оверених од стране стручног надзора уз важећу МЕНИЦУ за добро извршење посла.Вредност окончане ситуације не може бити мања од 10 % од вредности уговора без ПДВ-а.</w:t>
            </w:r>
          </w:p>
        </w:tc>
      </w:tr>
      <w:tr w:rsidR="001B6EA8" w:rsidRPr="00AE13D7" w:rsidTr="009843D7">
        <w:tc>
          <w:tcPr>
            <w:tcW w:w="3180" w:type="dxa"/>
            <w:tcBorders>
              <w:top w:val="single" w:sz="4" w:space="0" w:color="000000"/>
              <w:left w:val="single" w:sz="4" w:space="0" w:color="000000"/>
              <w:bottom w:val="single" w:sz="4" w:space="0" w:color="000000"/>
            </w:tcBorders>
            <w:shd w:val="clear" w:color="auto" w:fill="auto"/>
          </w:tcPr>
          <w:p w:rsidR="001B6EA8" w:rsidRPr="00B17CA5" w:rsidRDefault="001B6EA8" w:rsidP="00B17CA5">
            <w:pPr>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 xml:space="preserve">Рок важења понуде: минимално 60 дана од дана отварања понуда    </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1B6EA8" w:rsidRPr="00B17CA5" w:rsidRDefault="001B6EA8" w:rsidP="00B17CA5">
            <w:pPr>
              <w:snapToGrid w:val="0"/>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_____</w:t>
            </w:r>
            <w:r w:rsidR="00B37918">
              <w:rPr>
                <w:rStyle w:val="FontStyle134"/>
                <w:rFonts w:ascii="Times New Roman" w:hAnsi="Times New Roman" w:cs="Times New Roman"/>
                <w:sz w:val="24"/>
                <w:szCs w:val="24"/>
                <w:lang w:val="sr-Cyrl-CS" w:eastAsia="sr-Cyrl-CS"/>
              </w:rPr>
              <w:t>_________</w:t>
            </w:r>
            <w:r w:rsidRPr="00B17CA5">
              <w:rPr>
                <w:rStyle w:val="FontStyle134"/>
                <w:rFonts w:ascii="Times New Roman" w:hAnsi="Times New Roman" w:cs="Times New Roman"/>
                <w:sz w:val="24"/>
                <w:szCs w:val="24"/>
                <w:lang w:val="sr-Cyrl-CS" w:eastAsia="sr-Cyrl-CS"/>
              </w:rPr>
              <w:t xml:space="preserve"> дана од дана</w:t>
            </w:r>
            <w:r w:rsidR="00B37918">
              <w:rPr>
                <w:rStyle w:val="FontStyle134"/>
                <w:rFonts w:ascii="Times New Roman" w:hAnsi="Times New Roman" w:cs="Times New Roman"/>
                <w:sz w:val="24"/>
                <w:szCs w:val="24"/>
                <w:lang w:val="sr-Cyrl-CS" w:eastAsia="sr-Cyrl-CS"/>
              </w:rPr>
              <w:t xml:space="preserve"> </w:t>
            </w:r>
            <w:r w:rsidRPr="00B17CA5">
              <w:rPr>
                <w:rStyle w:val="FontStyle134"/>
                <w:rFonts w:ascii="Times New Roman" w:hAnsi="Times New Roman" w:cs="Times New Roman"/>
                <w:sz w:val="24"/>
                <w:szCs w:val="24"/>
                <w:lang w:val="sr-Cyrl-CS" w:eastAsia="sr-Cyrl-CS"/>
              </w:rPr>
              <w:t>отварања понуде</w:t>
            </w:r>
          </w:p>
        </w:tc>
      </w:tr>
      <w:tr w:rsidR="001B6EA8" w:rsidRPr="00AE13D7" w:rsidTr="00B37918">
        <w:tc>
          <w:tcPr>
            <w:tcW w:w="3180" w:type="dxa"/>
            <w:tcBorders>
              <w:top w:val="single" w:sz="4" w:space="0" w:color="000000"/>
              <w:left w:val="single" w:sz="4" w:space="0" w:color="000000"/>
              <w:bottom w:val="single" w:sz="4" w:space="0" w:color="000000"/>
            </w:tcBorders>
            <w:shd w:val="clear" w:color="auto" w:fill="auto"/>
          </w:tcPr>
          <w:p w:rsidR="001B6EA8" w:rsidRPr="008F4C43" w:rsidRDefault="001B6EA8" w:rsidP="008F4C43">
            <w:pPr>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 xml:space="preserve">Рок испоруке и уградње опреме - највише 60 календарских дана </w:t>
            </w:r>
            <w:r w:rsidR="008F4C43">
              <w:rPr>
                <w:rStyle w:val="FontStyle134"/>
                <w:rFonts w:ascii="Times New Roman" w:hAnsi="Times New Roman" w:cs="Times New Roman"/>
                <w:sz w:val="24"/>
                <w:szCs w:val="24"/>
                <w:lang w:val="sr-Cyrl-CS" w:eastAsia="sr-Cyrl-CS"/>
              </w:rPr>
              <w:t>од дана уплате аванса и достављања Изјаве о наменском утрошку средстава</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1B6EA8" w:rsidRPr="00B17CA5" w:rsidRDefault="001B6EA8" w:rsidP="00B17CA5">
            <w:pPr>
              <w:snapToGrid w:val="0"/>
              <w:jc w:val="both"/>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 xml:space="preserve"> ________</w:t>
            </w:r>
            <w:r w:rsidR="00041245">
              <w:rPr>
                <w:rStyle w:val="FontStyle134"/>
                <w:rFonts w:ascii="Times New Roman" w:hAnsi="Times New Roman" w:cs="Times New Roman"/>
                <w:sz w:val="24"/>
                <w:szCs w:val="24"/>
                <w:lang w:val="sr-Cyrl-CS" w:eastAsia="sr-Cyrl-CS"/>
              </w:rPr>
              <w:t>_______</w:t>
            </w:r>
            <w:r w:rsidRPr="00B17CA5">
              <w:rPr>
                <w:rStyle w:val="FontStyle134"/>
                <w:rFonts w:ascii="Times New Roman" w:hAnsi="Times New Roman" w:cs="Times New Roman"/>
                <w:sz w:val="24"/>
                <w:szCs w:val="24"/>
                <w:lang w:val="sr-Cyrl-CS" w:eastAsia="sr-Cyrl-CS"/>
              </w:rPr>
              <w:t xml:space="preserve">  календарских  дана  од увођења извођача радова  у посао </w:t>
            </w:r>
          </w:p>
        </w:tc>
      </w:tr>
      <w:tr w:rsidR="001B6EA8" w:rsidRPr="00B17CA5" w:rsidTr="009843D7">
        <w:tc>
          <w:tcPr>
            <w:tcW w:w="3180" w:type="dxa"/>
            <w:tcBorders>
              <w:top w:val="single" w:sz="4" w:space="0" w:color="000000"/>
              <w:left w:val="single" w:sz="4" w:space="0" w:color="000000"/>
              <w:bottom w:val="single" w:sz="4" w:space="0" w:color="000000"/>
            </w:tcBorders>
            <w:shd w:val="clear" w:color="auto" w:fill="auto"/>
          </w:tcPr>
          <w:p w:rsidR="00E07BDF" w:rsidRPr="00B17CA5" w:rsidRDefault="001B6EA8" w:rsidP="001B6EA8">
            <w:pPr>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 xml:space="preserve">Гарантни период:/минимално 2 (две) године </w:t>
            </w:r>
            <w:r w:rsidR="00E07BDF" w:rsidRPr="00B17CA5">
              <w:rPr>
                <w:rStyle w:val="FontStyle134"/>
                <w:rFonts w:ascii="Times New Roman" w:hAnsi="Times New Roman" w:cs="Times New Roman"/>
                <w:sz w:val="24"/>
                <w:szCs w:val="24"/>
                <w:lang w:val="sr-Cyrl-CS" w:eastAsia="sr-Cyrl-CS"/>
              </w:rPr>
              <w:t xml:space="preserve">почев од дана коначне испоруке и уградње опреме, односно примопредаје предмета јавне набавке Наручиоцу </w:t>
            </w:r>
            <w:r w:rsidRPr="00B17CA5">
              <w:rPr>
                <w:rStyle w:val="FontStyle134"/>
                <w:rFonts w:ascii="Times New Roman" w:hAnsi="Times New Roman" w:cs="Times New Roman"/>
                <w:sz w:val="24"/>
                <w:szCs w:val="24"/>
                <w:lang w:val="sr-Cyrl-CS" w:eastAsia="sr-Cyrl-CS"/>
              </w:rPr>
              <w:t xml:space="preserve">и </w:t>
            </w:r>
            <w:r w:rsidRPr="008F4C43">
              <w:rPr>
                <w:rStyle w:val="FontStyle134"/>
                <w:rFonts w:ascii="Times New Roman" w:hAnsi="Times New Roman" w:cs="Times New Roman"/>
                <w:sz w:val="24"/>
                <w:szCs w:val="24"/>
                <w:lang w:val="sr-Cyrl-CS" w:eastAsia="sr-Cyrl-CS"/>
              </w:rPr>
              <w:t xml:space="preserve">сачињавања Записника о пријему уговорених радова </w:t>
            </w:r>
            <w:r w:rsidRPr="008F4C43">
              <w:rPr>
                <w:rStyle w:val="FontStyle134"/>
                <w:rFonts w:ascii="Times New Roman" w:hAnsi="Times New Roman" w:cs="Times New Roman"/>
                <w:sz w:val="24"/>
                <w:szCs w:val="24"/>
                <w:lang w:val="sr-Cyrl-CS" w:eastAsia="sr-Cyrl-CS"/>
              </w:rPr>
              <w:lastRenderedPageBreak/>
              <w:t xml:space="preserve">који садржи позитивно мишљење Комисије за технички пријем </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1B6EA8" w:rsidRPr="00B17CA5" w:rsidRDefault="001B6EA8" w:rsidP="00B17CA5">
            <w:pPr>
              <w:snapToGrid w:val="0"/>
              <w:jc w:val="both"/>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lastRenderedPageBreak/>
              <w:t xml:space="preserve"> </w:t>
            </w:r>
          </w:p>
          <w:p w:rsidR="001B6EA8" w:rsidRPr="00B17CA5" w:rsidRDefault="001B6EA8" w:rsidP="00B17CA5">
            <w:pPr>
              <w:snapToGrid w:val="0"/>
              <w:jc w:val="both"/>
              <w:rPr>
                <w:rStyle w:val="FontStyle134"/>
                <w:rFonts w:ascii="Times New Roman" w:hAnsi="Times New Roman" w:cs="Times New Roman"/>
                <w:sz w:val="24"/>
                <w:szCs w:val="24"/>
                <w:lang w:val="sr-Cyrl-CS" w:eastAsia="sr-Cyrl-CS"/>
              </w:rPr>
            </w:pPr>
          </w:p>
          <w:p w:rsidR="001B6EA8" w:rsidRPr="00B17CA5" w:rsidRDefault="001B6EA8" w:rsidP="00B17CA5">
            <w:pPr>
              <w:snapToGrid w:val="0"/>
              <w:jc w:val="both"/>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___________</w:t>
            </w:r>
            <w:r w:rsidR="00041245">
              <w:rPr>
                <w:rStyle w:val="FontStyle134"/>
                <w:rFonts w:ascii="Times New Roman" w:hAnsi="Times New Roman" w:cs="Times New Roman"/>
                <w:sz w:val="24"/>
                <w:szCs w:val="24"/>
                <w:lang w:val="sr-Cyrl-CS" w:eastAsia="sr-Cyrl-CS"/>
              </w:rPr>
              <w:t>________</w:t>
            </w:r>
            <w:r w:rsidRPr="00B17CA5">
              <w:rPr>
                <w:rStyle w:val="FontStyle134"/>
                <w:rFonts w:ascii="Times New Roman" w:hAnsi="Times New Roman" w:cs="Times New Roman"/>
                <w:sz w:val="24"/>
                <w:szCs w:val="24"/>
                <w:lang w:val="sr-Cyrl-CS" w:eastAsia="sr-Cyrl-CS"/>
              </w:rPr>
              <w:t xml:space="preserve"> године</w:t>
            </w:r>
          </w:p>
        </w:tc>
      </w:tr>
      <w:tr w:rsidR="001B6EA8" w:rsidRPr="00AE13D7" w:rsidTr="009843D7">
        <w:tc>
          <w:tcPr>
            <w:tcW w:w="3180" w:type="dxa"/>
            <w:tcBorders>
              <w:top w:val="single" w:sz="4" w:space="0" w:color="000000"/>
              <w:left w:val="single" w:sz="4" w:space="0" w:color="000000"/>
              <w:bottom w:val="single" w:sz="4" w:space="0" w:color="000000"/>
            </w:tcBorders>
            <w:shd w:val="clear" w:color="auto" w:fill="auto"/>
          </w:tcPr>
          <w:p w:rsidR="001B6EA8" w:rsidRPr="00B17CA5" w:rsidRDefault="001B6EA8" w:rsidP="00B17CA5">
            <w:pPr>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lastRenderedPageBreak/>
              <w:t>Место испоруке и уградње</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1B6EA8" w:rsidRPr="00B17CA5" w:rsidRDefault="001B6EA8" w:rsidP="00B17CA5">
            <w:pPr>
              <w:snapToGrid w:val="0"/>
              <w:jc w:val="both"/>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 xml:space="preserve">Каравуково, Жарка Зрењанина бб </w:t>
            </w:r>
          </w:p>
          <w:p w:rsidR="001B6EA8" w:rsidRPr="00B17CA5" w:rsidRDefault="001B6EA8" w:rsidP="00B17CA5">
            <w:pPr>
              <w:snapToGrid w:val="0"/>
              <w:jc w:val="both"/>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Дероње,Карађорђева бб</w:t>
            </w:r>
          </w:p>
        </w:tc>
      </w:tr>
    </w:tbl>
    <w:p w:rsidR="001B6EA8" w:rsidRPr="00B17CA5" w:rsidRDefault="001B6EA8" w:rsidP="001B6EA8">
      <w:pPr>
        <w:ind w:left="720" w:firstLine="720"/>
        <w:jc w:val="both"/>
        <w:rPr>
          <w:rStyle w:val="FontStyle134"/>
          <w:rFonts w:ascii="Times New Roman" w:hAnsi="Times New Roman" w:cs="Times New Roman"/>
          <w:sz w:val="24"/>
          <w:szCs w:val="24"/>
          <w:lang w:val="sr-Cyrl-CS" w:eastAsia="sr-Cyrl-CS"/>
        </w:rPr>
      </w:pPr>
    </w:p>
    <w:p w:rsidR="001B6EA8" w:rsidRPr="00B17CA5" w:rsidRDefault="001B6EA8" w:rsidP="001B6EA8">
      <w:pPr>
        <w:jc w:val="both"/>
        <w:rPr>
          <w:rStyle w:val="FontStyle134"/>
          <w:rFonts w:ascii="Times New Roman" w:hAnsi="Times New Roman" w:cs="Times New Roman"/>
          <w:sz w:val="24"/>
          <w:szCs w:val="24"/>
          <w:lang w:val="sr-Cyrl-CS" w:eastAsia="sr-Cyrl-CS"/>
        </w:rPr>
      </w:pPr>
    </w:p>
    <w:p w:rsidR="001B6EA8" w:rsidRPr="00B17CA5" w:rsidRDefault="001B6EA8" w:rsidP="001B6EA8">
      <w:pPr>
        <w:jc w:val="both"/>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 xml:space="preserve">Напомене: </w:t>
      </w:r>
    </w:p>
    <w:p w:rsidR="001B6EA8" w:rsidRPr="00B17CA5" w:rsidRDefault="001B6EA8" w:rsidP="001B6EA8">
      <w:pPr>
        <w:jc w:val="both"/>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B6EA8" w:rsidRPr="00B17CA5" w:rsidRDefault="001B6EA8" w:rsidP="001B6EA8">
      <w:pPr>
        <w:jc w:val="both"/>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Уколико је предмет јавне набавке обликован у више партија, понуђачи ће попуњавати образац понуде за сваку партију посебно</w:t>
      </w:r>
    </w:p>
    <w:p w:rsidR="001B6EA8" w:rsidRPr="00B17CA5" w:rsidRDefault="001B6EA8" w:rsidP="001B6EA8">
      <w:pPr>
        <w:rPr>
          <w:rStyle w:val="FontStyle134"/>
          <w:rFonts w:ascii="Times New Roman" w:hAnsi="Times New Roman" w:cs="Times New Roman"/>
          <w:sz w:val="24"/>
          <w:szCs w:val="24"/>
          <w:lang w:val="sr-Cyrl-CS" w:eastAsia="sr-Cyrl-CS"/>
        </w:rPr>
      </w:pPr>
    </w:p>
    <w:p w:rsidR="001B6EA8" w:rsidRPr="00B17CA5" w:rsidRDefault="001B6EA8" w:rsidP="001B6EA8">
      <w:pPr>
        <w:jc w:val="center"/>
        <w:rPr>
          <w:rStyle w:val="FontStyle134"/>
          <w:rFonts w:ascii="Times New Roman" w:hAnsi="Times New Roman" w:cs="Times New Roman"/>
          <w:sz w:val="24"/>
          <w:szCs w:val="24"/>
          <w:lang w:val="sr-Cyrl-CS" w:eastAsia="sr-Cyrl-CS"/>
        </w:rPr>
      </w:pPr>
    </w:p>
    <w:p w:rsidR="001B6EA8" w:rsidRPr="00B17CA5" w:rsidRDefault="001B6EA8" w:rsidP="001B6EA8">
      <w:pPr>
        <w:jc w:val="center"/>
        <w:rPr>
          <w:rStyle w:val="FontStyle134"/>
          <w:rFonts w:ascii="Times New Roman" w:hAnsi="Times New Roman" w:cs="Times New Roman"/>
          <w:sz w:val="24"/>
          <w:szCs w:val="24"/>
          <w:lang w:val="sr-Cyrl-CS" w:eastAsia="sr-Cyrl-CS"/>
        </w:rPr>
      </w:pPr>
    </w:p>
    <w:p w:rsidR="00C31684" w:rsidRPr="00B17CA5" w:rsidRDefault="00C31684" w:rsidP="00851158">
      <w:pPr>
        <w:rPr>
          <w:rStyle w:val="FontStyle134"/>
          <w:rFonts w:ascii="Times New Roman" w:hAnsi="Times New Roman" w:cs="Times New Roman"/>
          <w:sz w:val="24"/>
          <w:szCs w:val="24"/>
          <w:lang w:val="sr-Cyrl-CS" w:eastAsia="sr-Cyrl-CS"/>
        </w:rPr>
      </w:pPr>
    </w:p>
    <w:p w:rsidR="00C31684" w:rsidRPr="001F09ED" w:rsidRDefault="00C31684" w:rsidP="009643BD">
      <w:pPr>
        <w:jc w:val="center"/>
        <w:rPr>
          <w:rStyle w:val="FontStyle134"/>
          <w:rFonts w:ascii="Times New Roman" w:hAnsi="Times New Roman" w:cs="Times New Roman"/>
          <w:b/>
          <w:sz w:val="24"/>
          <w:szCs w:val="24"/>
          <w:lang w:val="sr-Cyrl-CS" w:eastAsia="sr-Cyrl-CS"/>
        </w:rPr>
      </w:pPr>
      <w:r w:rsidRPr="001F09ED">
        <w:rPr>
          <w:rStyle w:val="FontStyle134"/>
          <w:rFonts w:ascii="Times New Roman" w:hAnsi="Times New Roman" w:cs="Times New Roman"/>
          <w:b/>
          <w:sz w:val="24"/>
          <w:szCs w:val="24"/>
          <w:lang w:val="sr-Cyrl-CS" w:eastAsia="sr-Cyrl-CS"/>
        </w:rPr>
        <w:t>М.П.</w:t>
      </w:r>
    </w:p>
    <w:p w:rsidR="00C31684" w:rsidRPr="001F09ED" w:rsidRDefault="00C31684" w:rsidP="009643BD">
      <w:pPr>
        <w:jc w:val="right"/>
        <w:rPr>
          <w:rStyle w:val="FontStyle134"/>
          <w:rFonts w:ascii="Times New Roman" w:hAnsi="Times New Roman" w:cs="Times New Roman"/>
          <w:b/>
          <w:sz w:val="24"/>
          <w:szCs w:val="24"/>
          <w:lang w:val="sr-Cyrl-CS" w:eastAsia="sr-Cyrl-CS"/>
        </w:rPr>
      </w:pPr>
    </w:p>
    <w:p w:rsidR="00903289" w:rsidRPr="001F09ED" w:rsidRDefault="00903289" w:rsidP="009643BD">
      <w:pPr>
        <w:jc w:val="right"/>
        <w:rPr>
          <w:rStyle w:val="FontStyle134"/>
          <w:rFonts w:ascii="Times New Roman" w:hAnsi="Times New Roman" w:cs="Times New Roman"/>
          <w:b/>
          <w:sz w:val="24"/>
          <w:szCs w:val="24"/>
          <w:lang w:val="sr-Cyrl-CS" w:eastAsia="sr-Cyrl-CS"/>
        </w:rPr>
      </w:pPr>
      <w:r w:rsidRPr="001F09ED">
        <w:rPr>
          <w:rStyle w:val="FontStyle134"/>
          <w:rFonts w:ascii="Times New Roman" w:hAnsi="Times New Roman" w:cs="Times New Roman"/>
          <w:b/>
          <w:sz w:val="24"/>
          <w:szCs w:val="24"/>
          <w:lang w:val="sr-Cyrl-CS" w:eastAsia="sr-Cyrl-CS"/>
        </w:rPr>
        <w:t>___________</w:t>
      </w:r>
      <w:r w:rsidR="00B87E87" w:rsidRPr="001F09ED">
        <w:rPr>
          <w:rStyle w:val="FontStyle134"/>
          <w:rFonts w:ascii="Times New Roman" w:hAnsi="Times New Roman" w:cs="Times New Roman"/>
          <w:b/>
          <w:sz w:val="24"/>
          <w:szCs w:val="24"/>
          <w:lang w:val="sr-Cyrl-CS" w:eastAsia="sr-Cyrl-CS"/>
        </w:rPr>
        <w:t>___</w:t>
      </w:r>
      <w:r w:rsidRPr="001F09ED">
        <w:rPr>
          <w:rStyle w:val="FontStyle134"/>
          <w:rFonts w:ascii="Times New Roman" w:hAnsi="Times New Roman" w:cs="Times New Roman"/>
          <w:b/>
          <w:sz w:val="24"/>
          <w:szCs w:val="24"/>
          <w:lang w:val="sr-Cyrl-CS" w:eastAsia="sr-Cyrl-CS"/>
        </w:rPr>
        <w:t>__________________</w:t>
      </w:r>
    </w:p>
    <w:p w:rsidR="00903289" w:rsidRPr="00B17CA5" w:rsidRDefault="00903289" w:rsidP="00903289">
      <w:pPr>
        <w:jc w:val="right"/>
        <w:rPr>
          <w:rStyle w:val="FontStyle134"/>
          <w:rFonts w:ascii="Times New Roman" w:hAnsi="Times New Roman" w:cs="Times New Roman"/>
          <w:sz w:val="24"/>
          <w:szCs w:val="24"/>
          <w:lang w:val="sr-Cyrl-CS" w:eastAsia="sr-Cyrl-CS"/>
        </w:rPr>
      </w:pPr>
      <w:r w:rsidRPr="001F09ED">
        <w:rPr>
          <w:rStyle w:val="FontStyle134"/>
          <w:rFonts w:ascii="Times New Roman" w:hAnsi="Times New Roman" w:cs="Times New Roman"/>
          <w:b/>
          <w:sz w:val="24"/>
          <w:szCs w:val="24"/>
          <w:lang w:val="sr-Cyrl-CS" w:eastAsia="sr-Cyrl-CS"/>
        </w:rPr>
        <w:tab/>
        <w:t>(потпис овлашћеног лица</w:t>
      </w:r>
      <w:r w:rsidR="00B87E87" w:rsidRPr="001F09ED">
        <w:rPr>
          <w:rStyle w:val="FontStyle134"/>
          <w:rFonts w:ascii="Times New Roman" w:hAnsi="Times New Roman" w:cs="Times New Roman"/>
          <w:b/>
          <w:sz w:val="24"/>
          <w:szCs w:val="24"/>
          <w:lang w:val="sr-Cyrl-CS" w:eastAsia="sr-Cyrl-CS"/>
        </w:rPr>
        <w:t xml:space="preserve"> Понуђача</w:t>
      </w:r>
      <w:r w:rsidRPr="00B17CA5">
        <w:rPr>
          <w:rStyle w:val="FontStyle134"/>
          <w:rFonts w:ascii="Times New Roman" w:hAnsi="Times New Roman" w:cs="Times New Roman"/>
          <w:sz w:val="24"/>
          <w:szCs w:val="24"/>
          <w:lang w:val="sr-Cyrl-CS" w:eastAsia="sr-Cyrl-CS"/>
        </w:rPr>
        <w:t>)</w:t>
      </w:r>
    </w:p>
    <w:p w:rsidR="00903289" w:rsidRPr="00B17CA5" w:rsidRDefault="00735BB8" w:rsidP="00735BB8">
      <w:pPr>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br w:type="page"/>
      </w:r>
    </w:p>
    <w:p w:rsidR="007B7E65" w:rsidRPr="00B17CA5" w:rsidRDefault="00041245" w:rsidP="007B7E65">
      <w:pPr>
        <w:jc w:val="center"/>
        <w:rPr>
          <w:b/>
          <w:u w:val="single"/>
          <w:lang w:val="sr-Cyrl-CS"/>
        </w:rPr>
      </w:pPr>
      <w:r>
        <w:rPr>
          <w:b/>
          <w:u w:val="single"/>
          <w:lang w:val="sr-Cyrl-CS"/>
        </w:rPr>
        <w:lastRenderedPageBreak/>
        <w:t>6.2</w:t>
      </w:r>
      <w:r w:rsidR="007B7E65" w:rsidRPr="00B17CA5">
        <w:rPr>
          <w:b/>
          <w:u w:val="single"/>
          <w:lang w:val="sr-Cyrl-CS"/>
        </w:rPr>
        <w:t>.  ОБРАЗАЦ ПОДАЦИ О ПОНУЂАЧУ</w:t>
      </w:r>
    </w:p>
    <w:p w:rsidR="00A10C22" w:rsidRPr="00B17CA5" w:rsidRDefault="00A10C22" w:rsidP="00A10C22">
      <w:pPr>
        <w:pStyle w:val="Style29"/>
        <w:widowControl/>
        <w:spacing w:before="77"/>
        <w:jc w:val="center"/>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 xml:space="preserve">НАБАВКА И УГРАДЊА УРЕЂАЈА ЗА ДЕЗИНФЕКЦИЈУ ПИЈАЋЕ ВОДЕ </w:t>
      </w:r>
    </w:p>
    <w:p w:rsidR="007B7E65" w:rsidRPr="00B17CA5" w:rsidRDefault="00A10C22" w:rsidP="00A10C22">
      <w:pPr>
        <w:jc w:val="center"/>
      </w:pPr>
      <w:r w:rsidRPr="00B17CA5">
        <w:t>404-1-14/2018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5860"/>
      </w:tblGrid>
      <w:tr w:rsidR="007B7E65" w:rsidRPr="00B17CA5" w:rsidTr="00F6047A">
        <w:trPr>
          <w:trHeight w:val="454"/>
          <w:jc w:val="center"/>
        </w:trPr>
        <w:tc>
          <w:tcPr>
            <w:tcW w:w="3194" w:type="dxa"/>
            <w:vAlign w:val="center"/>
          </w:tcPr>
          <w:p w:rsidR="007B7E65" w:rsidRPr="00B17CA5" w:rsidRDefault="007B7E65" w:rsidP="00F6047A">
            <w:r w:rsidRPr="00B17CA5">
              <w:rPr>
                <w:lang w:val="sr-Cyrl-CS"/>
              </w:rPr>
              <w:t>Назив понуђача</w:t>
            </w:r>
          </w:p>
          <w:p w:rsidR="007B7E65" w:rsidRPr="00B17CA5" w:rsidRDefault="007B7E65" w:rsidP="00F6047A"/>
        </w:tc>
        <w:tc>
          <w:tcPr>
            <w:tcW w:w="5860" w:type="dxa"/>
          </w:tcPr>
          <w:p w:rsidR="007B7E65" w:rsidRPr="00B17CA5" w:rsidRDefault="007B7E65" w:rsidP="00F6047A">
            <w:pPr>
              <w:jc w:val="center"/>
              <w:rPr>
                <w:b/>
                <w:lang w:val="sr-Cyrl-CS"/>
              </w:rPr>
            </w:pPr>
          </w:p>
        </w:tc>
      </w:tr>
      <w:tr w:rsidR="007B7E65" w:rsidRPr="00B17CA5" w:rsidTr="00F6047A">
        <w:trPr>
          <w:trHeight w:val="454"/>
          <w:jc w:val="center"/>
        </w:trPr>
        <w:tc>
          <w:tcPr>
            <w:tcW w:w="3194" w:type="dxa"/>
            <w:vAlign w:val="center"/>
          </w:tcPr>
          <w:p w:rsidR="007B7E65" w:rsidRPr="00B17CA5" w:rsidRDefault="007B7E65" w:rsidP="00F6047A">
            <w:r w:rsidRPr="00B17CA5">
              <w:rPr>
                <w:lang w:val="sr-Cyrl-CS"/>
              </w:rPr>
              <w:t>Седиште понуђача</w:t>
            </w:r>
          </w:p>
          <w:p w:rsidR="007B7E65" w:rsidRPr="00B17CA5" w:rsidRDefault="007B7E65" w:rsidP="00F6047A"/>
        </w:tc>
        <w:tc>
          <w:tcPr>
            <w:tcW w:w="5860" w:type="dxa"/>
          </w:tcPr>
          <w:p w:rsidR="007B7E65" w:rsidRPr="00B17CA5" w:rsidRDefault="007B7E65" w:rsidP="00F6047A">
            <w:pPr>
              <w:jc w:val="center"/>
              <w:rPr>
                <w:b/>
                <w:lang w:val="sr-Cyrl-CS"/>
              </w:rPr>
            </w:pPr>
          </w:p>
        </w:tc>
      </w:tr>
      <w:tr w:rsidR="007B7E65" w:rsidRPr="00B17CA5" w:rsidTr="00F6047A">
        <w:trPr>
          <w:trHeight w:val="454"/>
          <w:jc w:val="center"/>
        </w:trPr>
        <w:tc>
          <w:tcPr>
            <w:tcW w:w="3194" w:type="dxa"/>
            <w:vAlign w:val="center"/>
          </w:tcPr>
          <w:p w:rsidR="007B7E65" w:rsidRPr="00B17CA5" w:rsidRDefault="007B7E65" w:rsidP="00F6047A">
            <w:r w:rsidRPr="00B17CA5">
              <w:rPr>
                <w:lang w:val="sr-Cyrl-CS"/>
              </w:rPr>
              <w:t>Адреса понуђача</w:t>
            </w:r>
          </w:p>
          <w:p w:rsidR="007B7E65" w:rsidRPr="00B17CA5" w:rsidRDefault="007B7E65" w:rsidP="00F6047A"/>
        </w:tc>
        <w:tc>
          <w:tcPr>
            <w:tcW w:w="5860" w:type="dxa"/>
          </w:tcPr>
          <w:p w:rsidR="007B7E65" w:rsidRPr="00B17CA5" w:rsidRDefault="007B7E65" w:rsidP="00F6047A">
            <w:pPr>
              <w:jc w:val="center"/>
              <w:rPr>
                <w:b/>
                <w:lang w:val="sr-Cyrl-CS"/>
              </w:rPr>
            </w:pPr>
          </w:p>
        </w:tc>
      </w:tr>
      <w:tr w:rsidR="007B7E65" w:rsidRPr="00B17CA5" w:rsidTr="00F6047A">
        <w:trPr>
          <w:trHeight w:val="454"/>
          <w:jc w:val="center"/>
        </w:trPr>
        <w:tc>
          <w:tcPr>
            <w:tcW w:w="3194" w:type="dxa"/>
            <w:vAlign w:val="center"/>
          </w:tcPr>
          <w:p w:rsidR="007B7E65" w:rsidRPr="00B17CA5" w:rsidRDefault="007B7E65" w:rsidP="00F6047A">
            <w:r w:rsidRPr="00B17CA5">
              <w:rPr>
                <w:lang w:val="sr-Cyrl-CS"/>
              </w:rPr>
              <w:t>Матични број</w:t>
            </w:r>
          </w:p>
          <w:p w:rsidR="007B7E65" w:rsidRPr="00B17CA5" w:rsidRDefault="007B7E65" w:rsidP="00F6047A"/>
        </w:tc>
        <w:tc>
          <w:tcPr>
            <w:tcW w:w="5860" w:type="dxa"/>
          </w:tcPr>
          <w:p w:rsidR="007B7E65" w:rsidRPr="00B17CA5" w:rsidRDefault="007B7E65" w:rsidP="00F6047A">
            <w:pPr>
              <w:jc w:val="center"/>
              <w:rPr>
                <w:b/>
                <w:lang w:val="sr-Cyrl-CS"/>
              </w:rPr>
            </w:pPr>
          </w:p>
        </w:tc>
      </w:tr>
      <w:tr w:rsidR="007B7E65" w:rsidRPr="00B17CA5" w:rsidTr="00F6047A">
        <w:trPr>
          <w:trHeight w:val="454"/>
          <w:jc w:val="center"/>
        </w:trPr>
        <w:tc>
          <w:tcPr>
            <w:tcW w:w="3194" w:type="dxa"/>
            <w:vAlign w:val="center"/>
          </w:tcPr>
          <w:p w:rsidR="007B7E65" w:rsidRPr="00B17CA5" w:rsidRDefault="007B7E65" w:rsidP="00F6047A">
            <w:r w:rsidRPr="00B17CA5">
              <w:rPr>
                <w:lang w:val="sr-Cyrl-CS"/>
              </w:rPr>
              <w:t>Шифра делатности</w:t>
            </w:r>
          </w:p>
          <w:p w:rsidR="007B7E65" w:rsidRPr="00B17CA5" w:rsidRDefault="007B7E65" w:rsidP="00F6047A"/>
        </w:tc>
        <w:tc>
          <w:tcPr>
            <w:tcW w:w="5860" w:type="dxa"/>
          </w:tcPr>
          <w:p w:rsidR="007B7E65" w:rsidRPr="00B17CA5" w:rsidRDefault="007B7E65" w:rsidP="00F6047A">
            <w:pPr>
              <w:jc w:val="center"/>
              <w:rPr>
                <w:b/>
                <w:lang w:val="sr-Cyrl-CS"/>
              </w:rPr>
            </w:pPr>
          </w:p>
        </w:tc>
      </w:tr>
      <w:tr w:rsidR="007B7E65" w:rsidRPr="00B17CA5" w:rsidTr="00F6047A">
        <w:trPr>
          <w:trHeight w:val="454"/>
          <w:jc w:val="center"/>
        </w:trPr>
        <w:tc>
          <w:tcPr>
            <w:tcW w:w="3194" w:type="dxa"/>
            <w:vAlign w:val="center"/>
          </w:tcPr>
          <w:p w:rsidR="007B7E65" w:rsidRPr="00B17CA5" w:rsidRDefault="007B7E65" w:rsidP="00F6047A">
            <w:r w:rsidRPr="00B17CA5">
              <w:rPr>
                <w:lang w:val="sr-Cyrl-CS"/>
              </w:rPr>
              <w:t>Назив банке и број рачуна</w:t>
            </w:r>
          </w:p>
          <w:p w:rsidR="007B7E65" w:rsidRPr="00B17CA5" w:rsidRDefault="007B7E65" w:rsidP="00F6047A"/>
        </w:tc>
        <w:tc>
          <w:tcPr>
            <w:tcW w:w="5860" w:type="dxa"/>
          </w:tcPr>
          <w:p w:rsidR="007B7E65" w:rsidRPr="00B17CA5" w:rsidRDefault="007B7E65" w:rsidP="00F6047A">
            <w:pPr>
              <w:jc w:val="center"/>
              <w:rPr>
                <w:b/>
                <w:lang w:val="sr-Cyrl-CS"/>
              </w:rPr>
            </w:pPr>
          </w:p>
        </w:tc>
      </w:tr>
      <w:tr w:rsidR="007B7E65" w:rsidRPr="00B17CA5" w:rsidTr="00F6047A">
        <w:trPr>
          <w:trHeight w:val="454"/>
          <w:jc w:val="center"/>
        </w:trPr>
        <w:tc>
          <w:tcPr>
            <w:tcW w:w="3194" w:type="dxa"/>
            <w:vAlign w:val="center"/>
          </w:tcPr>
          <w:p w:rsidR="007B7E65" w:rsidRPr="00B17CA5" w:rsidRDefault="007B7E65" w:rsidP="00F6047A">
            <w:r w:rsidRPr="00B17CA5">
              <w:rPr>
                <w:lang w:val="sr-Cyrl-CS"/>
              </w:rPr>
              <w:t>ПИБ</w:t>
            </w:r>
          </w:p>
          <w:p w:rsidR="007B7E65" w:rsidRPr="00B17CA5" w:rsidRDefault="007B7E65" w:rsidP="00F6047A"/>
        </w:tc>
        <w:tc>
          <w:tcPr>
            <w:tcW w:w="5860" w:type="dxa"/>
          </w:tcPr>
          <w:p w:rsidR="007B7E65" w:rsidRPr="00B17CA5" w:rsidRDefault="007B7E65" w:rsidP="00F6047A">
            <w:pPr>
              <w:jc w:val="center"/>
              <w:rPr>
                <w:b/>
                <w:lang w:val="sr-Cyrl-CS"/>
              </w:rPr>
            </w:pPr>
          </w:p>
        </w:tc>
      </w:tr>
      <w:tr w:rsidR="007B7E65" w:rsidRPr="00B17CA5" w:rsidTr="00F6047A">
        <w:trPr>
          <w:trHeight w:val="454"/>
          <w:jc w:val="center"/>
        </w:trPr>
        <w:tc>
          <w:tcPr>
            <w:tcW w:w="3194" w:type="dxa"/>
            <w:vAlign w:val="center"/>
          </w:tcPr>
          <w:p w:rsidR="007B7E65" w:rsidRPr="00B17CA5" w:rsidRDefault="007B7E65" w:rsidP="00F6047A">
            <w:r w:rsidRPr="00B17CA5">
              <w:rPr>
                <w:lang w:val="sr-Cyrl-CS"/>
              </w:rPr>
              <w:t>Телефон</w:t>
            </w:r>
          </w:p>
          <w:p w:rsidR="007B7E65" w:rsidRPr="00B17CA5" w:rsidRDefault="007B7E65" w:rsidP="00F6047A"/>
        </w:tc>
        <w:tc>
          <w:tcPr>
            <w:tcW w:w="5860" w:type="dxa"/>
          </w:tcPr>
          <w:p w:rsidR="007B7E65" w:rsidRPr="00B17CA5" w:rsidRDefault="007B7E65" w:rsidP="00F6047A">
            <w:pPr>
              <w:jc w:val="center"/>
              <w:rPr>
                <w:b/>
                <w:lang w:val="sr-Cyrl-CS"/>
              </w:rPr>
            </w:pPr>
          </w:p>
        </w:tc>
      </w:tr>
      <w:tr w:rsidR="007B7E65" w:rsidRPr="00B17CA5" w:rsidTr="00F6047A">
        <w:trPr>
          <w:trHeight w:val="454"/>
          <w:jc w:val="center"/>
        </w:trPr>
        <w:tc>
          <w:tcPr>
            <w:tcW w:w="3194" w:type="dxa"/>
            <w:vAlign w:val="center"/>
          </w:tcPr>
          <w:p w:rsidR="007B7E65" w:rsidRPr="00B17CA5" w:rsidRDefault="007B7E65" w:rsidP="00F6047A">
            <w:r w:rsidRPr="00B17CA5">
              <w:t>E</w:t>
            </w:r>
            <w:r w:rsidRPr="00B17CA5">
              <w:rPr>
                <w:lang w:val="sr-Cyrl-CS"/>
              </w:rPr>
              <w:t>-</w:t>
            </w:r>
            <w:r w:rsidRPr="00B17CA5">
              <w:t>mail</w:t>
            </w:r>
            <w:r w:rsidRPr="00B17CA5">
              <w:rPr>
                <w:lang w:val="sr-Cyrl-CS"/>
              </w:rPr>
              <w:t xml:space="preserve"> адреса</w:t>
            </w:r>
          </w:p>
          <w:p w:rsidR="007B7E65" w:rsidRPr="00B17CA5" w:rsidRDefault="007B7E65" w:rsidP="00F6047A"/>
        </w:tc>
        <w:tc>
          <w:tcPr>
            <w:tcW w:w="5860" w:type="dxa"/>
          </w:tcPr>
          <w:p w:rsidR="007B7E65" w:rsidRPr="00B17CA5" w:rsidRDefault="007B7E65" w:rsidP="00F6047A">
            <w:pPr>
              <w:jc w:val="center"/>
              <w:rPr>
                <w:b/>
                <w:lang w:val="sr-Cyrl-CS"/>
              </w:rPr>
            </w:pPr>
          </w:p>
        </w:tc>
      </w:tr>
      <w:tr w:rsidR="007B7E65" w:rsidRPr="00B17CA5" w:rsidTr="00F6047A">
        <w:trPr>
          <w:trHeight w:val="454"/>
          <w:jc w:val="center"/>
        </w:trPr>
        <w:tc>
          <w:tcPr>
            <w:tcW w:w="3194" w:type="dxa"/>
            <w:vAlign w:val="center"/>
          </w:tcPr>
          <w:p w:rsidR="007B7E65" w:rsidRPr="00B17CA5" w:rsidRDefault="007B7E65" w:rsidP="00F6047A">
            <w:r w:rsidRPr="00B17CA5">
              <w:t>Име особе за контакт</w:t>
            </w:r>
          </w:p>
          <w:p w:rsidR="007B7E65" w:rsidRPr="00B17CA5" w:rsidRDefault="007B7E65" w:rsidP="00F6047A"/>
        </w:tc>
        <w:tc>
          <w:tcPr>
            <w:tcW w:w="5860" w:type="dxa"/>
          </w:tcPr>
          <w:p w:rsidR="007B7E65" w:rsidRPr="00B17CA5" w:rsidRDefault="007B7E65" w:rsidP="00F6047A">
            <w:pPr>
              <w:jc w:val="center"/>
              <w:rPr>
                <w:b/>
                <w:lang w:val="sr-Cyrl-CS"/>
              </w:rPr>
            </w:pPr>
          </w:p>
        </w:tc>
      </w:tr>
      <w:tr w:rsidR="007B7E65" w:rsidRPr="00B17CA5" w:rsidTr="00F6047A">
        <w:trPr>
          <w:trHeight w:val="454"/>
          <w:jc w:val="center"/>
        </w:trPr>
        <w:tc>
          <w:tcPr>
            <w:tcW w:w="3194" w:type="dxa"/>
            <w:vAlign w:val="center"/>
          </w:tcPr>
          <w:p w:rsidR="007B7E65" w:rsidRPr="00B17CA5" w:rsidRDefault="007B7E65" w:rsidP="00F6047A">
            <w:r w:rsidRPr="00B17CA5">
              <w:rPr>
                <w:lang w:val="sr-Cyrl-CS"/>
              </w:rPr>
              <w:t>Овлашћено лице за потписивање уговора</w:t>
            </w:r>
          </w:p>
          <w:p w:rsidR="007B7E65" w:rsidRPr="00B17CA5" w:rsidRDefault="007B7E65" w:rsidP="00F6047A"/>
        </w:tc>
        <w:tc>
          <w:tcPr>
            <w:tcW w:w="5860" w:type="dxa"/>
          </w:tcPr>
          <w:p w:rsidR="007B7E65" w:rsidRPr="00B17CA5" w:rsidRDefault="007B7E65" w:rsidP="00F6047A">
            <w:pPr>
              <w:jc w:val="center"/>
              <w:rPr>
                <w:b/>
                <w:lang w:val="sr-Cyrl-CS"/>
              </w:rPr>
            </w:pPr>
          </w:p>
        </w:tc>
      </w:tr>
    </w:tbl>
    <w:p w:rsidR="007B7E65" w:rsidRPr="00B17CA5" w:rsidRDefault="007B7E65" w:rsidP="00735BB8">
      <w:pPr>
        <w:rPr>
          <w:b/>
        </w:rPr>
      </w:pPr>
    </w:p>
    <w:p w:rsidR="007B7E65" w:rsidRPr="00B17CA5" w:rsidRDefault="007B7E65" w:rsidP="00735BB8">
      <w:pPr>
        <w:rPr>
          <w:b/>
        </w:rPr>
      </w:pPr>
    </w:p>
    <w:p w:rsidR="007B7E65" w:rsidRPr="00B17CA5" w:rsidRDefault="007B7E65" w:rsidP="00735BB8">
      <w:pPr>
        <w:rPr>
          <w:b/>
        </w:rPr>
      </w:pPr>
    </w:p>
    <w:p w:rsidR="007B7E65" w:rsidRPr="00B17CA5" w:rsidRDefault="007B7E65" w:rsidP="00735BB8">
      <w:pPr>
        <w:rPr>
          <w:b/>
        </w:rPr>
      </w:pPr>
    </w:p>
    <w:p w:rsidR="001F09ED" w:rsidRPr="001F09ED" w:rsidRDefault="001F09ED" w:rsidP="001F09ED">
      <w:pPr>
        <w:jc w:val="center"/>
        <w:rPr>
          <w:rStyle w:val="FontStyle134"/>
          <w:rFonts w:ascii="Times New Roman" w:hAnsi="Times New Roman" w:cs="Times New Roman"/>
          <w:b/>
          <w:sz w:val="24"/>
          <w:szCs w:val="24"/>
          <w:lang w:val="sr-Cyrl-CS" w:eastAsia="sr-Cyrl-CS"/>
        </w:rPr>
      </w:pPr>
      <w:r w:rsidRPr="001F09ED">
        <w:rPr>
          <w:rStyle w:val="FontStyle134"/>
          <w:rFonts w:ascii="Times New Roman" w:hAnsi="Times New Roman" w:cs="Times New Roman"/>
          <w:b/>
          <w:sz w:val="24"/>
          <w:szCs w:val="24"/>
          <w:lang w:val="sr-Cyrl-CS" w:eastAsia="sr-Cyrl-CS"/>
        </w:rPr>
        <w:t>М.П.</w:t>
      </w:r>
    </w:p>
    <w:p w:rsidR="001F09ED" w:rsidRDefault="001F09ED" w:rsidP="001F09ED">
      <w:pPr>
        <w:jc w:val="right"/>
        <w:rPr>
          <w:rStyle w:val="FontStyle134"/>
          <w:rFonts w:ascii="Times New Roman" w:hAnsi="Times New Roman" w:cs="Times New Roman"/>
          <w:b/>
          <w:sz w:val="24"/>
          <w:szCs w:val="24"/>
          <w:lang w:val="de-AT" w:eastAsia="sr-Cyrl-CS"/>
        </w:rPr>
      </w:pPr>
    </w:p>
    <w:p w:rsidR="001F09ED" w:rsidRPr="001F09ED" w:rsidRDefault="001F09ED" w:rsidP="001F09ED">
      <w:pPr>
        <w:jc w:val="right"/>
        <w:rPr>
          <w:rStyle w:val="FontStyle134"/>
          <w:rFonts w:ascii="Times New Roman" w:hAnsi="Times New Roman" w:cs="Times New Roman"/>
          <w:b/>
          <w:sz w:val="24"/>
          <w:szCs w:val="24"/>
          <w:lang w:val="sr-Cyrl-CS" w:eastAsia="sr-Cyrl-CS"/>
        </w:rPr>
      </w:pPr>
      <w:r w:rsidRPr="001F09ED">
        <w:rPr>
          <w:rStyle w:val="FontStyle134"/>
          <w:rFonts w:ascii="Times New Roman" w:hAnsi="Times New Roman" w:cs="Times New Roman"/>
          <w:b/>
          <w:sz w:val="24"/>
          <w:szCs w:val="24"/>
          <w:lang w:val="sr-Cyrl-CS" w:eastAsia="sr-Cyrl-CS"/>
        </w:rPr>
        <w:t>________________________________</w:t>
      </w:r>
    </w:p>
    <w:p w:rsidR="007B7E65" w:rsidRPr="001F09ED" w:rsidRDefault="001F09ED" w:rsidP="001F09ED">
      <w:pPr>
        <w:jc w:val="right"/>
        <w:rPr>
          <w:b/>
          <w:lang w:val="de-AT"/>
        </w:rPr>
      </w:pPr>
      <w:r w:rsidRPr="001F09ED">
        <w:rPr>
          <w:rStyle w:val="FontStyle134"/>
          <w:rFonts w:ascii="Times New Roman" w:hAnsi="Times New Roman" w:cs="Times New Roman"/>
          <w:b/>
          <w:sz w:val="24"/>
          <w:szCs w:val="24"/>
          <w:lang w:val="sr-Cyrl-CS" w:eastAsia="sr-Cyrl-CS"/>
        </w:rPr>
        <w:tab/>
        <w:t>(потпис овлашћеног лица Понуђача</w:t>
      </w:r>
      <w:r>
        <w:rPr>
          <w:rStyle w:val="FontStyle134"/>
          <w:rFonts w:ascii="Times New Roman" w:hAnsi="Times New Roman" w:cs="Times New Roman"/>
          <w:b/>
          <w:sz w:val="24"/>
          <w:szCs w:val="24"/>
          <w:lang w:val="de-AT" w:eastAsia="sr-Cyrl-CS"/>
        </w:rPr>
        <w:t>)</w:t>
      </w:r>
    </w:p>
    <w:p w:rsidR="007B7E65" w:rsidRPr="00B17CA5" w:rsidRDefault="007B7E65" w:rsidP="00735BB8">
      <w:pPr>
        <w:rPr>
          <w:b/>
        </w:rPr>
      </w:pPr>
    </w:p>
    <w:p w:rsidR="007B7E65" w:rsidRPr="00B17CA5" w:rsidRDefault="007B7E65" w:rsidP="00735BB8">
      <w:pPr>
        <w:rPr>
          <w:b/>
        </w:rPr>
      </w:pPr>
    </w:p>
    <w:p w:rsidR="007B7E65" w:rsidRPr="00B17CA5" w:rsidRDefault="007B7E65" w:rsidP="00735BB8">
      <w:pPr>
        <w:rPr>
          <w:b/>
        </w:rPr>
      </w:pPr>
    </w:p>
    <w:p w:rsidR="007B7E65" w:rsidRPr="00B17CA5" w:rsidRDefault="007B7E65" w:rsidP="00735BB8">
      <w:pPr>
        <w:rPr>
          <w:b/>
        </w:rPr>
      </w:pPr>
    </w:p>
    <w:p w:rsidR="007B7E65" w:rsidRPr="00B17CA5" w:rsidRDefault="007B7E65" w:rsidP="00735BB8">
      <w:pPr>
        <w:rPr>
          <w:b/>
        </w:rPr>
      </w:pPr>
    </w:p>
    <w:p w:rsidR="007B7E65" w:rsidRPr="00B17CA5" w:rsidRDefault="007B7E65" w:rsidP="00735BB8">
      <w:pPr>
        <w:rPr>
          <w:b/>
        </w:rPr>
      </w:pPr>
    </w:p>
    <w:p w:rsidR="007B7E65" w:rsidRPr="00B17CA5" w:rsidRDefault="007B7E65" w:rsidP="00735BB8">
      <w:pPr>
        <w:rPr>
          <w:b/>
        </w:rPr>
      </w:pPr>
    </w:p>
    <w:p w:rsidR="007B7E65" w:rsidRPr="00B17CA5" w:rsidRDefault="007B7E65" w:rsidP="00735BB8">
      <w:pPr>
        <w:rPr>
          <w:b/>
        </w:rPr>
      </w:pPr>
    </w:p>
    <w:p w:rsidR="007B7E65" w:rsidRPr="00B17CA5" w:rsidRDefault="007B7E65" w:rsidP="00735BB8">
      <w:pPr>
        <w:rPr>
          <w:b/>
        </w:rPr>
      </w:pPr>
    </w:p>
    <w:p w:rsidR="007B7E65" w:rsidRPr="00B17CA5" w:rsidRDefault="007B7E65" w:rsidP="00735BB8">
      <w:pPr>
        <w:rPr>
          <w:b/>
        </w:rPr>
      </w:pPr>
    </w:p>
    <w:p w:rsidR="007217C7" w:rsidRPr="00B17CA5" w:rsidRDefault="007217C7" w:rsidP="00735BB8">
      <w:pPr>
        <w:rPr>
          <w:b/>
        </w:rPr>
      </w:pPr>
    </w:p>
    <w:p w:rsidR="007217C7" w:rsidRPr="00B17CA5" w:rsidRDefault="007217C7" w:rsidP="00735BB8">
      <w:pPr>
        <w:rPr>
          <w:b/>
        </w:rPr>
      </w:pPr>
    </w:p>
    <w:p w:rsidR="007217C7" w:rsidRPr="00B17CA5" w:rsidRDefault="007217C7" w:rsidP="00735BB8">
      <w:pPr>
        <w:rPr>
          <w:b/>
        </w:rPr>
      </w:pPr>
    </w:p>
    <w:p w:rsidR="007B7E65" w:rsidRPr="00B17CA5" w:rsidRDefault="007B7E65" w:rsidP="00735BB8">
      <w:pPr>
        <w:rPr>
          <w:b/>
        </w:rPr>
      </w:pPr>
    </w:p>
    <w:p w:rsidR="001F09ED" w:rsidRDefault="001F09ED" w:rsidP="003117AE">
      <w:pPr>
        <w:jc w:val="center"/>
        <w:rPr>
          <w:b/>
          <w:u w:val="single"/>
          <w:lang w:val="de-AT"/>
        </w:rPr>
      </w:pPr>
    </w:p>
    <w:p w:rsidR="001F09ED" w:rsidRDefault="001F09ED" w:rsidP="003117AE">
      <w:pPr>
        <w:jc w:val="center"/>
        <w:rPr>
          <w:b/>
          <w:u w:val="single"/>
          <w:lang w:val="de-AT"/>
        </w:rPr>
      </w:pPr>
    </w:p>
    <w:p w:rsidR="003117AE" w:rsidRPr="00B17CA5" w:rsidRDefault="00041245" w:rsidP="003117AE">
      <w:pPr>
        <w:jc w:val="center"/>
        <w:rPr>
          <w:b/>
          <w:u w:val="single"/>
        </w:rPr>
      </w:pPr>
      <w:r>
        <w:rPr>
          <w:b/>
          <w:u w:val="single"/>
          <w:lang w:val="sr-Cyrl-CS"/>
        </w:rPr>
        <w:lastRenderedPageBreak/>
        <w:t>6.3</w:t>
      </w:r>
      <w:r w:rsidR="00E042F2" w:rsidRPr="00B17CA5">
        <w:rPr>
          <w:b/>
          <w:u w:val="single"/>
          <w:lang w:val="sr-Cyrl-CS"/>
        </w:rPr>
        <w:t xml:space="preserve">. </w:t>
      </w:r>
      <w:r w:rsidR="003117AE" w:rsidRPr="00B17CA5">
        <w:rPr>
          <w:b/>
          <w:u w:val="single"/>
          <w:lang w:val="sr-Cyrl-CS"/>
        </w:rPr>
        <w:t xml:space="preserve">ОБРАЗАЦ </w:t>
      </w:r>
      <w:r w:rsidR="00B87E87" w:rsidRPr="00B17CA5">
        <w:rPr>
          <w:b/>
          <w:u w:val="single"/>
          <w:lang w:val="sr-Cyrl-CS"/>
        </w:rPr>
        <w:t>ПОДАЦИ О ПОДИЗВОЂАЧУ</w:t>
      </w:r>
    </w:p>
    <w:p w:rsidR="00A10C22" w:rsidRPr="00B17CA5" w:rsidRDefault="00A10C22" w:rsidP="00E07BDF">
      <w:pPr>
        <w:pStyle w:val="Style29"/>
        <w:widowControl/>
        <w:spacing w:before="77"/>
        <w:jc w:val="center"/>
        <w:rPr>
          <w:rFonts w:ascii="Times New Roman" w:hAnsi="Times New Roman"/>
          <w:lang w:val="sr-Cyrl-CS" w:eastAsia="sr-Cyrl-CS"/>
        </w:rPr>
      </w:pPr>
      <w:r w:rsidRPr="00B17CA5">
        <w:rPr>
          <w:rStyle w:val="FontStyle134"/>
          <w:rFonts w:ascii="Times New Roman" w:hAnsi="Times New Roman" w:cs="Times New Roman"/>
          <w:sz w:val="24"/>
          <w:szCs w:val="24"/>
          <w:lang w:val="sr-Cyrl-CS" w:eastAsia="sr-Cyrl-CS"/>
        </w:rPr>
        <w:t xml:space="preserve">НАБАВКА И УГРАДЊА УРЕЂАЈА ЗА ДЕЗИНФЕКЦИЈУ ПИЈАЋЕ ВОДЕ </w:t>
      </w:r>
    </w:p>
    <w:p w:rsidR="00AA7C8F" w:rsidRPr="00B17CA5" w:rsidRDefault="00B87E87" w:rsidP="00AA7C8F">
      <w:pPr>
        <w:jc w:val="center"/>
        <w:rPr>
          <w:lang w:val="sr-Cyrl-CS"/>
        </w:rPr>
      </w:pPr>
      <w:r w:rsidRPr="00B17CA5">
        <w:rPr>
          <w:b/>
          <w:lang w:val="sr-Cyrl-CS"/>
        </w:rPr>
        <w:t xml:space="preserve"> </w:t>
      </w:r>
      <w:r w:rsidR="00AA7C8F" w:rsidRPr="00B17CA5">
        <w:rPr>
          <w:lang w:val="sr-Cyrl-CS"/>
        </w:rPr>
        <w:t>404-1-1</w:t>
      </w:r>
      <w:r w:rsidR="00A10C22" w:rsidRPr="00B17CA5">
        <w:rPr>
          <w:lang w:val="sr-Cyrl-CS"/>
        </w:rPr>
        <w:t>4</w:t>
      </w:r>
      <w:r w:rsidR="00AA7C8F" w:rsidRPr="00B17CA5">
        <w:rPr>
          <w:lang w:val="sr-Cyrl-CS"/>
        </w:rPr>
        <w:t>/2018</w:t>
      </w:r>
    </w:p>
    <w:p w:rsidR="003117AE" w:rsidRPr="00B17CA5" w:rsidRDefault="003117AE" w:rsidP="003117AE">
      <w:pPr>
        <w:jc w:val="center"/>
        <w:rPr>
          <w:b/>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117AE" w:rsidRPr="00B17CA5" w:rsidTr="009C2250">
        <w:trPr>
          <w:trHeight w:val="454"/>
          <w:jc w:val="center"/>
        </w:trPr>
        <w:tc>
          <w:tcPr>
            <w:tcW w:w="4428" w:type="dxa"/>
            <w:vAlign w:val="center"/>
          </w:tcPr>
          <w:p w:rsidR="003117AE" w:rsidRPr="00B17CA5" w:rsidRDefault="003117AE" w:rsidP="009C2250">
            <w:pPr>
              <w:rPr>
                <w:lang w:val="sr-Cyrl-CS"/>
              </w:rPr>
            </w:pPr>
            <w:r w:rsidRPr="00B17CA5">
              <w:rPr>
                <w:lang w:val="sr-Cyrl-CS"/>
              </w:rPr>
              <w:t>Назив подизвођача</w:t>
            </w:r>
          </w:p>
        </w:tc>
        <w:tc>
          <w:tcPr>
            <w:tcW w:w="4428" w:type="dxa"/>
            <w:vAlign w:val="center"/>
          </w:tcPr>
          <w:p w:rsidR="003117AE" w:rsidRPr="00B17CA5" w:rsidRDefault="003117AE" w:rsidP="009C2250">
            <w:pPr>
              <w:rPr>
                <w:lang w:val="sr-Cyrl-CS"/>
              </w:rPr>
            </w:pPr>
          </w:p>
        </w:tc>
      </w:tr>
      <w:tr w:rsidR="003117AE" w:rsidRPr="00B17CA5" w:rsidTr="009C2250">
        <w:trPr>
          <w:trHeight w:val="454"/>
          <w:jc w:val="center"/>
        </w:trPr>
        <w:tc>
          <w:tcPr>
            <w:tcW w:w="4428" w:type="dxa"/>
            <w:vAlign w:val="center"/>
          </w:tcPr>
          <w:p w:rsidR="003117AE" w:rsidRPr="00B17CA5" w:rsidRDefault="003117AE" w:rsidP="009C2250">
            <w:pPr>
              <w:rPr>
                <w:lang w:val="sr-Cyrl-CS"/>
              </w:rPr>
            </w:pPr>
            <w:r w:rsidRPr="00B17CA5">
              <w:rPr>
                <w:lang w:val="sr-Cyrl-CS"/>
              </w:rPr>
              <w:t>Седиште подизвођача</w:t>
            </w:r>
          </w:p>
        </w:tc>
        <w:tc>
          <w:tcPr>
            <w:tcW w:w="4428" w:type="dxa"/>
            <w:vAlign w:val="center"/>
          </w:tcPr>
          <w:p w:rsidR="003117AE" w:rsidRPr="00B17CA5" w:rsidRDefault="003117AE" w:rsidP="009C2250">
            <w:pPr>
              <w:rPr>
                <w:lang w:val="sr-Cyrl-CS"/>
              </w:rPr>
            </w:pPr>
          </w:p>
        </w:tc>
      </w:tr>
      <w:tr w:rsidR="003117AE" w:rsidRPr="00B17CA5" w:rsidTr="009C2250">
        <w:trPr>
          <w:trHeight w:val="454"/>
          <w:jc w:val="center"/>
        </w:trPr>
        <w:tc>
          <w:tcPr>
            <w:tcW w:w="4428" w:type="dxa"/>
            <w:vAlign w:val="center"/>
          </w:tcPr>
          <w:p w:rsidR="003117AE" w:rsidRPr="00B17CA5" w:rsidRDefault="003117AE" w:rsidP="009C2250">
            <w:pPr>
              <w:rPr>
                <w:lang w:val="sr-Cyrl-CS"/>
              </w:rPr>
            </w:pPr>
            <w:r w:rsidRPr="00B17CA5">
              <w:rPr>
                <w:lang w:val="sr-Cyrl-CS"/>
              </w:rPr>
              <w:t>Адреса, седишта</w:t>
            </w:r>
          </w:p>
        </w:tc>
        <w:tc>
          <w:tcPr>
            <w:tcW w:w="4428" w:type="dxa"/>
            <w:vAlign w:val="center"/>
          </w:tcPr>
          <w:p w:rsidR="003117AE" w:rsidRPr="00B17CA5" w:rsidRDefault="003117AE" w:rsidP="009C2250">
            <w:pPr>
              <w:rPr>
                <w:lang w:val="sr-Cyrl-CS"/>
              </w:rPr>
            </w:pPr>
          </w:p>
        </w:tc>
      </w:tr>
      <w:tr w:rsidR="003117AE" w:rsidRPr="00B17CA5" w:rsidTr="009C2250">
        <w:trPr>
          <w:trHeight w:val="454"/>
          <w:jc w:val="center"/>
        </w:trPr>
        <w:tc>
          <w:tcPr>
            <w:tcW w:w="4428" w:type="dxa"/>
            <w:vAlign w:val="center"/>
          </w:tcPr>
          <w:p w:rsidR="003117AE" w:rsidRPr="00B17CA5" w:rsidRDefault="003117AE" w:rsidP="009C2250">
            <w:pPr>
              <w:rPr>
                <w:lang w:val="sr-Cyrl-CS"/>
              </w:rPr>
            </w:pPr>
            <w:r w:rsidRPr="00B17CA5">
              <w:rPr>
                <w:lang w:val="sr-Cyrl-CS"/>
              </w:rPr>
              <w:t>Матични број</w:t>
            </w:r>
          </w:p>
        </w:tc>
        <w:tc>
          <w:tcPr>
            <w:tcW w:w="4428" w:type="dxa"/>
            <w:vAlign w:val="center"/>
          </w:tcPr>
          <w:p w:rsidR="003117AE" w:rsidRPr="00B17CA5" w:rsidRDefault="003117AE" w:rsidP="009C2250">
            <w:pPr>
              <w:rPr>
                <w:lang w:val="sr-Cyrl-CS"/>
              </w:rPr>
            </w:pPr>
          </w:p>
        </w:tc>
      </w:tr>
      <w:tr w:rsidR="003117AE" w:rsidRPr="00B17CA5" w:rsidTr="009C2250">
        <w:trPr>
          <w:trHeight w:val="454"/>
          <w:jc w:val="center"/>
        </w:trPr>
        <w:tc>
          <w:tcPr>
            <w:tcW w:w="4428" w:type="dxa"/>
            <w:vAlign w:val="center"/>
          </w:tcPr>
          <w:p w:rsidR="003117AE" w:rsidRPr="00B17CA5" w:rsidRDefault="003117AE" w:rsidP="009C2250">
            <w:pPr>
              <w:rPr>
                <w:lang w:val="sr-Cyrl-CS"/>
              </w:rPr>
            </w:pPr>
            <w:r w:rsidRPr="00B17CA5">
              <w:rPr>
                <w:lang w:val="sr-Cyrl-CS"/>
              </w:rPr>
              <w:t>Шифра делатности</w:t>
            </w:r>
          </w:p>
        </w:tc>
        <w:tc>
          <w:tcPr>
            <w:tcW w:w="4428" w:type="dxa"/>
            <w:vAlign w:val="center"/>
          </w:tcPr>
          <w:p w:rsidR="003117AE" w:rsidRPr="00B17CA5" w:rsidRDefault="003117AE" w:rsidP="009C2250">
            <w:pPr>
              <w:rPr>
                <w:lang w:val="sr-Cyrl-CS"/>
              </w:rPr>
            </w:pPr>
          </w:p>
        </w:tc>
      </w:tr>
      <w:tr w:rsidR="003117AE" w:rsidRPr="00B17CA5" w:rsidTr="009C2250">
        <w:trPr>
          <w:trHeight w:val="454"/>
          <w:jc w:val="center"/>
        </w:trPr>
        <w:tc>
          <w:tcPr>
            <w:tcW w:w="4428" w:type="dxa"/>
            <w:vAlign w:val="center"/>
          </w:tcPr>
          <w:p w:rsidR="003117AE" w:rsidRPr="00B17CA5" w:rsidRDefault="003117AE" w:rsidP="009C2250">
            <w:pPr>
              <w:rPr>
                <w:lang w:val="sr-Cyrl-CS"/>
              </w:rPr>
            </w:pPr>
            <w:r w:rsidRPr="00B17CA5">
              <w:rPr>
                <w:lang w:val="sr-Cyrl-CS"/>
              </w:rPr>
              <w:t>Назив банке и број рачуна</w:t>
            </w:r>
          </w:p>
        </w:tc>
        <w:tc>
          <w:tcPr>
            <w:tcW w:w="4428" w:type="dxa"/>
            <w:vAlign w:val="center"/>
          </w:tcPr>
          <w:p w:rsidR="003117AE" w:rsidRPr="00B17CA5" w:rsidRDefault="003117AE" w:rsidP="009C2250">
            <w:pPr>
              <w:rPr>
                <w:lang w:val="sr-Cyrl-CS"/>
              </w:rPr>
            </w:pPr>
          </w:p>
        </w:tc>
      </w:tr>
      <w:tr w:rsidR="003117AE" w:rsidRPr="00B17CA5" w:rsidTr="009C2250">
        <w:trPr>
          <w:trHeight w:val="454"/>
          <w:jc w:val="center"/>
        </w:trPr>
        <w:tc>
          <w:tcPr>
            <w:tcW w:w="4428" w:type="dxa"/>
            <w:vAlign w:val="center"/>
          </w:tcPr>
          <w:p w:rsidR="003117AE" w:rsidRPr="00B17CA5" w:rsidRDefault="003117AE" w:rsidP="009C2250">
            <w:pPr>
              <w:rPr>
                <w:lang w:val="sr-Cyrl-CS"/>
              </w:rPr>
            </w:pPr>
            <w:r w:rsidRPr="00B17CA5">
              <w:rPr>
                <w:lang w:val="sr-Cyrl-CS"/>
              </w:rPr>
              <w:t>ПИБ</w:t>
            </w:r>
          </w:p>
        </w:tc>
        <w:tc>
          <w:tcPr>
            <w:tcW w:w="4428" w:type="dxa"/>
            <w:vAlign w:val="center"/>
          </w:tcPr>
          <w:p w:rsidR="003117AE" w:rsidRPr="00B17CA5" w:rsidRDefault="003117AE" w:rsidP="009C2250">
            <w:pPr>
              <w:rPr>
                <w:lang w:val="sr-Cyrl-CS"/>
              </w:rPr>
            </w:pPr>
          </w:p>
        </w:tc>
      </w:tr>
      <w:tr w:rsidR="003117AE" w:rsidRPr="00B17CA5" w:rsidTr="009C2250">
        <w:trPr>
          <w:trHeight w:val="454"/>
          <w:jc w:val="center"/>
        </w:trPr>
        <w:tc>
          <w:tcPr>
            <w:tcW w:w="4428" w:type="dxa"/>
            <w:vAlign w:val="center"/>
          </w:tcPr>
          <w:p w:rsidR="003117AE" w:rsidRPr="00B17CA5" w:rsidRDefault="003117AE" w:rsidP="009C2250">
            <w:pPr>
              <w:rPr>
                <w:lang w:val="sr-Cyrl-CS"/>
              </w:rPr>
            </w:pPr>
            <w:r w:rsidRPr="00B17CA5">
              <w:rPr>
                <w:lang w:val="sr-Cyrl-CS"/>
              </w:rPr>
              <w:t>Телефон</w:t>
            </w:r>
          </w:p>
        </w:tc>
        <w:tc>
          <w:tcPr>
            <w:tcW w:w="4428" w:type="dxa"/>
            <w:vAlign w:val="center"/>
          </w:tcPr>
          <w:p w:rsidR="003117AE" w:rsidRPr="00B17CA5" w:rsidRDefault="003117AE" w:rsidP="009C2250">
            <w:pPr>
              <w:rPr>
                <w:lang w:val="sr-Cyrl-CS"/>
              </w:rPr>
            </w:pPr>
          </w:p>
        </w:tc>
      </w:tr>
      <w:tr w:rsidR="003117AE" w:rsidRPr="00B17CA5" w:rsidTr="009C2250">
        <w:trPr>
          <w:trHeight w:val="454"/>
          <w:jc w:val="center"/>
        </w:trPr>
        <w:tc>
          <w:tcPr>
            <w:tcW w:w="4428" w:type="dxa"/>
            <w:vAlign w:val="center"/>
          </w:tcPr>
          <w:p w:rsidR="003117AE" w:rsidRPr="00B17CA5" w:rsidRDefault="003117AE" w:rsidP="009C2250">
            <w:pPr>
              <w:rPr>
                <w:lang w:val="sr-Cyrl-CS"/>
              </w:rPr>
            </w:pPr>
            <w:r w:rsidRPr="00B17CA5">
              <w:t xml:space="preserve">E-mail </w:t>
            </w:r>
            <w:r w:rsidRPr="00B17CA5">
              <w:rPr>
                <w:lang w:val="sr-Cyrl-CS"/>
              </w:rPr>
              <w:t>адреса</w:t>
            </w:r>
          </w:p>
        </w:tc>
        <w:tc>
          <w:tcPr>
            <w:tcW w:w="4428" w:type="dxa"/>
            <w:vAlign w:val="center"/>
          </w:tcPr>
          <w:p w:rsidR="003117AE" w:rsidRPr="00B17CA5" w:rsidRDefault="003117AE" w:rsidP="009C2250">
            <w:pPr>
              <w:rPr>
                <w:lang w:val="sr-Cyrl-CS"/>
              </w:rPr>
            </w:pPr>
          </w:p>
        </w:tc>
      </w:tr>
    </w:tbl>
    <w:p w:rsidR="003117AE" w:rsidRPr="00B17CA5" w:rsidRDefault="003117AE" w:rsidP="003117AE">
      <w:pPr>
        <w:jc w:val="both"/>
      </w:pPr>
    </w:p>
    <w:p w:rsidR="003117AE" w:rsidRPr="00B17CA5" w:rsidRDefault="003117AE" w:rsidP="003117AE">
      <w:pPr>
        <w:rPr>
          <w:b/>
        </w:rPr>
      </w:pPr>
      <w:r w:rsidRPr="00B17CA5">
        <w:rPr>
          <w:b/>
        </w:rPr>
        <w:t>Део предмета који ће вршити подизвођач</w:t>
      </w:r>
      <w:r w:rsidRPr="00B17CA5">
        <w:rPr>
          <w:b/>
          <w:lang w:val="sr-Cyrl-CS"/>
        </w:rPr>
        <w:t>:</w:t>
      </w:r>
    </w:p>
    <w:p w:rsidR="003117AE" w:rsidRPr="00B17CA5" w:rsidRDefault="003117AE" w:rsidP="003117AE"/>
    <w:p w:rsidR="003117AE" w:rsidRPr="00B17CA5" w:rsidRDefault="003117AE" w:rsidP="003117AE">
      <w:pPr>
        <w:jc w:val="center"/>
        <w:rPr>
          <w:b/>
        </w:rPr>
      </w:pPr>
      <w:r w:rsidRPr="00B17CA5">
        <w:t>________</w:t>
      </w:r>
      <w:r w:rsidRPr="00B17CA5">
        <w:rPr>
          <w:lang w:val="sr-Cyrl-CS"/>
        </w:rPr>
        <w:t>_________________________________________________________________</w:t>
      </w:r>
    </w:p>
    <w:p w:rsidR="003117AE" w:rsidRPr="00B17CA5" w:rsidRDefault="003117AE" w:rsidP="003117AE">
      <w:pPr>
        <w:jc w:val="center"/>
        <w:rPr>
          <w:lang w:val="sr-Cyrl-CS"/>
        </w:rPr>
      </w:pPr>
    </w:p>
    <w:p w:rsidR="003117AE" w:rsidRPr="00B17CA5" w:rsidRDefault="003117AE" w:rsidP="003117AE">
      <w:pPr>
        <w:jc w:val="center"/>
      </w:pPr>
      <w:r w:rsidRPr="00B17CA5">
        <w:rPr>
          <w:lang w:val="sr-Cyrl-CS"/>
        </w:rPr>
        <w:t>____</w:t>
      </w:r>
      <w:r w:rsidRPr="00B17CA5">
        <w:t>________</w:t>
      </w:r>
      <w:r w:rsidRPr="00B17CA5">
        <w:rPr>
          <w:lang w:val="sr-Cyrl-CS"/>
        </w:rPr>
        <w:t>_____________________________________________________________</w:t>
      </w:r>
    </w:p>
    <w:p w:rsidR="003117AE" w:rsidRPr="00B17CA5" w:rsidRDefault="003117AE" w:rsidP="003117AE">
      <w:pPr>
        <w:rPr>
          <w:lang w:val="sr-Cyrl-CS"/>
        </w:rPr>
      </w:pPr>
    </w:p>
    <w:p w:rsidR="003117AE" w:rsidRPr="00B17CA5" w:rsidRDefault="003117AE" w:rsidP="003117AE">
      <w:pPr>
        <w:jc w:val="both"/>
        <w:rPr>
          <w:lang w:val="sr-Cyrl-CS"/>
        </w:rPr>
      </w:pPr>
      <w:r w:rsidRPr="00B17CA5">
        <w:rPr>
          <w:lang w:val="sr-Cyrl-CS"/>
        </w:rPr>
        <w:t>Ако понуђач има више подизвођача  умножиће овај образац и попунити за сваког подизвођача посебно.</w:t>
      </w:r>
    </w:p>
    <w:p w:rsidR="003117AE" w:rsidRPr="00B17CA5" w:rsidRDefault="003117AE" w:rsidP="003117AE">
      <w:pPr>
        <w:jc w:val="both"/>
        <w:rPr>
          <w:lang w:val="sr-Cyrl-CS"/>
        </w:rPr>
      </w:pPr>
      <w:r w:rsidRPr="00B17CA5">
        <w:rPr>
          <w:b/>
          <w:u w:val="single"/>
          <w:lang w:val="sr-Cyrl-CS"/>
        </w:rPr>
        <w:t>Напомена:</w:t>
      </w:r>
      <w:r w:rsidRPr="00B17CA5">
        <w:rPr>
          <w:lang w:val="sr-Cyrl-CS"/>
        </w:rPr>
        <w:t xml:space="preserve"> максимално учешће подизвођача је 50% од укупне вредности</w:t>
      </w:r>
    </w:p>
    <w:p w:rsidR="003117AE" w:rsidRPr="00B17CA5" w:rsidRDefault="003117AE" w:rsidP="003117AE">
      <w:pPr>
        <w:jc w:val="both"/>
        <w:rPr>
          <w:lang w:val="sr-Cyrl-CS"/>
        </w:rPr>
      </w:pPr>
      <w:r w:rsidRPr="00B17CA5">
        <w:rPr>
          <w:lang w:val="sr-Cyrl-CS"/>
        </w:rPr>
        <w:t>Образац потписује и оверава одговорно лице понуђача или овлаш</w:t>
      </w:r>
      <w:r w:rsidR="00D12B28" w:rsidRPr="00D12B28">
        <w:rPr>
          <w:lang w:val="sr-Cyrl-CS"/>
        </w:rPr>
        <w:t>ћ</w:t>
      </w:r>
      <w:r w:rsidRPr="00D12B28">
        <w:rPr>
          <w:lang w:val="sr-Cyrl-CS"/>
        </w:rPr>
        <w:t>ено</w:t>
      </w:r>
      <w:r w:rsidRPr="00B17CA5">
        <w:rPr>
          <w:lang w:val="sr-Cyrl-CS"/>
        </w:rPr>
        <w:t xml:space="preserve"> лице подизвођача.</w:t>
      </w:r>
    </w:p>
    <w:p w:rsidR="003117AE" w:rsidRPr="00B17CA5" w:rsidRDefault="003117AE" w:rsidP="003117AE">
      <w:pPr>
        <w:jc w:val="both"/>
        <w:rPr>
          <w:b/>
          <w:lang w:val="sr-Latn-CS"/>
        </w:rPr>
      </w:pPr>
    </w:p>
    <w:p w:rsidR="003117AE" w:rsidRPr="00B17CA5" w:rsidRDefault="003117AE" w:rsidP="003117AE">
      <w:pPr>
        <w:jc w:val="center"/>
        <w:rPr>
          <w:b/>
          <w:lang w:val="sr-Latn-CS"/>
        </w:rPr>
      </w:pPr>
    </w:p>
    <w:p w:rsidR="009249F2" w:rsidRPr="00B17CA5" w:rsidRDefault="009249F2" w:rsidP="003117AE">
      <w:pPr>
        <w:jc w:val="center"/>
        <w:rPr>
          <w:b/>
          <w:lang w:val="sr-Cyrl-CS"/>
        </w:rPr>
      </w:pPr>
    </w:p>
    <w:p w:rsidR="009249F2" w:rsidRPr="00B17CA5" w:rsidRDefault="009249F2" w:rsidP="003117AE">
      <w:pPr>
        <w:jc w:val="center"/>
        <w:rPr>
          <w:b/>
          <w:lang w:val="sr-Cyrl-CS"/>
        </w:rPr>
      </w:pPr>
    </w:p>
    <w:p w:rsidR="009249F2" w:rsidRPr="00B17CA5" w:rsidRDefault="009249F2" w:rsidP="003117AE">
      <w:pPr>
        <w:jc w:val="center"/>
        <w:rPr>
          <w:b/>
          <w:lang w:val="sr-Cyrl-CS"/>
        </w:rPr>
      </w:pPr>
    </w:p>
    <w:p w:rsidR="009249F2" w:rsidRPr="00B17CA5" w:rsidRDefault="009249F2" w:rsidP="003117AE">
      <w:pPr>
        <w:jc w:val="center"/>
        <w:rPr>
          <w:b/>
          <w:lang w:val="sr-Cyrl-CS"/>
        </w:rPr>
      </w:pPr>
    </w:p>
    <w:p w:rsidR="001F09ED" w:rsidRPr="001F09ED" w:rsidRDefault="001F09ED" w:rsidP="001F09ED">
      <w:pPr>
        <w:jc w:val="center"/>
        <w:rPr>
          <w:rStyle w:val="FontStyle134"/>
          <w:rFonts w:ascii="Times New Roman" w:hAnsi="Times New Roman" w:cs="Times New Roman"/>
          <w:b/>
          <w:sz w:val="24"/>
          <w:szCs w:val="24"/>
          <w:lang w:val="sr-Cyrl-CS" w:eastAsia="sr-Cyrl-CS"/>
        </w:rPr>
      </w:pPr>
      <w:r w:rsidRPr="001F09ED">
        <w:rPr>
          <w:rStyle w:val="FontStyle134"/>
          <w:rFonts w:ascii="Times New Roman" w:hAnsi="Times New Roman" w:cs="Times New Roman"/>
          <w:b/>
          <w:sz w:val="24"/>
          <w:szCs w:val="24"/>
          <w:lang w:val="sr-Cyrl-CS" w:eastAsia="sr-Cyrl-CS"/>
        </w:rPr>
        <w:t>М.П.</w:t>
      </w:r>
    </w:p>
    <w:p w:rsidR="001F09ED" w:rsidRPr="001F09ED" w:rsidRDefault="001F09ED" w:rsidP="001F09ED">
      <w:pPr>
        <w:jc w:val="right"/>
        <w:rPr>
          <w:rStyle w:val="FontStyle134"/>
          <w:rFonts w:ascii="Times New Roman" w:hAnsi="Times New Roman" w:cs="Times New Roman"/>
          <w:b/>
          <w:sz w:val="24"/>
          <w:szCs w:val="24"/>
          <w:lang w:val="sr-Cyrl-CS" w:eastAsia="sr-Cyrl-CS"/>
        </w:rPr>
      </w:pPr>
    </w:p>
    <w:p w:rsidR="001F09ED" w:rsidRPr="001F09ED" w:rsidRDefault="001F09ED" w:rsidP="001F09ED">
      <w:pPr>
        <w:jc w:val="right"/>
        <w:rPr>
          <w:rStyle w:val="FontStyle134"/>
          <w:rFonts w:ascii="Times New Roman" w:hAnsi="Times New Roman" w:cs="Times New Roman"/>
          <w:b/>
          <w:sz w:val="24"/>
          <w:szCs w:val="24"/>
          <w:lang w:val="sr-Cyrl-CS" w:eastAsia="sr-Cyrl-CS"/>
        </w:rPr>
      </w:pPr>
      <w:r w:rsidRPr="001F09ED">
        <w:rPr>
          <w:rStyle w:val="FontStyle134"/>
          <w:rFonts w:ascii="Times New Roman" w:hAnsi="Times New Roman" w:cs="Times New Roman"/>
          <w:b/>
          <w:sz w:val="24"/>
          <w:szCs w:val="24"/>
          <w:lang w:val="sr-Cyrl-CS" w:eastAsia="sr-Cyrl-CS"/>
        </w:rPr>
        <w:t>________________________________</w:t>
      </w:r>
    </w:p>
    <w:p w:rsidR="00041245" w:rsidRPr="001F09ED" w:rsidRDefault="001F09ED" w:rsidP="001F09ED">
      <w:pPr>
        <w:jc w:val="right"/>
        <w:rPr>
          <w:b/>
          <w:u w:val="single"/>
          <w:lang w:val="sr-Cyrl-CS"/>
        </w:rPr>
      </w:pPr>
      <w:r w:rsidRPr="001F09ED">
        <w:rPr>
          <w:rStyle w:val="FontStyle134"/>
          <w:rFonts w:ascii="Times New Roman" w:hAnsi="Times New Roman" w:cs="Times New Roman"/>
          <w:b/>
          <w:sz w:val="24"/>
          <w:szCs w:val="24"/>
          <w:lang w:val="sr-Cyrl-CS" w:eastAsia="sr-Cyrl-CS"/>
        </w:rPr>
        <w:tab/>
        <w:t>(потпис овлашћеног лица Понуђача)</w:t>
      </w:r>
    </w:p>
    <w:p w:rsidR="00041245" w:rsidRDefault="00041245" w:rsidP="00041245">
      <w:pPr>
        <w:jc w:val="center"/>
        <w:rPr>
          <w:b/>
          <w:u w:val="single"/>
          <w:lang w:val="sr-Cyrl-CS"/>
        </w:rPr>
      </w:pPr>
    </w:p>
    <w:p w:rsidR="00041245" w:rsidRDefault="00041245" w:rsidP="00041245">
      <w:pPr>
        <w:jc w:val="center"/>
        <w:rPr>
          <w:b/>
          <w:u w:val="single"/>
          <w:lang w:val="sr-Cyrl-CS"/>
        </w:rPr>
      </w:pPr>
    </w:p>
    <w:p w:rsidR="00041245" w:rsidRDefault="00041245" w:rsidP="00041245">
      <w:pPr>
        <w:jc w:val="center"/>
        <w:rPr>
          <w:b/>
          <w:u w:val="single"/>
          <w:lang w:val="sr-Cyrl-CS"/>
        </w:rPr>
      </w:pPr>
    </w:p>
    <w:p w:rsidR="00041245" w:rsidRDefault="00041245" w:rsidP="00041245">
      <w:pPr>
        <w:jc w:val="center"/>
        <w:rPr>
          <w:b/>
          <w:u w:val="single"/>
          <w:lang w:val="sr-Cyrl-CS"/>
        </w:rPr>
      </w:pPr>
    </w:p>
    <w:p w:rsidR="00041245" w:rsidRDefault="00041245" w:rsidP="00041245">
      <w:pPr>
        <w:jc w:val="center"/>
        <w:rPr>
          <w:b/>
          <w:u w:val="single"/>
          <w:lang w:val="sr-Cyrl-CS"/>
        </w:rPr>
      </w:pPr>
    </w:p>
    <w:p w:rsidR="00041245" w:rsidRDefault="00041245" w:rsidP="00041245">
      <w:pPr>
        <w:jc w:val="center"/>
        <w:rPr>
          <w:b/>
          <w:u w:val="single"/>
          <w:lang w:val="sr-Cyrl-CS"/>
        </w:rPr>
      </w:pPr>
    </w:p>
    <w:p w:rsidR="00041245" w:rsidRDefault="00041245" w:rsidP="00041245">
      <w:pPr>
        <w:jc w:val="center"/>
        <w:rPr>
          <w:b/>
          <w:u w:val="single"/>
          <w:lang w:val="sr-Cyrl-CS"/>
        </w:rPr>
      </w:pPr>
    </w:p>
    <w:p w:rsidR="00041245" w:rsidRDefault="00041245" w:rsidP="00041245">
      <w:pPr>
        <w:jc w:val="center"/>
        <w:rPr>
          <w:b/>
          <w:u w:val="single"/>
          <w:lang w:val="sr-Cyrl-CS"/>
        </w:rPr>
      </w:pPr>
    </w:p>
    <w:p w:rsidR="00041245" w:rsidRDefault="00041245" w:rsidP="00041245">
      <w:pPr>
        <w:jc w:val="center"/>
        <w:rPr>
          <w:b/>
          <w:u w:val="single"/>
          <w:lang w:val="sr-Cyrl-CS"/>
        </w:rPr>
      </w:pPr>
    </w:p>
    <w:p w:rsidR="001F09ED" w:rsidRDefault="001F09ED" w:rsidP="00041245">
      <w:pPr>
        <w:jc w:val="center"/>
        <w:rPr>
          <w:b/>
          <w:u w:val="single"/>
          <w:lang w:val="de-AT"/>
        </w:rPr>
      </w:pPr>
    </w:p>
    <w:p w:rsidR="003117AE" w:rsidRPr="00B17CA5" w:rsidRDefault="00041245" w:rsidP="00041245">
      <w:pPr>
        <w:jc w:val="center"/>
        <w:rPr>
          <w:b/>
          <w:lang w:val="sr-Cyrl-CS"/>
        </w:rPr>
      </w:pPr>
      <w:r>
        <w:rPr>
          <w:b/>
          <w:u w:val="single"/>
          <w:lang w:val="sr-Cyrl-CS"/>
        </w:rPr>
        <w:lastRenderedPageBreak/>
        <w:t>6</w:t>
      </w:r>
      <w:r w:rsidR="001F09ED">
        <w:rPr>
          <w:b/>
          <w:u w:val="single"/>
          <w:lang w:val="de-AT"/>
        </w:rPr>
        <w:t>.</w:t>
      </w:r>
      <w:r>
        <w:rPr>
          <w:b/>
          <w:u w:val="single"/>
          <w:lang w:val="sr-Cyrl-CS"/>
        </w:rPr>
        <w:t>4</w:t>
      </w:r>
      <w:r w:rsidR="00E042F2" w:rsidRPr="00B17CA5">
        <w:rPr>
          <w:b/>
          <w:u w:val="single"/>
          <w:lang w:val="sr-Cyrl-CS"/>
        </w:rPr>
        <w:t xml:space="preserve">. </w:t>
      </w:r>
      <w:r w:rsidR="003117AE" w:rsidRPr="00B17CA5">
        <w:rPr>
          <w:b/>
          <w:u w:val="single"/>
          <w:lang w:val="sr-Cyrl-CS"/>
        </w:rPr>
        <w:t>ОБРАЗАЦ О ПОНУЂАЧУ КОЈИ УЧЕСТВУЈЕ У ЗАЈЕДНИЧК</w:t>
      </w:r>
      <w:r w:rsidR="004A6756" w:rsidRPr="00B17CA5">
        <w:rPr>
          <w:b/>
          <w:u w:val="single"/>
          <w:lang w:val="sr-Cyrl-CS"/>
        </w:rPr>
        <w:t>ОЈ</w:t>
      </w:r>
      <w:r w:rsidR="003117AE" w:rsidRPr="00B17CA5">
        <w:rPr>
          <w:b/>
          <w:u w:val="single"/>
          <w:lang w:val="sr-Cyrl-CS"/>
        </w:rPr>
        <w:t xml:space="preserve"> ПОНУД</w:t>
      </w:r>
      <w:r w:rsidR="004A6756" w:rsidRPr="00B17CA5">
        <w:rPr>
          <w:b/>
          <w:u w:val="single"/>
          <w:lang w:val="sr-Cyrl-CS"/>
        </w:rPr>
        <w:t>И</w:t>
      </w:r>
    </w:p>
    <w:p w:rsidR="00A10C22" w:rsidRPr="00B17CA5" w:rsidRDefault="00A10C22" w:rsidP="00A10C22">
      <w:pPr>
        <w:pStyle w:val="Style29"/>
        <w:widowControl/>
        <w:spacing w:before="77"/>
        <w:jc w:val="center"/>
        <w:rPr>
          <w:rStyle w:val="FontStyle134"/>
          <w:rFonts w:ascii="Times New Roman" w:hAnsi="Times New Roman" w:cs="Times New Roman"/>
          <w:sz w:val="24"/>
          <w:szCs w:val="24"/>
          <w:lang w:val="sr-Cyrl-CS" w:eastAsia="sr-Cyrl-CS"/>
        </w:rPr>
      </w:pPr>
      <w:r w:rsidRPr="00B17CA5">
        <w:rPr>
          <w:rStyle w:val="FontStyle134"/>
          <w:rFonts w:ascii="Times New Roman" w:hAnsi="Times New Roman" w:cs="Times New Roman"/>
          <w:sz w:val="24"/>
          <w:szCs w:val="24"/>
          <w:lang w:val="sr-Cyrl-CS" w:eastAsia="sr-Cyrl-CS"/>
        </w:rPr>
        <w:t xml:space="preserve">НАБАВКА И УГРАДЊА УРЕЂАЈА ЗА ДЕЗИНФЕКЦИЈУ ПИЈАЋЕ ВОДЕ </w:t>
      </w:r>
    </w:p>
    <w:p w:rsidR="00A10C22" w:rsidRPr="00B17CA5" w:rsidRDefault="00A10C22" w:rsidP="00AA7C8F">
      <w:pPr>
        <w:jc w:val="center"/>
        <w:rPr>
          <w:b/>
          <w:lang w:val="sr-Cyrl-CS"/>
        </w:rPr>
      </w:pPr>
    </w:p>
    <w:p w:rsidR="00AA7C8F" w:rsidRPr="00B17CA5" w:rsidRDefault="00AA7C8F" w:rsidP="00AA7C8F">
      <w:pPr>
        <w:jc w:val="center"/>
        <w:rPr>
          <w:lang w:val="sr-Cyrl-CS"/>
        </w:rPr>
      </w:pPr>
      <w:r w:rsidRPr="00B17CA5">
        <w:rPr>
          <w:lang w:val="sr-Cyrl-CS"/>
        </w:rPr>
        <w:t>404-1-1</w:t>
      </w:r>
      <w:r w:rsidR="00A10C22" w:rsidRPr="00B17CA5">
        <w:rPr>
          <w:lang w:val="sr-Cyrl-CS"/>
        </w:rPr>
        <w:t>4</w:t>
      </w:r>
      <w:r w:rsidRPr="00B17CA5">
        <w:rPr>
          <w:lang w:val="sr-Cyrl-CS"/>
        </w:rPr>
        <w:t>/2018</w:t>
      </w:r>
    </w:p>
    <w:p w:rsidR="003117AE" w:rsidRPr="00B17CA5" w:rsidRDefault="003117AE" w:rsidP="003117AE">
      <w:pPr>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117AE" w:rsidRPr="00B17CA5" w:rsidTr="009C2250">
        <w:trPr>
          <w:trHeight w:val="454"/>
          <w:jc w:val="center"/>
        </w:trPr>
        <w:tc>
          <w:tcPr>
            <w:tcW w:w="4428" w:type="dxa"/>
            <w:vAlign w:val="center"/>
          </w:tcPr>
          <w:p w:rsidR="003117AE" w:rsidRPr="00B17CA5" w:rsidRDefault="003117AE" w:rsidP="009C2250">
            <w:pPr>
              <w:rPr>
                <w:lang w:val="sr-Cyrl-CS"/>
              </w:rPr>
            </w:pPr>
            <w:r w:rsidRPr="00B17CA5">
              <w:rPr>
                <w:lang w:val="sr-Cyrl-CS"/>
              </w:rPr>
              <w:t>Назив понуђача</w:t>
            </w:r>
          </w:p>
        </w:tc>
        <w:tc>
          <w:tcPr>
            <w:tcW w:w="4428" w:type="dxa"/>
            <w:vAlign w:val="center"/>
          </w:tcPr>
          <w:p w:rsidR="003117AE" w:rsidRPr="00B17CA5" w:rsidRDefault="003117AE" w:rsidP="009C2250">
            <w:pPr>
              <w:rPr>
                <w:lang w:val="sr-Cyrl-CS"/>
              </w:rPr>
            </w:pPr>
          </w:p>
        </w:tc>
      </w:tr>
      <w:tr w:rsidR="003117AE" w:rsidRPr="00B17CA5" w:rsidTr="009C2250">
        <w:trPr>
          <w:trHeight w:val="454"/>
          <w:jc w:val="center"/>
        </w:trPr>
        <w:tc>
          <w:tcPr>
            <w:tcW w:w="4428" w:type="dxa"/>
            <w:vAlign w:val="center"/>
          </w:tcPr>
          <w:p w:rsidR="003117AE" w:rsidRPr="00B17CA5" w:rsidRDefault="003117AE" w:rsidP="009C2250">
            <w:pPr>
              <w:rPr>
                <w:lang w:val="sr-Cyrl-CS"/>
              </w:rPr>
            </w:pPr>
            <w:r w:rsidRPr="00B17CA5">
              <w:rPr>
                <w:lang w:val="sr-Cyrl-CS"/>
              </w:rPr>
              <w:t>Седиште понуђача</w:t>
            </w:r>
          </w:p>
        </w:tc>
        <w:tc>
          <w:tcPr>
            <w:tcW w:w="4428" w:type="dxa"/>
            <w:vAlign w:val="center"/>
          </w:tcPr>
          <w:p w:rsidR="003117AE" w:rsidRPr="00B17CA5" w:rsidRDefault="003117AE" w:rsidP="009C2250">
            <w:pPr>
              <w:rPr>
                <w:lang w:val="sr-Cyrl-CS"/>
              </w:rPr>
            </w:pPr>
          </w:p>
        </w:tc>
      </w:tr>
      <w:tr w:rsidR="003117AE" w:rsidRPr="00B17CA5" w:rsidTr="009C2250">
        <w:trPr>
          <w:trHeight w:val="454"/>
          <w:jc w:val="center"/>
        </w:trPr>
        <w:tc>
          <w:tcPr>
            <w:tcW w:w="4428" w:type="dxa"/>
            <w:vAlign w:val="center"/>
          </w:tcPr>
          <w:p w:rsidR="003117AE" w:rsidRPr="00B17CA5" w:rsidRDefault="003117AE" w:rsidP="009C2250">
            <w:pPr>
              <w:rPr>
                <w:lang w:val="sr-Cyrl-CS"/>
              </w:rPr>
            </w:pPr>
            <w:r w:rsidRPr="00B17CA5">
              <w:rPr>
                <w:lang w:val="sr-Cyrl-CS"/>
              </w:rPr>
              <w:t>Адреса, седишта</w:t>
            </w:r>
          </w:p>
        </w:tc>
        <w:tc>
          <w:tcPr>
            <w:tcW w:w="4428" w:type="dxa"/>
            <w:vAlign w:val="center"/>
          </w:tcPr>
          <w:p w:rsidR="003117AE" w:rsidRPr="00B17CA5" w:rsidRDefault="003117AE" w:rsidP="009C2250">
            <w:pPr>
              <w:rPr>
                <w:lang w:val="sr-Cyrl-CS"/>
              </w:rPr>
            </w:pPr>
          </w:p>
        </w:tc>
      </w:tr>
      <w:tr w:rsidR="003117AE" w:rsidRPr="00B17CA5" w:rsidTr="009C2250">
        <w:trPr>
          <w:trHeight w:val="454"/>
          <w:jc w:val="center"/>
        </w:trPr>
        <w:tc>
          <w:tcPr>
            <w:tcW w:w="4428" w:type="dxa"/>
            <w:vAlign w:val="center"/>
          </w:tcPr>
          <w:p w:rsidR="003117AE" w:rsidRPr="00B17CA5" w:rsidRDefault="003117AE" w:rsidP="009C2250">
            <w:pPr>
              <w:rPr>
                <w:lang w:val="sr-Cyrl-CS"/>
              </w:rPr>
            </w:pPr>
            <w:r w:rsidRPr="00B17CA5">
              <w:rPr>
                <w:lang w:val="sr-Cyrl-CS"/>
              </w:rPr>
              <w:t>Матични број</w:t>
            </w:r>
          </w:p>
        </w:tc>
        <w:tc>
          <w:tcPr>
            <w:tcW w:w="4428" w:type="dxa"/>
            <w:vAlign w:val="center"/>
          </w:tcPr>
          <w:p w:rsidR="003117AE" w:rsidRPr="00B17CA5" w:rsidRDefault="003117AE" w:rsidP="009C2250">
            <w:pPr>
              <w:rPr>
                <w:lang w:val="sr-Cyrl-CS"/>
              </w:rPr>
            </w:pPr>
          </w:p>
        </w:tc>
      </w:tr>
      <w:tr w:rsidR="003117AE" w:rsidRPr="00B17CA5" w:rsidTr="009C2250">
        <w:trPr>
          <w:trHeight w:val="454"/>
          <w:jc w:val="center"/>
        </w:trPr>
        <w:tc>
          <w:tcPr>
            <w:tcW w:w="4428" w:type="dxa"/>
            <w:vAlign w:val="center"/>
          </w:tcPr>
          <w:p w:rsidR="003117AE" w:rsidRPr="00B17CA5" w:rsidRDefault="003117AE" w:rsidP="009C2250">
            <w:pPr>
              <w:rPr>
                <w:lang w:val="sr-Cyrl-CS"/>
              </w:rPr>
            </w:pPr>
            <w:r w:rsidRPr="00B17CA5">
              <w:rPr>
                <w:lang w:val="sr-Cyrl-CS"/>
              </w:rPr>
              <w:t>Шифра делатности</w:t>
            </w:r>
          </w:p>
        </w:tc>
        <w:tc>
          <w:tcPr>
            <w:tcW w:w="4428" w:type="dxa"/>
            <w:vAlign w:val="center"/>
          </w:tcPr>
          <w:p w:rsidR="003117AE" w:rsidRPr="00B17CA5" w:rsidRDefault="003117AE" w:rsidP="009C2250">
            <w:pPr>
              <w:rPr>
                <w:lang w:val="sr-Cyrl-CS"/>
              </w:rPr>
            </w:pPr>
          </w:p>
        </w:tc>
      </w:tr>
      <w:tr w:rsidR="003117AE" w:rsidRPr="00B17CA5" w:rsidTr="009C2250">
        <w:trPr>
          <w:trHeight w:val="454"/>
          <w:jc w:val="center"/>
        </w:trPr>
        <w:tc>
          <w:tcPr>
            <w:tcW w:w="4428" w:type="dxa"/>
            <w:vAlign w:val="center"/>
          </w:tcPr>
          <w:p w:rsidR="003117AE" w:rsidRPr="00B17CA5" w:rsidRDefault="003117AE" w:rsidP="009C2250">
            <w:pPr>
              <w:rPr>
                <w:lang w:val="sr-Cyrl-CS"/>
              </w:rPr>
            </w:pPr>
            <w:r w:rsidRPr="00B17CA5">
              <w:rPr>
                <w:lang w:val="sr-Cyrl-CS"/>
              </w:rPr>
              <w:t>Назив банке и број рачуна</w:t>
            </w:r>
          </w:p>
        </w:tc>
        <w:tc>
          <w:tcPr>
            <w:tcW w:w="4428" w:type="dxa"/>
            <w:vAlign w:val="center"/>
          </w:tcPr>
          <w:p w:rsidR="003117AE" w:rsidRPr="00B17CA5" w:rsidRDefault="003117AE" w:rsidP="009C2250">
            <w:pPr>
              <w:rPr>
                <w:lang w:val="sr-Cyrl-CS"/>
              </w:rPr>
            </w:pPr>
          </w:p>
        </w:tc>
      </w:tr>
      <w:tr w:rsidR="003117AE" w:rsidRPr="00B17CA5" w:rsidTr="009C2250">
        <w:trPr>
          <w:trHeight w:val="454"/>
          <w:jc w:val="center"/>
        </w:trPr>
        <w:tc>
          <w:tcPr>
            <w:tcW w:w="4428" w:type="dxa"/>
            <w:vAlign w:val="center"/>
          </w:tcPr>
          <w:p w:rsidR="003117AE" w:rsidRPr="00B17CA5" w:rsidRDefault="003117AE" w:rsidP="009C2250">
            <w:pPr>
              <w:rPr>
                <w:lang w:val="sr-Cyrl-CS"/>
              </w:rPr>
            </w:pPr>
            <w:r w:rsidRPr="00B17CA5">
              <w:rPr>
                <w:lang w:val="sr-Cyrl-CS"/>
              </w:rPr>
              <w:t>ПИБ</w:t>
            </w:r>
          </w:p>
        </w:tc>
        <w:tc>
          <w:tcPr>
            <w:tcW w:w="4428" w:type="dxa"/>
            <w:vAlign w:val="center"/>
          </w:tcPr>
          <w:p w:rsidR="003117AE" w:rsidRPr="00B17CA5" w:rsidRDefault="003117AE" w:rsidP="009C2250">
            <w:pPr>
              <w:rPr>
                <w:lang w:val="sr-Cyrl-CS"/>
              </w:rPr>
            </w:pPr>
          </w:p>
        </w:tc>
      </w:tr>
      <w:tr w:rsidR="003117AE" w:rsidRPr="00B17CA5" w:rsidTr="009C2250">
        <w:trPr>
          <w:trHeight w:val="454"/>
          <w:jc w:val="center"/>
        </w:trPr>
        <w:tc>
          <w:tcPr>
            <w:tcW w:w="4428" w:type="dxa"/>
            <w:vAlign w:val="center"/>
          </w:tcPr>
          <w:p w:rsidR="003117AE" w:rsidRPr="00B17CA5" w:rsidRDefault="003117AE" w:rsidP="009C2250">
            <w:pPr>
              <w:rPr>
                <w:lang w:val="sr-Cyrl-CS"/>
              </w:rPr>
            </w:pPr>
            <w:r w:rsidRPr="00B17CA5">
              <w:rPr>
                <w:lang w:val="sr-Cyrl-CS"/>
              </w:rPr>
              <w:t>Телефон</w:t>
            </w:r>
          </w:p>
        </w:tc>
        <w:tc>
          <w:tcPr>
            <w:tcW w:w="4428" w:type="dxa"/>
            <w:vAlign w:val="center"/>
          </w:tcPr>
          <w:p w:rsidR="003117AE" w:rsidRPr="00B17CA5" w:rsidRDefault="003117AE" w:rsidP="009C2250">
            <w:pPr>
              <w:rPr>
                <w:lang w:val="sr-Cyrl-CS"/>
              </w:rPr>
            </w:pPr>
          </w:p>
        </w:tc>
      </w:tr>
      <w:tr w:rsidR="003117AE" w:rsidRPr="00B17CA5" w:rsidTr="009C2250">
        <w:trPr>
          <w:trHeight w:val="454"/>
          <w:jc w:val="center"/>
        </w:trPr>
        <w:tc>
          <w:tcPr>
            <w:tcW w:w="4428" w:type="dxa"/>
            <w:vAlign w:val="center"/>
          </w:tcPr>
          <w:p w:rsidR="003117AE" w:rsidRPr="00B17CA5" w:rsidRDefault="003117AE" w:rsidP="009C2250">
            <w:r w:rsidRPr="00B17CA5">
              <w:t xml:space="preserve">E-mail </w:t>
            </w:r>
            <w:r w:rsidRPr="00B17CA5">
              <w:rPr>
                <w:lang w:val="sr-Cyrl-CS"/>
              </w:rPr>
              <w:t>адреса</w:t>
            </w:r>
          </w:p>
        </w:tc>
        <w:tc>
          <w:tcPr>
            <w:tcW w:w="4428" w:type="dxa"/>
            <w:vAlign w:val="center"/>
          </w:tcPr>
          <w:p w:rsidR="003117AE" w:rsidRPr="00B17CA5" w:rsidRDefault="003117AE" w:rsidP="009C2250">
            <w:pPr>
              <w:rPr>
                <w:lang w:val="sr-Cyrl-CS"/>
              </w:rPr>
            </w:pPr>
          </w:p>
        </w:tc>
      </w:tr>
    </w:tbl>
    <w:p w:rsidR="003117AE" w:rsidRPr="00B17CA5" w:rsidRDefault="003117AE" w:rsidP="003117AE">
      <w:pPr>
        <w:jc w:val="both"/>
        <w:rPr>
          <w:lang w:val="sr-Cyrl-CS"/>
        </w:rPr>
      </w:pPr>
    </w:p>
    <w:p w:rsidR="003117AE" w:rsidRPr="00B17CA5" w:rsidRDefault="003117AE" w:rsidP="003117AE">
      <w:pPr>
        <w:jc w:val="both"/>
        <w:rPr>
          <w:lang w:val="sr-Cyrl-CS"/>
        </w:rPr>
      </w:pPr>
      <w:r w:rsidRPr="00B17CA5">
        <w:rPr>
          <w:b/>
          <w:lang w:val="sr-Cyrl-CS"/>
        </w:rPr>
        <w:t xml:space="preserve">Напомена: </w:t>
      </w:r>
      <w:r w:rsidRPr="00B17CA5">
        <w:rPr>
          <w:lang w:val="sr-Cyrl-CS"/>
        </w:rPr>
        <w:t xml:space="preserve">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 </w:t>
      </w:r>
    </w:p>
    <w:p w:rsidR="003117AE" w:rsidRPr="00B17CA5" w:rsidRDefault="003117AE" w:rsidP="003117AE">
      <w:pPr>
        <w:ind w:firstLine="720"/>
        <w:jc w:val="both"/>
        <w:rPr>
          <w:b/>
          <w:lang w:val="sr-Cyrl-CS"/>
        </w:rPr>
      </w:pPr>
    </w:p>
    <w:p w:rsidR="003117AE" w:rsidRPr="00B17CA5" w:rsidRDefault="003117AE" w:rsidP="003117AE">
      <w:pPr>
        <w:rPr>
          <w:b/>
          <w:lang w:val="sr-Cyrl-CS"/>
        </w:rPr>
      </w:pPr>
    </w:p>
    <w:p w:rsidR="003117AE" w:rsidRPr="00B17CA5" w:rsidRDefault="003117AE" w:rsidP="003117AE">
      <w:pPr>
        <w:rPr>
          <w:b/>
          <w:lang w:val="sr-Cyrl-CS"/>
        </w:rPr>
      </w:pPr>
    </w:p>
    <w:p w:rsidR="003117AE" w:rsidRPr="00B17CA5" w:rsidRDefault="003117AE" w:rsidP="003117AE">
      <w:pPr>
        <w:rPr>
          <w:lang w:val="sr-Cyrl-CS"/>
        </w:rPr>
      </w:pPr>
    </w:p>
    <w:p w:rsidR="003117AE" w:rsidRPr="00B17CA5" w:rsidRDefault="003117AE" w:rsidP="003117AE">
      <w:pPr>
        <w:rPr>
          <w:lang w:val="sr-Cyrl-CS"/>
        </w:rPr>
      </w:pPr>
    </w:p>
    <w:p w:rsidR="003117AE" w:rsidRPr="00B17CA5" w:rsidRDefault="003117AE" w:rsidP="003117AE">
      <w:pPr>
        <w:jc w:val="right"/>
        <w:rPr>
          <w:b/>
          <w:spacing w:val="130"/>
          <w:lang w:val="sr-Cyrl-CS"/>
        </w:rPr>
      </w:pPr>
    </w:p>
    <w:p w:rsidR="003117AE" w:rsidRPr="00B17CA5" w:rsidRDefault="003117AE" w:rsidP="003117AE">
      <w:pPr>
        <w:jc w:val="right"/>
        <w:rPr>
          <w:b/>
          <w:spacing w:val="130"/>
          <w:lang w:val="sr-Cyrl-CS"/>
        </w:rPr>
      </w:pPr>
    </w:p>
    <w:p w:rsidR="003117AE" w:rsidRPr="00B17CA5" w:rsidRDefault="003117AE" w:rsidP="003117AE">
      <w:pPr>
        <w:jc w:val="right"/>
        <w:rPr>
          <w:b/>
          <w:spacing w:val="130"/>
          <w:lang w:val="sr-Cyrl-CS"/>
        </w:rPr>
      </w:pPr>
    </w:p>
    <w:p w:rsidR="001F09ED" w:rsidRPr="001F09ED" w:rsidRDefault="003117AE" w:rsidP="001F09ED">
      <w:pPr>
        <w:jc w:val="center"/>
        <w:rPr>
          <w:rStyle w:val="FontStyle134"/>
          <w:rFonts w:ascii="Times New Roman" w:hAnsi="Times New Roman" w:cs="Times New Roman"/>
          <w:b/>
          <w:sz w:val="24"/>
          <w:szCs w:val="24"/>
          <w:lang w:val="sr-Cyrl-CS" w:eastAsia="sr-Cyrl-CS"/>
        </w:rPr>
      </w:pPr>
      <w:r w:rsidRPr="00B17CA5">
        <w:rPr>
          <w:b/>
          <w:lang w:val="sr-Cyrl-CS"/>
        </w:rPr>
        <w:tab/>
      </w:r>
      <w:r w:rsidRPr="00B17CA5">
        <w:rPr>
          <w:b/>
          <w:lang w:val="sr-Cyrl-CS"/>
        </w:rPr>
        <w:tab/>
      </w:r>
      <w:r w:rsidRPr="00B17CA5">
        <w:rPr>
          <w:b/>
          <w:lang w:val="sr-Cyrl-CS"/>
        </w:rPr>
        <w:tab/>
      </w:r>
      <w:r w:rsidRPr="00B17CA5">
        <w:rPr>
          <w:b/>
          <w:lang w:val="sr-Cyrl-CS"/>
        </w:rPr>
        <w:tab/>
      </w:r>
      <w:r w:rsidRPr="00B17CA5">
        <w:rPr>
          <w:b/>
          <w:lang w:val="sr-Cyrl-CS"/>
        </w:rPr>
        <w:tab/>
      </w:r>
      <w:r w:rsidRPr="00B17CA5">
        <w:rPr>
          <w:b/>
          <w:lang w:val="sr-Cyrl-CS"/>
        </w:rPr>
        <w:tab/>
      </w:r>
      <w:r w:rsidRPr="00B17CA5">
        <w:rPr>
          <w:b/>
          <w:lang w:val="sr-Cyrl-CS"/>
        </w:rPr>
        <w:tab/>
      </w:r>
      <w:r w:rsidRPr="00B17CA5">
        <w:rPr>
          <w:b/>
          <w:lang w:val="sr-Cyrl-CS"/>
        </w:rPr>
        <w:tab/>
      </w:r>
      <w:r w:rsidRPr="00B17CA5">
        <w:rPr>
          <w:b/>
          <w:lang w:val="sr-Cyrl-CS"/>
        </w:rPr>
        <w:tab/>
      </w:r>
      <w:r w:rsidRPr="00B17CA5">
        <w:rPr>
          <w:b/>
          <w:lang w:val="sr-Cyrl-CS"/>
        </w:rPr>
        <w:tab/>
      </w:r>
      <w:r w:rsidRPr="00B17CA5">
        <w:rPr>
          <w:b/>
          <w:lang w:val="sr-Cyrl-CS"/>
        </w:rPr>
        <w:tab/>
      </w:r>
      <w:r w:rsidRPr="00B17CA5">
        <w:rPr>
          <w:b/>
          <w:lang w:val="sr-Cyrl-CS"/>
        </w:rPr>
        <w:tab/>
      </w:r>
      <w:r w:rsidRPr="00B17CA5">
        <w:rPr>
          <w:b/>
          <w:lang w:val="sr-Cyrl-CS"/>
        </w:rPr>
        <w:tab/>
      </w:r>
      <w:r w:rsidRPr="00B17CA5">
        <w:rPr>
          <w:b/>
          <w:lang w:val="sr-Cyrl-CS"/>
        </w:rPr>
        <w:tab/>
      </w:r>
      <w:r w:rsidR="001F09ED" w:rsidRPr="001F09ED">
        <w:rPr>
          <w:rStyle w:val="FontStyle134"/>
          <w:rFonts w:ascii="Times New Roman" w:hAnsi="Times New Roman" w:cs="Times New Roman"/>
          <w:b/>
          <w:sz w:val="24"/>
          <w:szCs w:val="24"/>
          <w:lang w:val="sr-Cyrl-CS" w:eastAsia="sr-Cyrl-CS"/>
        </w:rPr>
        <w:t>М.П.</w:t>
      </w:r>
    </w:p>
    <w:p w:rsidR="001F09ED" w:rsidRPr="001F09ED" w:rsidRDefault="001F09ED" w:rsidP="001F09ED">
      <w:pPr>
        <w:jc w:val="right"/>
        <w:rPr>
          <w:rStyle w:val="FontStyle134"/>
          <w:rFonts w:ascii="Times New Roman" w:hAnsi="Times New Roman" w:cs="Times New Roman"/>
          <w:b/>
          <w:sz w:val="24"/>
          <w:szCs w:val="24"/>
          <w:lang w:val="sr-Cyrl-CS" w:eastAsia="sr-Cyrl-CS"/>
        </w:rPr>
      </w:pPr>
    </w:p>
    <w:p w:rsidR="001F09ED" w:rsidRPr="001F09ED" w:rsidRDefault="001F09ED" w:rsidP="001F09ED">
      <w:pPr>
        <w:jc w:val="right"/>
        <w:rPr>
          <w:rStyle w:val="FontStyle134"/>
          <w:rFonts w:ascii="Times New Roman" w:hAnsi="Times New Roman" w:cs="Times New Roman"/>
          <w:b/>
          <w:sz w:val="24"/>
          <w:szCs w:val="24"/>
          <w:lang w:val="sr-Cyrl-CS" w:eastAsia="sr-Cyrl-CS"/>
        </w:rPr>
      </w:pPr>
      <w:r w:rsidRPr="001F09ED">
        <w:rPr>
          <w:rStyle w:val="FontStyle134"/>
          <w:rFonts w:ascii="Times New Roman" w:hAnsi="Times New Roman" w:cs="Times New Roman"/>
          <w:b/>
          <w:sz w:val="24"/>
          <w:szCs w:val="24"/>
          <w:lang w:val="sr-Cyrl-CS" w:eastAsia="sr-Cyrl-CS"/>
        </w:rPr>
        <w:t>________________________________</w:t>
      </w:r>
    </w:p>
    <w:p w:rsidR="003117AE" w:rsidRPr="001F09ED" w:rsidRDefault="001F09ED" w:rsidP="001F09ED">
      <w:pPr>
        <w:ind w:left="2880"/>
        <w:jc w:val="right"/>
        <w:rPr>
          <w:b/>
          <w:spacing w:val="130"/>
          <w:lang w:val="sr-Cyrl-CS"/>
        </w:rPr>
      </w:pPr>
      <w:r w:rsidRPr="001F09ED">
        <w:rPr>
          <w:rStyle w:val="FontStyle134"/>
          <w:rFonts w:ascii="Times New Roman" w:hAnsi="Times New Roman" w:cs="Times New Roman"/>
          <w:b/>
          <w:sz w:val="24"/>
          <w:szCs w:val="24"/>
          <w:lang w:val="sr-Cyrl-CS" w:eastAsia="sr-Cyrl-CS"/>
        </w:rPr>
        <w:tab/>
        <w:t>(потпис овлашћеног лица Понуђача)</w:t>
      </w:r>
    </w:p>
    <w:p w:rsidR="003117AE" w:rsidRPr="00B17CA5" w:rsidRDefault="003117AE" w:rsidP="004A6756">
      <w:pPr>
        <w:rPr>
          <w:b/>
          <w:spacing w:val="130"/>
          <w:lang w:val="sr-Cyrl-CS"/>
        </w:rPr>
      </w:pPr>
      <w:r w:rsidRPr="00B17CA5">
        <w:rPr>
          <w:b/>
          <w:spacing w:val="130"/>
          <w:lang w:val="sr-Cyrl-CS"/>
        </w:rPr>
        <w:br w:type="page"/>
      </w:r>
    </w:p>
    <w:p w:rsidR="00E042F2" w:rsidRPr="00B17CA5" w:rsidRDefault="00E042F2" w:rsidP="004A6756">
      <w:pPr>
        <w:rPr>
          <w:b/>
          <w:spacing w:val="130"/>
          <w:lang w:val="sr-Cyrl-CS"/>
        </w:rPr>
      </w:pPr>
    </w:p>
    <w:p w:rsidR="00E042F2" w:rsidRPr="00B17CA5" w:rsidRDefault="00041245" w:rsidP="00E042F2">
      <w:pPr>
        <w:jc w:val="center"/>
        <w:rPr>
          <w:b/>
          <w:u w:val="single"/>
          <w:lang w:val="sr-Cyrl-CS"/>
        </w:rPr>
      </w:pPr>
      <w:r>
        <w:rPr>
          <w:b/>
          <w:u w:val="single"/>
          <w:lang w:val="sr-Cyrl-CS"/>
        </w:rPr>
        <w:t xml:space="preserve">6.5. </w:t>
      </w:r>
      <w:r w:rsidR="00E042F2" w:rsidRPr="00B17CA5">
        <w:rPr>
          <w:b/>
          <w:u w:val="single"/>
          <w:lang w:val="sr-Cyrl-CS"/>
        </w:rPr>
        <w:t>ОБРАЗАЦ СТРУКТУРЕ ЦЕНЕ</w:t>
      </w:r>
    </w:p>
    <w:p w:rsidR="00E042F2" w:rsidRPr="00B17CA5" w:rsidRDefault="00E042F2" w:rsidP="00E042F2">
      <w:pPr>
        <w:jc w:val="center"/>
        <w:rPr>
          <w:b/>
          <w:u w:val="single"/>
          <w:lang w:val="sr-Cyrl-CS"/>
        </w:rPr>
      </w:pPr>
      <w:r w:rsidRPr="00B17CA5">
        <w:rPr>
          <w:b/>
          <w:u w:val="single"/>
          <w:lang w:val="sr-Cyrl-CS"/>
        </w:rPr>
        <w:t>са упуством како да се попуни</w:t>
      </w:r>
    </w:p>
    <w:p w:rsidR="00E042F2" w:rsidRPr="00B17CA5" w:rsidRDefault="00E042F2" w:rsidP="00E042F2">
      <w:pPr>
        <w:rPr>
          <w:lang w:val="sr-Cyrl-CS"/>
        </w:rPr>
      </w:pPr>
    </w:p>
    <w:p w:rsidR="00E042F2" w:rsidRPr="00B17CA5" w:rsidRDefault="00E042F2" w:rsidP="00E042F2">
      <w:pPr>
        <w:spacing w:after="83" w:line="271" w:lineRule="auto"/>
        <w:ind w:left="168" w:right="46" w:hanging="10"/>
        <w:jc w:val="both"/>
        <w:rPr>
          <w:b/>
          <w:lang w:val="sr-Cyrl-CS"/>
        </w:rPr>
      </w:pPr>
      <w:r w:rsidRPr="00B17CA5">
        <w:rPr>
          <w:b/>
          <w:lang w:val="sr-Cyrl-CS"/>
        </w:rPr>
        <w:t>ПОНУЂАЧА</w:t>
      </w:r>
      <w:r w:rsidRPr="00B17CA5">
        <w:rPr>
          <w:lang w:val="sr-Cyrl-CS"/>
        </w:rPr>
        <w:t>_______________________________________________</w:t>
      </w:r>
      <w:r w:rsidRPr="00B17CA5">
        <w:rPr>
          <w:b/>
          <w:lang w:val="sr-Cyrl-CS"/>
        </w:rPr>
        <w:t xml:space="preserve">број___________од </w:t>
      </w:r>
    </w:p>
    <w:p w:rsidR="00E042F2" w:rsidRPr="00B17CA5" w:rsidRDefault="00E042F2" w:rsidP="00E042F2">
      <w:pPr>
        <w:spacing w:after="83" w:line="271" w:lineRule="auto"/>
        <w:ind w:left="168" w:right="46" w:hanging="10"/>
        <w:jc w:val="both"/>
        <w:rPr>
          <w:b/>
          <w:lang w:val="sr-Cyrl-CS"/>
        </w:rPr>
      </w:pPr>
      <w:r w:rsidRPr="00B17CA5">
        <w:rPr>
          <w:b/>
          <w:lang w:val="sr-Cyrl-CS"/>
        </w:rPr>
        <w:t>дана_________________ у поступку јавне набавке број 404-1-1</w:t>
      </w:r>
      <w:r w:rsidR="00A10C22" w:rsidRPr="00B17CA5">
        <w:rPr>
          <w:b/>
          <w:lang w:val="sr-Cyrl-CS"/>
        </w:rPr>
        <w:t>4</w:t>
      </w:r>
      <w:r w:rsidRPr="00B17CA5">
        <w:rPr>
          <w:b/>
          <w:lang w:val="sr-Cyrl-CS"/>
        </w:rPr>
        <w:t>/2018</w:t>
      </w:r>
    </w:p>
    <w:p w:rsidR="00E042F2" w:rsidRPr="00B17CA5" w:rsidRDefault="00E042F2" w:rsidP="00E042F2">
      <w:pPr>
        <w:spacing w:after="83" w:line="271" w:lineRule="auto"/>
        <w:ind w:left="168" w:right="46" w:hanging="10"/>
        <w:jc w:val="both"/>
        <w:rPr>
          <w:b/>
          <w:lang w:val="sr-Cyrl-CS"/>
        </w:rPr>
      </w:pPr>
    </w:p>
    <w:tbl>
      <w:tblPr>
        <w:tblStyle w:val="TableGrid"/>
        <w:tblW w:w="10031" w:type="dxa"/>
        <w:tblLook w:val="04A0"/>
      </w:tblPr>
      <w:tblGrid>
        <w:gridCol w:w="697"/>
        <w:gridCol w:w="4592"/>
        <w:gridCol w:w="1243"/>
        <w:gridCol w:w="751"/>
        <w:gridCol w:w="1419"/>
        <w:gridCol w:w="1329"/>
      </w:tblGrid>
      <w:tr w:rsidR="00A10C22" w:rsidRPr="00AE13D7" w:rsidTr="00317207">
        <w:tc>
          <w:tcPr>
            <w:tcW w:w="697" w:type="dxa"/>
          </w:tcPr>
          <w:p w:rsidR="00A10C22" w:rsidRPr="00041245" w:rsidRDefault="00A10C22" w:rsidP="00A10C22">
            <w:pPr>
              <w:spacing w:after="83" w:line="271" w:lineRule="auto"/>
              <w:ind w:right="46"/>
              <w:jc w:val="both"/>
              <w:rPr>
                <w:b/>
                <w:lang w:val="sr-Cyrl-CS"/>
              </w:rPr>
            </w:pPr>
            <w:r w:rsidRPr="00041245">
              <w:rPr>
                <w:b/>
                <w:lang w:val="sr-Cyrl-CS"/>
              </w:rPr>
              <w:t>Ред.</w:t>
            </w:r>
          </w:p>
          <w:p w:rsidR="00A10C22" w:rsidRPr="00041245" w:rsidRDefault="00A10C22" w:rsidP="00A10C22">
            <w:pPr>
              <w:spacing w:after="83" w:line="271" w:lineRule="auto"/>
              <w:ind w:right="46"/>
              <w:jc w:val="both"/>
              <w:rPr>
                <w:b/>
                <w:lang w:val="sr-Cyrl-CS"/>
              </w:rPr>
            </w:pPr>
            <w:r w:rsidRPr="00041245">
              <w:rPr>
                <w:b/>
                <w:lang w:val="sr-Cyrl-CS"/>
              </w:rPr>
              <w:t>бр.</w:t>
            </w:r>
          </w:p>
        </w:tc>
        <w:tc>
          <w:tcPr>
            <w:tcW w:w="4592" w:type="dxa"/>
          </w:tcPr>
          <w:p w:rsidR="00A10C22" w:rsidRPr="00041245" w:rsidRDefault="00A10C22" w:rsidP="00A10C22">
            <w:pPr>
              <w:spacing w:after="83" w:line="271" w:lineRule="auto"/>
              <w:ind w:right="46"/>
              <w:jc w:val="both"/>
              <w:rPr>
                <w:b/>
                <w:lang w:val="sr-Cyrl-CS"/>
              </w:rPr>
            </w:pPr>
            <w:r w:rsidRPr="00041245">
              <w:rPr>
                <w:b/>
                <w:lang w:val="sr-Cyrl-CS"/>
              </w:rPr>
              <w:t xml:space="preserve">Предмет           јавне набавке   </w:t>
            </w:r>
          </w:p>
          <w:p w:rsidR="00A10C22" w:rsidRPr="00041245" w:rsidRDefault="00A10C22" w:rsidP="00A10C22">
            <w:pPr>
              <w:spacing w:after="83" w:line="271" w:lineRule="auto"/>
              <w:ind w:right="46"/>
              <w:jc w:val="both"/>
              <w:rPr>
                <w:b/>
                <w:lang w:val="sr-Cyrl-CS"/>
              </w:rPr>
            </w:pPr>
            <w:r w:rsidRPr="00041245">
              <w:rPr>
                <w:b/>
                <w:lang w:val="sr-Cyrl-CS"/>
              </w:rPr>
              <w:t xml:space="preserve">  </w:t>
            </w:r>
          </w:p>
        </w:tc>
        <w:tc>
          <w:tcPr>
            <w:tcW w:w="1243" w:type="dxa"/>
          </w:tcPr>
          <w:p w:rsidR="00A10C22" w:rsidRPr="00041245" w:rsidRDefault="00A10C22" w:rsidP="00A10C22">
            <w:pPr>
              <w:spacing w:after="83" w:line="271" w:lineRule="auto"/>
              <w:ind w:right="46"/>
              <w:jc w:val="both"/>
              <w:rPr>
                <w:b/>
                <w:lang w:val="sr-Cyrl-CS"/>
              </w:rPr>
            </w:pPr>
            <w:r w:rsidRPr="00041245">
              <w:rPr>
                <w:b/>
                <w:lang w:val="sr-Cyrl-CS"/>
              </w:rPr>
              <w:t>Мерна јединица</w:t>
            </w:r>
          </w:p>
        </w:tc>
        <w:tc>
          <w:tcPr>
            <w:tcW w:w="751" w:type="dxa"/>
          </w:tcPr>
          <w:p w:rsidR="00A10C22" w:rsidRPr="00041245" w:rsidRDefault="00A10C22" w:rsidP="00A10C22">
            <w:pPr>
              <w:spacing w:after="83" w:line="271" w:lineRule="auto"/>
              <w:ind w:right="46"/>
              <w:jc w:val="both"/>
              <w:rPr>
                <w:b/>
                <w:lang w:val="sr-Cyrl-CS"/>
              </w:rPr>
            </w:pPr>
            <w:r w:rsidRPr="00041245">
              <w:rPr>
                <w:b/>
                <w:lang w:val="sr-Cyrl-CS"/>
              </w:rPr>
              <w:t xml:space="preserve">Кол.  </w:t>
            </w:r>
          </w:p>
        </w:tc>
        <w:tc>
          <w:tcPr>
            <w:tcW w:w="1419" w:type="dxa"/>
          </w:tcPr>
          <w:p w:rsidR="00A10C22" w:rsidRPr="00041245" w:rsidRDefault="00A10C22" w:rsidP="00A10C22">
            <w:pPr>
              <w:spacing w:after="83" w:line="271" w:lineRule="auto"/>
              <w:ind w:right="46"/>
              <w:jc w:val="both"/>
              <w:rPr>
                <w:b/>
                <w:lang w:val="sr-Cyrl-CS"/>
              </w:rPr>
            </w:pPr>
            <w:r w:rsidRPr="00041245">
              <w:rPr>
                <w:b/>
                <w:lang w:val="sr-Cyrl-CS"/>
              </w:rPr>
              <w:t xml:space="preserve">Јединична     цена без ПДВ-а </w:t>
            </w:r>
          </w:p>
        </w:tc>
        <w:tc>
          <w:tcPr>
            <w:tcW w:w="1329" w:type="dxa"/>
          </w:tcPr>
          <w:p w:rsidR="00A10C22" w:rsidRPr="00041245" w:rsidRDefault="00A10C22" w:rsidP="00A10C22">
            <w:pPr>
              <w:spacing w:after="83" w:line="271" w:lineRule="auto"/>
              <w:ind w:right="46"/>
              <w:jc w:val="both"/>
              <w:rPr>
                <w:b/>
                <w:lang w:val="sr-Cyrl-CS"/>
              </w:rPr>
            </w:pPr>
            <w:r w:rsidRPr="00041245">
              <w:rPr>
                <w:b/>
                <w:lang w:val="sr-Cyrl-CS"/>
              </w:rPr>
              <w:t xml:space="preserve">Укупна цена без ПДВ-а   </w:t>
            </w:r>
          </w:p>
        </w:tc>
      </w:tr>
      <w:tr w:rsidR="00A10C22" w:rsidRPr="00B17CA5" w:rsidTr="00317207">
        <w:tc>
          <w:tcPr>
            <w:tcW w:w="697" w:type="dxa"/>
          </w:tcPr>
          <w:p w:rsidR="00A10C22" w:rsidRPr="00B17CA5" w:rsidRDefault="00A10C22" w:rsidP="00A10C22">
            <w:pPr>
              <w:spacing w:after="83" w:line="271" w:lineRule="auto"/>
              <w:ind w:right="46"/>
              <w:jc w:val="center"/>
              <w:rPr>
                <w:b/>
                <w:lang w:val="sr-Cyrl-CS"/>
              </w:rPr>
            </w:pPr>
          </w:p>
        </w:tc>
        <w:tc>
          <w:tcPr>
            <w:tcW w:w="4592" w:type="dxa"/>
          </w:tcPr>
          <w:p w:rsidR="00A10C22" w:rsidRPr="00B17CA5" w:rsidRDefault="00A10C22" w:rsidP="00A10C22">
            <w:pPr>
              <w:spacing w:after="83" w:line="271" w:lineRule="auto"/>
              <w:ind w:right="46"/>
              <w:jc w:val="center"/>
              <w:rPr>
                <w:b/>
                <w:lang w:val="sr-Cyrl-CS"/>
              </w:rPr>
            </w:pPr>
            <w:r w:rsidRPr="00B17CA5">
              <w:rPr>
                <w:b/>
                <w:lang w:val="sr-Cyrl-CS"/>
              </w:rPr>
              <w:t>1</w:t>
            </w:r>
          </w:p>
        </w:tc>
        <w:tc>
          <w:tcPr>
            <w:tcW w:w="1243" w:type="dxa"/>
          </w:tcPr>
          <w:p w:rsidR="00A10C22" w:rsidRPr="00B17CA5" w:rsidRDefault="00A10C22" w:rsidP="00A10C22">
            <w:pPr>
              <w:spacing w:after="83" w:line="271" w:lineRule="auto"/>
              <w:ind w:right="46"/>
              <w:jc w:val="center"/>
              <w:rPr>
                <w:b/>
                <w:lang w:val="sr-Cyrl-CS"/>
              </w:rPr>
            </w:pPr>
            <w:r w:rsidRPr="00B17CA5">
              <w:rPr>
                <w:b/>
                <w:lang w:val="sr-Cyrl-CS"/>
              </w:rPr>
              <w:t>2</w:t>
            </w:r>
          </w:p>
        </w:tc>
        <w:tc>
          <w:tcPr>
            <w:tcW w:w="751" w:type="dxa"/>
          </w:tcPr>
          <w:p w:rsidR="00A10C22" w:rsidRPr="00B17CA5" w:rsidRDefault="00A10C22" w:rsidP="00A10C22">
            <w:pPr>
              <w:spacing w:after="83" w:line="271" w:lineRule="auto"/>
              <w:ind w:right="46"/>
              <w:jc w:val="center"/>
              <w:rPr>
                <w:b/>
                <w:lang w:val="sr-Cyrl-CS"/>
              </w:rPr>
            </w:pPr>
            <w:r w:rsidRPr="00B17CA5">
              <w:rPr>
                <w:b/>
                <w:lang w:val="sr-Cyrl-CS"/>
              </w:rPr>
              <w:t>3</w:t>
            </w:r>
          </w:p>
        </w:tc>
        <w:tc>
          <w:tcPr>
            <w:tcW w:w="1419" w:type="dxa"/>
          </w:tcPr>
          <w:p w:rsidR="00A10C22" w:rsidRPr="00B17CA5" w:rsidRDefault="00A10C22" w:rsidP="00A10C22">
            <w:pPr>
              <w:spacing w:after="83" w:line="271" w:lineRule="auto"/>
              <w:ind w:right="46"/>
              <w:jc w:val="center"/>
              <w:rPr>
                <w:b/>
                <w:lang w:val="sr-Cyrl-CS"/>
              </w:rPr>
            </w:pPr>
            <w:r w:rsidRPr="00B17CA5">
              <w:rPr>
                <w:b/>
                <w:lang w:val="sr-Cyrl-CS"/>
              </w:rPr>
              <w:t>4</w:t>
            </w:r>
          </w:p>
        </w:tc>
        <w:tc>
          <w:tcPr>
            <w:tcW w:w="1329" w:type="dxa"/>
          </w:tcPr>
          <w:p w:rsidR="00A10C22" w:rsidRPr="00B17CA5" w:rsidRDefault="00A10C22" w:rsidP="00FF3EFF">
            <w:pPr>
              <w:spacing w:after="83" w:line="271" w:lineRule="auto"/>
              <w:ind w:right="46"/>
              <w:jc w:val="center"/>
              <w:rPr>
                <w:b/>
                <w:lang w:val="sr-Cyrl-CS"/>
              </w:rPr>
            </w:pPr>
            <w:r w:rsidRPr="00B17CA5">
              <w:rPr>
                <w:b/>
                <w:lang w:val="sr-Cyrl-CS"/>
              </w:rPr>
              <w:t>5 (</w:t>
            </w:r>
            <w:r w:rsidR="00FF3EFF" w:rsidRPr="00B17CA5">
              <w:rPr>
                <w:b/>
                <w:lang w:val="sr-Cyrl-CS"/>
              </w:rPr>
              <w:t>3</w:t>
            </w:r>
            <w:r w:rsidRPr="00B17CA5">
              <w:rPr>
                <w:b/>
                <w:lang w:val="sr-Cyrl-CS"/>
              </w:rPr>
              <w:t>*</w:t>
            </w:r>
            <w:r w:rsidR="00FF3EFF" w:rsidRPr="00B17CA5">
              <w:rPr>
                <w:b/>
                <w:lang w:val="sr-Cyrl-CS"/>
              </w:rPr>
              <w:t>4</w:t>
            </w:r>
            <w:r w:rsidRPr="00B17CA5">
              <w:rPr>
                <w:b/>
                <w:lang w:val="sr-Cyrl-CS"/>
              </w:rPr>
              <w:t>)</w:t>
            </w:r>
          </w:p>
        </w:tc>
      </w:tr>
      <w:tr w:rsidR="00A10C22" w:rsidRPr="00B17CA5" w:rsidTr="00B5196D">
        <w:tc>
          <w:tcPr>
            <w:tcW w:w="10031" w:type="dxa"/>
            <w:gridSpan w:val="6"/>
          </w:tcPr>
          <w:p w:rsidR="00A10C22" w:rsidRPr="00B17CA5" w:rsidRDefault="00A10C22" w:rsidP="00A10C22">
            <w:pPr>
              <w:spacing w:after="83" w:line="271" w:lineRule="auto"/>
              <w:ind w:right="46"/>
              <w:jc w:val="center"/>
              <w:rPr>
                <w:b/>
                <w:lang w:val="sr-Cyrl-CS"/>
              </w:rPr>
            </w:pPr>
            <w:r w:rsidRPr="00B17CA5">
              <w:rPr>
                <w:b/>
                <w:lang w:val="sr-Cyrl-CS"/>
              </w:rPr>
              <w:t>МЗ ДЕРОЊЕ</w:t>
            </w:r>
          </w:p>
        </w:tc>
      </w:tr>
      <w:tr w:rsidR="00A10C22" w:rsidRPr="00B17CA5" w:rsidTr="00317207">
        <w:tc>
          <w:tcPr>
            <w:tcW w:w="697" w:type="dxa"/>
            <w:tcBorders>
              <w:top w:val="single" w:sz="4" w:space="0" w:color="000000"/>
              <w:left w:val="single" w:sz="4" w:space="0" w:color="000000"/>
              <w:bottom w:val="single" w:sz="4" w:space="0" w:color="000000"/>
            </w:tcBorders>
            <w:shd w:val="clear" w:color="auto" w:fill="auto"/>
            <w:vAlign w:val="center"/>
          </w:tcPr>
          <w:p w:rsidR="00A10C22" w:rsidRPr="00B17CA5" w:rsidRDefault="00A10C22" w:rsidP="00A10C22">
            <w:pPr>
              <w:jc w:val="center"/>
            </w:pPr>
            <w:r w:rsidRPr="00B17CA5">
              <w:t>1.</w:t>
            </w:r>
          </w:p>
        </w:tc>
        <w:tc>
          <w:tcPr>
            <w:tcW w:w="4592" w:type="dxa"/>
            <w:tcBorders>
              <w:top w:val="single" w:sz="4" w:space="0" w:color="000000"/>
              <w:left w:val="single" w:sz="4" w:space="0" w:color="000000"/>
              <w:bottom w:val="single" w:sz="4" w:space="0" w:color="000000"/>
            </w:tcBorders>
            <w:shd w:val="clear" w:color="auto" w:fill="auto"/>
          </w:tcPr>
          <w:p w:rsidR="00A10C22" w:rsidRPr="00B17CA5" w:rsidRDefault="00A10C22" w:rsidP="00A10C22">
            <w:pPr>
              <w:rPr>
                <w:b/>
                <w:bCs/>
              </w:rPr>
            </w:pPr>
            <w:r w:rsidRPr="00B17CA5">
              <w:rPr>
                <w:b/>
                <w:bCs/>
              </w:rPr>
              <w:t>Набавка, испорука и монтажа контејнера за смештај опреме.</w:t>
            </w:r>
          </w:p>
          <w:p w:rsidR="00A10C22" w:rsidRPr="00B17CA5" w:rsidRDefault="00A10C22" w:rsidP="008F4C43">
            <w:pPr>
              <w:snapToGrid w:val="0"/>
              <w:jc w:val="both"/>
              <w:rPr>
                <w:b/>
                <w:bCs/>
              </w:rPr>
            </w:pPr>
            <w:r w:rsidRPr="00B17CA5">
              <w:t>Димензија 4x2,41x2,68</w:t>
            </w:r>
            <w:r w:rsidRPr="00B17CA5">
              <w:rPr>
                <w:lang w:val="sr-Latn-CS"/>
              </w:rPr>
              <w:t>m</w:t>
            </w:r>
            <w:r w:rsidRPr="00B17CA5">
              <w:t>. Конструкција контејнера од поцинкованог и бојеног</w:t>
            </w:r>
            <w:r w:rsidRPr="00B17CA5">
              <w:rPr>
                <w:lang w:val="sr-Latn-CS"/>
              </w:rPr>
              <w:t xml:space="preserve"> </w:t>
            </w:r>
            <w:r w:rsidRPr="00B17CA5">
              <w:t xml:space="preserve">челичног профила са потпуно разведеним инсталацијама за утичнице и неонско осветљење. </w:t>
            </w:r>
            <w:r w:rsidRPr="00B17CA5">
              <w:rPr>
                <w:i/>
                <w:iCs/>
              </w:rPr>
              <w:t>Обрачун по комплету контејнера</w:t>
            </w:r>
          </w:p>
        </w:tc>
        <w:tc>
          <w:tcPr>
            <w:tcW w:w="1243" w:type="dxa"/>
            <w:tcBorders>
              <w:top w:val="single" w:sz="4" w:space="0" w:color="000000"/>
              <w:left w:val="single" w:sz="4" w:space="0" w:color="000000"/>
              <w:bottom w:val="single" w:sz="4" w:space="0" w:color="000000"/>
            </w:tcBorders>
            <w:shd w:val="clear" w:color="auto" w:fill="auto"/>
            <w:vAlign w:val="center"/>
          </w:tcPr>
          <w:p w:rsidR="00A10C22" w:rsidRPr="00B17CA5" w:rsidRDefault="00E07BDF" w:rsidP="00A10C22">
            <w:pPr>
              <w:jc w:val="center"/>
              <w:rPr>
                <w:noProof/>
              </w:rPr>
            </w:pPr>
            <w:r w:rsidRPr="00B17CA5">
              <w:t>комплет</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0C22" w:rsidRPr="00B17CA5" w:rsidRDefault="00A10C22" w:rsidP="00A10C22">
            <w:pPr>
              <w:jc w:val="center"/>
            </w:pPr>
            <w:r w:rsidRPr="00B17CA5">
              <w:t>1</w:t>
            </w:r>
          </w:p>
        </w:tc>
        <w:tc>
          <w:tcPr>
            <w:tcW w:w="1419" w:type="dxa"/>
          </w:tcPr>
          <w:p w:rsidR="00A10C22" w:rsidRPr="00B17CA5" w:rsidRDefault="00A10C22" w:rsidP="00A10C22">
            <w:pPr>
              <w:spacing w:after="83" w:line="271" w:lineRule="auto"/>
              <w:ind w:right="46"/>
              <w:jc w:val="both"/>
              <w:rPr>
                <w:b/>
                <w:lang w:val="sr-Cyrl-CS"/>
              </w:rPr>
            </w:pPr>
          </w:p>
        </w:tc>
        <w:tc>
          <w:tcPr>
            <w:tcW w:w="1329" w:type="dxa"/>
          </w:tcPr>
          <w:p w:rsidR="00A10C22" w:rsidRPr="00B17CA5" w:rsidRDefault="00A10C22" w:rsidP="00A10C22">
            <w:pPr>
              <w:spacing w:after="83" w:line="271" w:lineRule="auto"/>
              <w:ind w:right="46"/>
              <w:jc w:val="both"/>
              <w:rPr>
                <w:b/>
                <w:lang w:val="sr-Cyrl-CS"/>
              </w:rPr>
            </w:pPr>
          </w:p>
        </w:tc>
      </w:tr>
      <w:tr w:rsidR="00DA5434" w:rsidRPr="00B17CA5" w:rsidTr="00317207">
        <w:tc>
          <w:tcPr>
            <w:tcW w:w="697" w:type="dxa"/>
            <w:tcBorders>
              <w:top w:val="single" w:sz="4" w:space="0" w:color="000000"/>
              <w:left w:val="single" w:sz="4" w:space="0" w:color="000000"/>
              <w:bottom w:val="single" w:sz="4" w:space="0" w:color="000000"/>
            </w:tcBorders>
            <w:shd w:val="clear" w:color="auto" w:fill="auto"/>
            <w:vAlign w:val="center"/>
          </w:tcPr>
          <w:p w:rsidR="00DA5434" w:rsidRPr="00B17CA5" w:rsidRDefault="00DA5434" w:rsidP="00DA5434">
            <w:pPr>
              <w:jc w:val="center"/>
            </w:pPr>
            <w:r w:rsidRPr="00B17CA5">
              <w:t>2.</w:t>
            </w:r>
          </w:p>
        </w:tc>
        <w:tc>
          <w:tcPr>
            <w:tcW w:w="4592" w:type="dxa"/>
            <w:tcBorders>
              <w:top w:val="single" w:sz="4" w:space="0" w:color="000000"/>
              <w:left w:val="single" w:sz="4" w:space="0" w:color="000000"/>
              <w:bottom w:val="single" w:sz="4" w:space="0" w:color="000000"/>
            </w:tcBorders>
            <w:shd w:val="clear" w:color="auto" w:fill="auto"/>
          </w:tcPr>
          <w:p w:rsidR="00DA5434" w:rsidRPr="00B17CA5" w:rsidRDefault="00DA5434" w:rsidP="00DA5434">
            <w:pPr>
              <w:snapToGrid w:val="0"/>
              <w:jc w:val="both"/>
              <w:rPr>
                <w:b/>
                <w:bCs/>
              </w:rPr>
            </w:pPr>
            <w:r w:rsidRPr="00B17CA5">
              <w:rPr>
                <w:b/>
                <w:bCs/>
              </w:rPr>
              <w:t>Набавка, испорука, монтажа и пуштање у рад постројења за електролитичку мешовитог</w:t>
            </w:r>
            <w:r w:rsidRPr="00B17CA5">
              <w:rPr>
                <w:b/>
                <w:bCs/>
                <w:lang w:val="ru-RU"/>
              </w:rPr>
              <w:t xml:space="preserve"> дезинфектанта - мешавина </w:t>
            </w:r>
            <w:r w:rsidRPr="00B17CA5">
              <w:rPr>
                <w:b/>
                <w:bCs/>
              </w:rPr>
              <w:t xml:space="preserve">натријум хипохлорита и хлор диоксида, из раствора </w:t>
            </w:r>
            <w:r w:rsidRPr="00B17CA5">
              <w:rPr>
                <w:b/>
                <w:bCs/>
                <w:lang w:val="sr-Latn-CS"/>
              </w:rPr>
              <w:t>NaCl</w:t>
            </w:r>
            <w:r w:rsidRPr="00B17CA5">
              <w:rPr>
                <w:b/>
                <w:bCs/>
              </w:rPr>
              <w:t xml:space="preserve">, на месту потрошње, капацитета минимално </w:t>
            </w:r>
            <w:r w:rsidRPr="00B17CA5">
              <w:rPr>
                <w:b/>
                <w:bCs/>
                <w:lang w:val="sr-Latn-CS"/>
              </w:rPr>
              <w:t>2</w:t>
            </w:r>
            <w:r w:rsidRPr="00B17CA5">
              <w:rPr>
                <w:b/>
                <w:bCs/>
              </w:rPr>
              <w:t xml:space="preserve">50 </w:t>
            </w:r>
            <w:r w:rsidRPr="00B17CA5">
              <w:rPr>
                <w:b/>
                <w:bCs/>
                <w:lang w:val="sr-Latn-CS"/>
              </w:rPr>
              <w:t>g</w:t>
            </w:r>
            <w:r w:rsidRPr="00B17CA5">
              <w:rPr>
                <w:b/>
                <w:bCs/>
              </w:rPr>
              <w:t>/</w:t>
            </w:r>
            <w:r w:rsidRPr="00B17CA5">
              <w:rPr>
                <w:b/>
                <w:bCs/>
                <w:lang w:val="sr-Latn-CS"/>
              </w:rPr>
              <w:t>h</w:t>
            </w:r>
            <w:r w:rsidRPr="00B17CA5">
              <w:rPr>
                <w:b/>
                <w:bCs/>
              </w:rPr>
              <w:t xml:space="preserve"> дезинфектанта са припадајућом опремом за аутоматски рад. Потрошња </w:t>
            </w:r>
            <w:r w:rsidRPr="00B17CA5">
              <w:rPr>
                <w:b/>
                <w:bCs/>
                <w:lang w:val="sr-Latn-CS"/>
              </w:rPr>
              <w:t>NaCl</w:t>
            </w:r>
            <w:r w:rsidRPr="00B17CA5">
              <w:rPr>
                <w:b/>
                <w:bCs/>
              </w:rPr>
              <w:t xml:space="preserve"> не сме бити већа од </w:t>
            </w:r>
            <w:r w:rsidRPr="00B17CA5">
              <w:rPr>
                <w:b/>
                <w:bCs/>
                <w:lang w:val="sr-Latn-CS"/>
              </w:rPr>
              <w:t>0,75</w:t>
            </w:r>
            <w:r w:rsidRPr="00B17CA5">
              <w:rPr>
                <w:b/>
                <w:bCs/>
              </w:rPr>
              <w:t xml:space="preserve"> </w:t>
            </w:r>
            <w:r w:rsidRPr="00B17CA5">
              <w:rPr>
                <w:b/>
                <w:bCs/>
                <w:lang w:val="sr-Latn-CS"/>
              </w:rPr>
              <w:t>kg</w:t>
            </w:r>
            <w:r w:rsidRPr="00B17CA5">
              <w:rPr>
                <w:b/>
                <w:bCs/>
              </w:rPr>
              <w:t>/</w:t>
            </w:r>
            <w:r w:rsidRPr="00B17CA5">
              <w:rPr>
                <w:b/>
                <w:bCs/>
                <w:lang w:val="sr-Latn-CS"/>
              </w:rPr>
              <w:t>h</w:t>
            </w:r>
            <w:r w:rsidRPr="00B17CA5">
              <w:rPr>
                <w:b/>
                <w:bCs/>
              </w:rPr>
              <w:t xml:space="preserve">, потрошња електричне енергије не сме бити већа од </w:t>
            </w:r>
            <w:r w:rsidRPr="00B17CA5">
              <w:rPr>
                <w:b/>
                <w:bCs/>
                <w:lang w:val="sr-Latn-CS"/>
              </w:rPr>
              <w:t>2,5</w:t>
            </w:r>
            <w:r w:rsidRPr="00B17CA5">
              <w:rPr>
                <w:b/>
                <w:bCs/>
              </w:rPr>
              <w:t xml:space="preserve"> </w:t>
            </w:r>
            <w:r w:rsidRPr="00B17CA5">
              <w:rPr>
                <w:b/>
                <w:bCs/>
                <w:lang w:val="sr-Latn-CS"/>
              </w:rPr>
              <w:t>kWh</w:t>
            </w:r>
            <w:r w:rsidRPr="00B17CA5">
              <w:rPr>
                <w:b/>
                <w:bCs/>
              </w:rPr>
              <w:t xml:space="preserve"> и потрошња воде за рад уређаја не сме бити већа од </w:t>
            </w:r>
            <w:r w:rsidRPr="00B17CA5">
              <w:rPr>
                <w:b/>
                <w:bCs/>
                <w:lang w:val="sr-Latn-CS"/>
              </w:rPr>
              <w:t>70</w:t>
            </w:r>
            <w:r w:rsidRPr="00B17CA5">
              <w:rPr>
                <w:b/>
                <w:bCs/>
              </w:rPr>
              <w:t xml:space="preserve"> </w:t>
            </w:r>
            <w:r w:rsidRPr="00B17CA5">
              <w:rPr>
                <w:b/>
                <w:bCs/>
                <w:lang w:val="sr-Latn-CS"/>
              </w:rPr>
              <w:t>l</w:t>
            </w:r>
            <w:r w:rsidRPr="00B17CA5">
              <w:rPr>
                <w:b/>
                <w:bCs/>
              </w:rPr>
              <w:t>/</w:t>
            </w:r>
            <w:r w:rsidRPr="00B17CA5">
              <w:rPr>
                <w:b/>
                <w:bCs/>
                <w:lang w:val="sr-Latn-CS"/>
              </w:rPr>
              <w:t>h</w:t>
            </w:r>
            <w:r w:rsidRPr="00B17CA5">
              <w:rPr>
                <w:b/>
                <w:bCs/>
              </w:rPr>
              <w:t>.</w:t>
            </w:r>
          </w:p>
          <w:p w:rsidR="00DA5434" w:rsidRPr="00B17CA5" w:rsidRDefault="00DA5434" w:rsidP="00DA5434">
            <w:pPr>
              <w:jc w:val="both"/>
            </w:pPr>
            <w:r w:rsidRPr="00B17CA5">
              <w:t>Потројење садржи следећу опрему:</w:t>
            </w:r>
          </w:p>
          <w:p w:rsidR="00DA5434" w:rsidRPr="00B17CA5" w:rsidRDefault="00DA5434" w:rsidP="00D15406">
            <w:pPr>
              <w:numPr>
                <w:ilvl w:val="0"/>
                <w:numId w:val="14"/>
              </w:numPr>
              <w:suppressAutoHyphens/>
              <w:jc w:val="both"/>
            </w:pPr>
            <w:r w:rsidRPr="00B17CA5">
              <w:t xml:space="preserve">сатуратор соли укупног капацитета од 450 </w:t>
            </w:r>
            <w:r w:rsidRPr="00B17CA5">
              <w:rPr>
                <w:lang w:val="sr-Latn-CS"/>
              </w:rPr>
              <w:t>l</w:t>
            </w:r>
          </w:p>
          <w:p w:rsidR="00DA5434" w:rsidRPr="00B17CA5" w:rsidRDefault="00DA5434" w:rsidP="00D15406">
            <w:pPr>
              <w:numPr>
                <w:ilvl w:val="0"/>
                <w:numId w:val="14"/>
              </w:numPr>
              <w:suppressAutoHyphens/>
              <w:jc w:val="both"/>
            </w:pPr>
            <w:r w:rsidRPr="00B17CA5">
              <w:t xml:space="preserve">каскадни електролизер капицитета </w:t>
            </w:r>
            <w:r w:rsidRPr="00B17CA5">
              <w:rPr>
                <w:lang w:val="sr-Latn-CS"/>
              </w:rPr>
              <w:t>2</w:t>
            </w:r>
            <w:r w:rsidRPr="00B17CA5">
              <w:t xml:space="preserve">50 </w:t>
            </w:r>
            <w:r w:rsidRPr="00B17CA5">
              <w:rPr>
                <w:lang w:val="sr-Latn-CS"/>
              </w:rPr>
              <w:t>g</w:t>
            </w:r>
            <w:r w:rsidRPr="00B17CA5">
              <w:t>/</w:t>
            </w:r>
            <w:r w:rsidRPr="00B17CA5">
              <w:rPr>
                <w:lang w:val="sr-Latn-CS"/>
              </w:rPr>
              <w:t>h</w:t>
            </w:r>
          </w:p>
          <w:p w:rsidR="00DA5434" w:rsidRPr="00B17CA5" w:rsidRDefault="00DA5434" w:rsidP="00D15406">
            <w:pPr>
              <w:numPr>
                <w:ilvl w:val="0"/>
                <w:numId w:val="14"/>
              </w:numPr>
              <w:suppressAutoHyphens/>
              <w:jc w:val="both"/>
            </w:pPr>
            <w:r w:rsidRPr="00B17CA5">
              <w:t xml:space="preserve">омекшивач воде запремине </w:t>
            </w:r>
            <w:r w:rsidRPr="00B17CA5">
              <w:rPr>
                <w:lang w:val="sr-Latn-CS"/>
              </w:rPr>
              <w:t>32</w:t>
            </w:r>
            <w:r w:rsidRPr="00B17CA5">
              <w:t xml:space="preserve"> </w:t>
            </w:r>
            <w:r w:rsidRPr="00B17CA5">
              <w:rPr>
                <w:lang w:val="sr-Latn-CS"/>
              </w:rPr>
              <w:t>l</w:t>
            </w:r>
          </w:p>
          <w:p w:rsidR="00DA5434" w:rsidRPr="00B17CA5" w:rsidRDefault="00DA5434" w:rsidP="00D15406">
            <w:pPr>
              <w:numPr>
                <w:ilvl w:val="0"/>
                <w:numId w:val="14"/>
              </w:numPr>
              <w:suppressAutoHyphens/>
              <w:jc w:val="both"/>
            </w:pPr>
            <w:r w:rsidRPr="00B17CA5">
              <w:t>радни резервоар за мешовити дезинфектант запр. минимално 450</w:t>
            </w:r>
            <w:r w:rsidRPr="00B17CA5">
              <w:rPr>
                <w:lang w:val="sr-Latn-CS"/>
              </w:rPr>
              <w:t xml:space="preserve"> l</w:t>
            </w:r>
          </w:p>
          <w:p w:rsidR="00DA5434" w:rsidRPr="00B17CA5" w:rsidRDefault="00DA5434" w:rsidP="00D15406">
            <w:pPr>
              <w:numPr>
                <w:ilvl w:val="0"/>
                <w:numId w:val="14"/>
              </w:numPr>
              <w:suppressAutoHyphens/>
              <w:jc w:val="both"/>
            </w:pPr>
            <w:r w:rsidRPr="00B17CA5">
              <w:t xml:space="preserve">електромагнетна мембранска дозирна пумпа за засићени раствор соли максималног протока 15 </w:t>
            </w:r>
            <w:r w:rsidRPr="00B17CA5">
              <w:rPr>
                <w:lang w:val="sr-Latn-CS"/>
              </w:rPr>
              <w:t>l</w:t>
            </w:r>
            <w:r w:rsidRPr="00B17CA5">
              <w:t>/</w:t>
            </w:r>
            <w:r w:rsidRPr="00B17CA5">
              <w:rPr>
                <w:lang w:val="sr-Latn-CS"/>
              </w:rPr>
              <w:t>h</w:t>
            </w:r>
          </w:p>
          <w:p w:rsidR="00DA5434" w:rsidRPr="00B17CA5" w:rsidRDefault="00DA5434" w:rsidP="00D15406">
            <w:pPr>
              <w:numPr>
                <w:ilvl w:val="0"/>
                <w:numId w:val="14"/>
              </w:numPr>
              <w:suppressAutoHyphens/>
              <w:jc w:val="both"/>
            </w:pPr>
            <w:r w:rsidRPr="00B17CA5">
              <w:t>електромагнетн</w:t>
            </w:r>
            <w:r w:rsidRPr="00B17CA5">
              <w:rPr>
                <w:lang w:val="sr-Latn-CS"/>
              </w:rPr>
              <w:t>e</w:t>
            </w:r>
            <w:r w:rsidRPr="00B17CA5">
              <w:t xml:space="preserve"> мембранск</w:t>
            </w:r>
            <w:r w:rsidRPr="00B17CA5">
              <w:rPr>
                <w:lang w:val="sr-Latn-CS"/>
              </w:rPr>
              <w:t>e</w:t>
            </w:r>
            <w:r w:rsidRPr="00B17CA5">
              <w:t xml:space="preserve"> дозирн</w:t>
            </w:r>
            <w:r w:rsidRPr="00B17CA5">
              <w:rPr>
                <w:lang w:val="sr-Latn-CS"/>
              </w:rPr>
              <w:t>e</w:t>
            </w:r>
            <w:r w:rsidRPr="00B17CA5">
              <w:t xml:space="preserve"> пумп</w:t>
            </w:r>
            <w:r w:rsidRPr="00B17CA5">
              <w:rPr>
                <w:lang w:val="sr-Latn-CS"/>
              </w:rPr>
              <w:t>e</w:t>
            </w:r>
            <w:r w:rsidRPr="00B17CA5">
              <w:t xml:space="preserve"> за омекшану воду максималног укупног протока 130  </w:t>
            </w:r>
            <w:r w:rsidRPr="00B17CA5">
              <w:rPr>
                <w:lang w:val="sr-Latn-CS"/>
              </w:rPr>
              <w:lastRenderedPageBreak/>
              <w:t>l</w:t>
            </w:r>
            <w:r w:rsidRPr="00B17CA5">
              <w:t>/</w:t>
            </w:r>
            <w:r w:rsidRPr="00B17CA5">
              <w:rPr>
                <w:lang w:val="sr-Latn-CS"/>
              </w:rPr>
              <w:t>h</w:t>
            </w:r>
            <w:r w:rsidRPr="00B17CA5">
              <w:t xml:space="preserve"> </w:t>
            </w:r>
          </w:p>
          <w:p w:rsidR="00DA5434" w:rsidRPr="00B17CA5" w:rsidRDefault="00DA5434" w:rsidP="00D15406">
            <w:pPr>
              <w:numPr>
                <w:ilvl w:val="0"/>
                <w:numId w:val="14"/>
              </w:numPr>
              <w:suppressAutoHyphens/>
              <w:jc w:val="both"/>
            </w:pPr>
            <w:r w:rsidRPr="00B17CA5">
              <w:t>резервоар омекшане воде</w:t>
            </w:r>
          </w:p>
          <w:p w:rsidR="00DA5434" w:rsidRPr="00B17CA5" w:rsidRDefault="00DA5434" w:rsidP="00D15406">
            <w:pPr>
              <w:numPr>
                <w:ilvl w:val="0"/>
                <w:numId w:val="14"/>
              </w:numPr>
              <w:suppressAutoHyphens/>
              <w:jc w:val="both"/>
            </w:pPr>
            <w:r w:rsidRPr="00B17CA5">
              <w:t xml:space="preserve">енергетски блок са исправљачима снаге </w:t>
            </w:r>
            <w:r w:rsidRPr="00B17CA5">
              <w:rPr>
                <w:lang w:val="sr-Latn-CS"/>
              </w:rPr>
              <w:t>2,5</w:t>
            </w:r>
            <w:r w:rsidRPr="00B17CA5">
              <w:t xml:space="preserve"> </w:t>
            </w:r>
            <w:r w:rsidRPr="00B17CA5">
              <w:rPr>
                <w:lang w:val="sr-Latn-CS"/>
              </w:rPr>
              <w:t>k</w:t>
            </w:r>
            <w:r w:rsidRPr="00B17CA5">
              <w:t xml:space="preserve">W, варијација улазног напона 170 </w:t>
            </w:r>
            <w:r w:rsidRPr="00B17CA5">
              <w:rPr>
                <w:lang w:val="sr-Latn-CS"/>
              </w:rPr>
              <w:t>V</w:t>
            </w:r>
            <w:r w:rsidRPr="00B17CA5">
              <w:t xml:space="preserve"> до 240 </w:t>
            </w:r>
            <w:r w:rsidRPr="00B17CA5">
              <w:rPr>
                <w:lang w:val="sr-Latn-CS"/>
              </w:rPr>
              <w:t>V</w:t>
            </w:r>
            <w:r w:rsidRPr="00B17CA5">
              <w:t>, заштита од преоптерећења од 105 % до 135 %</w:t>
            </w:r>
          </w:p>
          <w:p w:rsidR="00DA5434" w:rsidRPr="00B17CA5" w:rsidRDefault="00DA5434" w:rsidP="00D15406">
            <w:pPr>
              <w:numPr>
                <w:ilvl w:val="0"/>
                <w:numId w:val="14"/>
              </w:numPr>
              <w:suppressAutoHyphens/>
              <w:jc w:val="both"/>
            </w:pPr>
            <w:r w:rsidRPr="00B17CA5">
              <w:t>вентилациони систем са припадајућом опремом – вентилатор за агресивне медије и сигурности индикатор протока ваздуха</w:t>
            </w:r>
          </w:p>
          <w:p w:rsidR="00DA5434" w:rsidRPr="00B17CA5" w:rsidRDefault="00DA5434" w:rsidP="00D15406">
            <w:pPr>
              <w:numPr>
                <w:ilvl w:val="0"/>
                <w:numId w:val="14"/>
              </w:numPr>
              <w:suppressAutoHyphens/>
              <w:jc w:val="both"/>
            </w:pPr>
            <w:r w:rsidRPr="00B17CA5">
              <w:t>комплетна аутоматика постројења са микропроцесорима (</w:t>
            </w:r>
            <w:r w:rsidRPr="00B17CA5">
              <w:rPr>
                <w:lang w:val="sr-Latn-CS"/>
              </w:rPr>
              <w:t>PLC</w:t>
            </w:r>
            <w:r w:rsidRPr="00B17CA5">
              <w:t>) за управљање системом</w:t>
            </w:r>
          </w:p>
          <w:p w:rsidR="00DA5434" w:rsidRPr="00B17CA5" w:rsidRDefault="00DA5434" w:rsidP="00DA5434">
            <w:pPr>
              <w:jc w:val="both"/>
              <w:rPr>
                <w:i/>
                <w:iCs/>
              </w:rPr>
            </w:pPr>
            <w:r w:rsidRPr="00B17CA5">
              <w:rPr>
                <w:i/>
                <w:iCs/>
              </w:rPr>
              <w:t xml:space="preserve">Обрачун по комплету постројења. </w:t>
            </w:r>
          </w:p>
        </w:tc>
        <w:tc>
          <w:tcPr>
            <w:tcW w:w="1243" w:type="dxa"/>
            <w:tcBorders>
              <w:top w:val="single" w:sz="4" w:space="0" w:color="000000"/>
              <w:left w:val="single" w:sz="4" w:space="0" w:color="000000"/>
              <w:bottom w:val="single" w:sz="4" w:space="0" w:color="000000"/>
            </w:tcBorders>
            <w:shd w:val="clear" w:color="auto" w:fill="auto"/>
            <w:vAlign w:val="center"/>
          </w:tcPr>
          <w:p w:rsidR="00DA5434" w:rsidRPr="00B17CA5" w:rsidRDefault="00DA5434" w:rsidP="00DA5434">
            <w:pPr>
              <w:jc w:val="center"/>
              <w:rPr>
                <w:noProof/>
                <w:lang w:val="sr-Cyrl-CS"/>
              </w:rPr>
            </w:pPr>
            <w:r w:rsidRPr="00B17CA5">
              <w:lastRenderedPageBreak/>
              <w:t>комплет</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434" w:rsidRPr="00B17CA5" w:rsidRDefault="00DA5434" w:rsidP="00DA5434">
            <w:pPr>
              <w:jc w:val="center"/>
            </w:pPr>
            <w:r w:rsidRPr="00B17CA5">
              <w:t>1</w:t>
            </w:r>
          </w:p>
        </w:tc>
        <w:tc>
          <w:tcPr>
            <w:tcW w:w="1419" w:type="dxa"/>
          </w:tcPr>
          <w:p w:rsidR="00DA5434" w:rsidRPr="00B17CA5" w:rsidRDefault="00DA5434" w:rsidP="00DA5434">
            <w:pPr>
              <w:spacing w:after="83" w:line="271" w:lineRule="auto"/>
              <w:ind w:right="46"/>
              <w:jc w:val="both"/>
              <w:rPr>
                <w:b/>
                <w:lang w:val="sr-Cyrl-CS"/>
              </w:rPr>
            </w:pPr>
          </w:p>
        </w:tc>
        <w:tc>
          <w:tcPr>
            <w:tcW w:w="1329" w:type="dxa"/>
          </w:tcPr>
          <w:p w:rsidR="00DA5434" w:rsidRPr="00B17CA5" w:rsidRDefault="00DA5434" w:rsidP="00DA5434">
            <w:pPr>
              <w:spacing w:after="83" w:line="271" w:lineRule="auto"/>
              <w:ind w:right="46"/>
              <w:jc w:val="both"/>
              <w:rPr>
                <w:b/>
                <w:lang w:val="sr-Cyrl-CS"/>
              </w:rPr>
            </w:pPr>
          </w:p>
        </w:tc>
      </w:tr>
      <w:tr w:rsidR="00DA5434" w:rsidRPr="00B17CA5" w:rsidTr="00317207">
        <w:tc>
          <w:tcPr>
            <w:tcW w:w="697" w:type="dxa"/>
            <w:tcBorders>
              <w:top w:val="single" w:sz="4" w:space="0" w:color="000000"/>
              <w:left w:val="single" w:sz="4" w:space="0" w:color="000000"/>
              <w:bottom w:val="single" w:sz="4" w:space="0" w:color="000000"/>
            </w:tcBorders>
            <w:shd w:val="clear" w:color="auto" w:fill="auto"/>
            <w:vAlign w:val="center"/>
          </w:tcPr>
          <w:p w:rsidR="00DA5434" w:rsidRPr="00B17CA5" w:rsidRDefault="00DA5434" w:rsidP="00DA5434">
            <w:pPr>
              <w:jc w:val="center"/>
            </w:pPr>
            <w:r w:rsidRPr="00B17CA5">
              <w:lastRenderedPageBreak/>
              <w:t>3.</w:t>
            </w:r>
          </w:p>
        </w:tc>
        <w:tc>
          <w:tcPr>
            <w:tcW w:w="4592" w:type="dxa"/>
            <w:tcBorders>
              <w:top w:val="single" w:sz="4" w:space="0" w:color="000000"/>
              <w:left w:val="single" w:sz="4" w:space="0" w:color="000000"/>
              <w:bottom w:val="single" w:sz="4" w:space="0" w:color="000000"/>
            </w:tcBorders>
            <w:shd w:val="clear" w:color="auto" w:fill="auto"/>
          </w:tcPr>
          <w:p w:rsidR="00DA5434" w:rsidRPr="00B17CA5" w:rsidRDefault="00DA5434" w:rsidP="00DA5434">
            <w:pPr>
              <w:snapToGrid w:val="0"/>
              <w:jc w:val="both"/>
              <w:rPr>
                <w:b/>
                <w:bCs/>
                <w:noProof/>
                <w:lang w:val="sr-Cyrl-CS"/>
              </w:rPr>
            </w:pPr>
            <w:r w:rsidRPr="00B17CA5">
              <w:rPr>
                <w:b/>
                <w:bCs/>
              </w:rPr>
              <w:t xml:space="preserve">Набавка, испорука, монтажа и пуштање у рад </w:t>
            </w:r>
            <w:r w:rsidRPr="00B17CA5">
              <w:rPr>
                <w:b/>
                <w:bCs/>
                <w:noProof/>
                <w:lang w:val="sr-Cyrl-CS"/>
              </w:rPr>
              <w:t xml:space="preserve">аутоматизованог дозирног система према резидуалу за континуирано дозирање дезифектанта. АДС за убризгавање  дезинфектанта у третирану пијаћу воду  са једном радном и једном резервном дозирном електромоторном мембранском пумпом за агресивне медије, </w:t>
            </w:r>
            <w:r w:rsidRPr="00B17CA5">
              <w:rPr>
                <w:b/>
                <w:noProof/>
                <w:lang w:val="sr-Cyrl-CS"/>
              </w:rPr>
              <w:t>капацитета минимално</w:t>
            </w:r>
            <w:r w:rsidRPr="00B17CA5">
              <w:rPr>
                <w:b/>
                <w:bCs/>
                <w:noProof/>
                <w:lang w:val="sr-Cyrl-CS"/>
              </w:rPr>
              <w:t xml:space="preserve"> 60 </w:t>
            </w:r>
            <w:r w:rsidRPr="00B17CA5">
              <w:rPr>
                <w:b/>
                <w:bCs/>
                <w:noProof/>
                <w:lang w:val="sr-Latn-CS"/>
              </w:rPr>
              <w:t>l</w:t>
            </w:r>
            <w:r w:rsidRPr="00B17CA5">
              <w:rPr>
                <w:b/>
                <w:bCs/>
                <w:noProof/>
                <w:lang w:val="sr-Cyrl-CS"/>
              </w:rPr>
              <w:t>/час при притиску од 10 бара и са могућношћу дозирања при протоцима од 0,</w:t>
            </w:r>
            <w:r w:rsidRPr="00B17CA5">
              <w:rPr>
                <w:b/>
                <w:bCs/>
                <w:noProof/>
                <w:lang w:val="sr-Latn-CS"/>
              </w:rPr>
              <w:t>1</w:t>
            </w:r>
            <w:r w:rsidRPr="00B17CA5">
              <w:rPr>
                <w:b/>
                <w:bCs/>
                <w:noProof/>
                <w:lang w:val="sr-Cyrl-CS"/>
              </w:rPr>
              <w:t xml:space="preserve"> </w:t>
            </w:r>
            <w:r w:rsidRPr="00B17CA5">
              <w:rPr>
                <w:b/>
                <w:bCs/>
                <w:noProof/>
                <w:lang w:val="sr-Latn-CS"/>
              </w:rPr>
              <w:t>l</w:t>
            </w:r>
            <w:r w:rsidRPr="00B17CA5">
              <w:rPr>
                <w:b/>
                <w:bCs/>
                <w:noProof/>
                <w:lang w:val="sr-Cyrl-CS"/>
              </w:rPr>
              <w:t>/</w:t>
            </w:r>
            <w:r w:rsidRPr="00B17CA5">
              <w:rPr>
                <w:b/>
                <w:bCs/>
                <w:noProof/>
                <w:lang w:val="sr-Latn-CS"/>
              </w:rPr>
              <w:t>s</w:t>
            </w:r>
            <w:r w:rsidRPr="00B17CA5">
              <w:rPr>
                <w:b/>
                <w:bCs/>
                <w:noProof/>
                <w:lang w:val="sr-Cyrl-CS"/>
              </w:rPr>
              <w:t xml:space="preserve"> до 2</w:t>
            </w:r>
            <w:r w:rsidRPr="00B17CA5">
              <w:rPr>
                <w:b/>
                <w:bCs/>
                <w:noProof/>
                <w:lang w:val="sr-Latn-CS"/>
              </w:rPr>
              <w:t>5</w:t>
            </w:r>
            <w:r w:rsidRPr="00B17CA5">
              <w:rPr>
                <w:b/>
                <w:bCs/>
                <w:noProof/>
                <w:lang w:val="sr-Cyrl-CS"/>
              </w:rPr>
              <w:t xml:space="preserve"> </w:t>
            </w:r>
            <w:r w:rsidRPr="00B17CA5">
              <w:rPr>
                <w:b/>
                <w:bCs/>
                <w:noProof/>
                <w:lang w:val="sr-Latn-CS"/>
              </w:rPr>
              <w:t>l</w:t>
            </w:r>
            <w:r w:rsidRPr="00B17CA5">
              <w:rPr>
                <w:b/>
                <w:bCs/>
                <w:noProof/>
                <w:lang w:val="sr-Cyrl-CS"/>
              </w:rPr>
              <w:t>/</w:t>
            </w:r>
            <w:r w:rsidRPr="00B17CA5">
              <w:rPr>
                <w:b/>
                <w:bCs/>
                <w:noProof/>
                <w:lang w:val="sr-Latn-CS"/>
              </w:rPr>
              <w:t>s</w:t>
            </w:r>
            <w:r w:rsidRPr="00B17CA5">
              <w:rPr>
                <w:b/>
                <w:bCs/>
                <w:noProof/>
                <w:lang w:val="sr-Cyrl-CS"/>
              </w:rPr>
              <w:t xml:space="preserve"> у резолуцији 1:100. АДС мора да садржи :</w:t>
            </w:r>
          </w:p>
          <w:p w:rsidR="00DA5434" w:rsidRPr="00B17CA5" w:rsidRDefault="00DA5434" w:rsidP="00D15406">
            <w:pPr>
              <w:numPr>
                <w:ilvl w:val="0"/>
                <w:numId w:val="13"/>
              </w:numPr>
              <w:suppressAutoHyphens/>
              <w:snapToGrid w:val="0"/>
              <w:spacing w:line="100" w:lineRule="atLeast"/>
              <w:jc w:val="both"/>
              <w:rPr>
                <w:bCs/>
                <w:noProof/>
                <w:lang w:val="sr-Cyrl-CS"/>
              </w:rPr>
            </w:pPr>
            <w:r w:rsidRPr="00B17CA5">
              <w:rPr>
                <w:bCs/>
                <w:noProof/>
                <w:lang w:val="sr-Cyrl-CS"/>
              </w:rPr>
              <w:t xml:space="preserve">аутоматско подешавање дозе дезинфектанта и аутоматски преласком на рад резервне дозирне пумпе, када је радна дозирна пумпа у квару. </w:t>
            </w:r>
          </w:p>
          <w:p w:rsidR="00DA5434" w:rsidRPr="00B17CA5" w:rsidRDefault="00DA5434" w:rsidP="00D15406">
            <w:pPr>
              <w:numPr>
                <w:ilvl w:val="0"/>
                <w:numId w:val="13"/>
              </w:numPr>
              <w:suppressAutoHyphens/>
              <w:snapToGrid w:val="0"/>
              <w:spacing w:line="100" w:lineRule="atLeast"/>
              <w:jc w:val="both"/>
              <w:rPr>
                <w:noProof/>
                <w:lang w:val="sr-Cyrl-CS"/>
              </w:rPr>
            </w:pPr>
            <w:r w:rsidRPr="00B17CA5">
              <w:rPr>
                <w:bCs/>
                <w:noProof/>
                <w:lang w:val="sr-Cyrl-CS"/>
              </w:rPr>
              <w:t>АДС мора да садржи а</w:t>
            </w:r>
            <w:r w:rsidRPr="00B17CA5">
              <w:rPr>
                <w:noProof/>
                <w:lang w:val="sr-Cyrl-CS"/>
              </w:rPr>
              <w:t>нализатор резидуалног хлора: амперметријска метода мерења, излазни струјни сигнал од 4</w:t>
            </w:r>
            <w:r w:rsidRPr="00B17CA5">
              <w:rPr>
                <w:noProof/>
                <w:lang w:val="sr-Latn-CS"/>
              </w:rPr>
              <w:t>mA</w:t>
            </w:r>
            <w:r w:rsidRPr="00B17CA5">
              <w:rPr>
                <w:noProof/>
                <w:lang w:val="sr-Cyrl-CS"/>
              </w:rPr>
              <w:t xml:space="preserve"> до 20</w:t>
            </w:r>
            <w:r w:rsidRPr="00B17CA5">
              <w:rPr>
                <w:noProof/>
                <w:lang w:val="sr-Latn-CS"/>
              </w:rPr>
              <w:t>mA</w:t>
            </w:r>
            <w:r w:rsidRPr="00B17CA5">
              <w:rPr>
                <w:noProof/>
                <w:lang w:val="sr-Cyrl-CS"/>
              </w:rPr>
              <w:t>, тачност 2 %.</w:t>
            </w:r>
          </w:p>
          <w:p w:rsidR="00DA5434" w:rsidRPr="00B17CA5" w:rsidRDefault="00DA5434" w:rsidP="00D15406">
            <w:pPr>
              <w:numPr>
                <w:ilvl w:val="0"/>
                <w:numId w:val="13"/>
              </w:numPr>
              <w:suppressAutoHyphens/>
              <w:jc w:val="both"/>
              <w:rPr>
                <w:b/>
                <w:bCs/>
                <w:noProof/>
                <w:lang w:val="sr-Cyrl-CS"/>
              </w:rPr>
            </w:pPr>
            <w:r w:rsidRPr="00B17CA5">
              <w:rPr>
                <w:noProof/>
                <w:lang w:val="sr-Cyrl-CS"/>
              </w:rPr>
              <w:t>комплетна аутоматика дозирног система са микропроцесорима (</w:t>
            </w:r>
            <w:r w:rsidRPr="00B17CA5">
              <w:rPr>
                <w:noProof/>
                <w:lang w:val="sr-Latn-CS"/>
              </w:rPr>
              <w:t>PLC</w:t>
            </w:r>
            <w:r w:rsidRPr="00B17CA5">
              <w:rPr>
                <w:noProof/>
                <w:lang w:val="sr-Cyrl-CS"/>
              </w:rPr>
              <w:t>) за управљање системом.</w:t>
            </w:r>
          </w:p>
          <w:p w:rsidR="00DA5434" w:rsidRPr="00B17CA5" w:rsidRDefault="00DA5434" w:rsidP="00DA5434">
            <w:pPr>
              <w:jc w:val="both"/>
            </w:pPr>
            <w:r w:rsidRPr="00B17CA5">
              <w:rPr>
                <w:i/>
                <w:iCs/>
                <w:noProof/>
                <w:lang w:val="sr-Cyrl-CS"/>
              </w:rPr>
              <w:t>Обрачун по комплету</w:t>
            </w:r>
            <w:r w:rsidRPr="00B17CA5">
              <w:rPr>
                <w:lang w:val="sr-Cyrl-CS"/>
              </w:rPr>
              <w:t>.</w:t>
            </w:r>
            <w:r w:rsidRPr="00B17CA5">
              <w:t xml:space="preserve"> </w:t>
            </w:r>
          </w:p>
        </w:tc>
        <w:tc>
          <w:tcPr>
            <w:tcW w:w="1243" w:type="dxa"/>
            <w:tcBorders>
              <w:top w:val="single" w:sz="4" w:space="0" w:color="000000"/>
              <w:left w:val="single" w:sz="4" w:space="0" w:color="000000"/>
              <w:bottom w:val="single" w:sz="4" w:space="0" w:color="000000"/>
            </w:tcBorders>
            <w:shd w:val="clear" w:color="auto" w:fill="auto"/>
            <w:vAlign w:val="center"/>
          </w:tcPr>
          <w:p w:rsidR="00DA5434" w:rsidRPr="00B17CA5" w:rsidRDefault="00DA5434" w:rsidP="00DA5434">
            <w:pPr>
              <w:jc w:val="center"/>
              <w:rPr>
                <w:lang w:val="ru-RU"/>
              </w:rPr>
            </w:pPr>
            <w:r w:rsidRPr="00B17CA5">
              <w:t>комплет</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434" w:rsidRPr="00B17CA5" w:rsidRDefault="00DA5434" w:rsidP="00DA5434">
            <w:pPr>
              <w:jc w:val="center"/>
            </w:pPr>
            <w:r w:rsidRPr="00B17CA5">
              <w:t>1</w:t>
            </w:r>
          </w:p>
        </w:tc>
        <w:tc>
          <w:tcPr>
            <w:tcW w:w="1419" w:type="dxa"/>
          </w:tcPr>
          <w:p w:rsidR="00DA5434" w:rsidRPr="00B17CA5" w:rsidRDefault="00DA5434" w:rsidP="00DA5434">
            <w:pPr>
              <w:spacing w:after="83" w:line="271" w:lineRule="auto"/>
              <w:ind w:right="46"/>
              <w:jc w:val="both"/>
              <w:rPr>
                <w:b/>
                <w:lang w:val="sr-Cyrl-CS"/>
              </w:rPr>
            </w:pPr>
          </w:p>
        </w:tc>
        <w:tc>
          <w:tcPr>
            <w:tcW w:w="1329" w:type="dxa"/>
          </w:tcPr>
          <w:p w:rsidR="00DA5434" w:rsidRPr="00B17CA5" w:rsidRDefault="00DA5434" w:rsidP="00DA5434">
            <w:pPr>
              <w:spacing w:after="83" w:line="271" w:lineRule="auto"/>
              <w:ind w:right="46"/>
              <w:jc w:val="both"/>
              <w:rPr>
                <w:b/>
                <w:lang w:val="sr-Cyrl-CS"/>
              </w:rPr>
            </w:pPr>
          </w:p>
        </w:tc>
      </w:tr>
      <w:tr w:rsidR="00DA5434" w:rsidRPr="00B17CA5" w:rsidTr="00317207">
        <w:tc>
          <w:tcPr>
            <w:tcW w:w="697" w:type="dxa"/>
            <w:tcBorders>
              <w:top w:val="single" w:sz="4" w:space="0" w:color="000000"/>
              <w:left w:val="single" w:sz="4" w:space="0" w:color="000000"/>
              <w:bottom w:val="single" w:sz="4" w:space="0" w:color="000000"/>
            </w:tcBorders>
            <w:shd w:val="clear" w:color="auto" w:fill="auto"/>
            <w:vAlign w:val="center"/>
          </w:tcPr>
          <w:p w:rsidR="00DA5434" w:rsidRPr="00B17CA5" w:rsidRDefault="00DA5434" w:rsidP="00DA5434">
            <w:pPr>
              <w:jc w:val="center"/>
            </w:pPr>
            <w:r w:rsidRPr="00B17CA5">
              <w:t>4.</w:t>
            </w:r>
          </w:p>
        </w:tc>
        <w:tc>
          <w:tcPr>
            <w:tcW w:w="4592" w:type="dxa"/>
            <w:tcBorders>
              <w:top w:val="single" w:sz="4" w:space="0" w:color="000000"/>
              <w:left w:val="single" w:sz="4" w:space="0" w:color="000000"/>
              <w:bottom w:val="single" w:sz="4" w:space="0" w:color="000000"/>
            </w:tcBorders>
            <w:shd w:val="clear" w:color="auto" w:fill="auto"/>
          </w:tcPr>
          <w:p w:rsidR="00DA5434" w:rsidRPr="00B17CA5" w:rsidRDefault="00DA5434" w:rsidP="00DA5434">
            <w:pPr>
              <w:snapToGrid w:val="0"/>
              <w:jc w:val="both"/>
              <w:rPr>
                <w:b/>
                <w:bCs/>
                <w:noProof/>
                <w:lang w:val="sr-Cyrl-CS"/>
              </w:rPr>
            </w:pPr>
            <w:r w:rsidRPr="00B17CA5">
              <w:rPr>
                <w:b/>
                <w:bCs/>
              </w:rPr>
              <w:t xml:space="preserve">Набавка, испорука и монтажа </w:t>
            </w:r>
            <w:r w:rsidRPr="00B17CA5">
              <w:rPr>
                <w:b/>
                <w:bCs/>
                <w:noProof/>
                <w:lang w:val="sr-Cyrl-CS"/>
              </w:rPr>
              <w:t>дозирног резервоара</w:t>
            </w:r>
          </w:p>
          <w:p w:rsidR="00DA5434" w:rsidRPr="00B17CA5" w:rsidRDefault="00DA5434" w:rsidP="008F4C43">
            <w:pPr>
              <w:jc w:val="both"/>
              <w:rPr>
                <w:lang w:val="sr-Cyrl-CS"/>
              </w:rPr>
            </w:pPr>
            <w:r w:rsidRPr="00B17CA5">
              <w:rPr>
                <w:noProof/>
                <w:lang w:val="sr-Cyrl-CS"/>
              </w:rPr>
              <w:t>Отпоран на агресивне медије, запремине минимално 450</w:t>
            </w:r>
            <w:r w:rsidRPr="00B17CA5">
              <w:rPr>
                <w:lang w:val="sr-Cyrl-CS"/>
              </w:rPr>
              <w:t xml:space="preserve"> </w:t>
            </w:r>
            <w:r w:rsidRPr="00B17CA5">
              <w:t>l</w:t>
            </w:r>
            <w:r w:rsidRPr="00B17CA5">
              <w:rPr>
                <w:lang w:val="sr-Cyrl-CS"/>
              </w:rPr>
              <w:t xml:space="preserve">. </w:t>
            </w:r>
          </w:p>
        </w:tc>
        <w:tc>
          <w:tcPr>
            <w:tcW w:w="1243" w:type="dxa"/>
            <w:tcBorders>
              <w:top w:val="single" w:sz="4" w:space="0" w:color="000000"/>
              <w:left w:val="single" w:sz="4" w:space="0" w:color="000000"/>
              <w:bottom w:val="single" w:sz="4" w:space="0" w:color="000000"/>
            </w:tcBorders>
            <w:shd w:val="clear" w:color="auto" w:fill="auto"/>
            <w:vAlign w:val="center"/>
          </w:tcPr>
          <w:p w:rsidR="00DA5434" w:rsidRPr="00B17CA5" w:rsidRDefault="00DA5434" w:rsidP="00DA5434">
            <w:pPr>
              <w:jc w:val="center"/>
            </w:pPr>
            <w:r w:rsidRPr="00B17CA5">
              <w:t>комплет</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434" w:rsidRPr="00B17CA5" w:rsidRDefault="00DA5434" w:rsidP="00DA5434">
            <w:pPr>
              <w:jc w:val="center"/>
            </w:pPr>
            <w:r w:rsidRPr="00B17CA5">
              <w:t>1</w:t>
            </w:r>
          </w:p>
        </w:tc>
        <w:tc>
          <w:tcPr>
            <w:tcW w:w="1419" w:type="dxa"/>
          </w:tcPr>
          <w:p w:rsidR="00DA5434" w:rsidRPr="00B17CA5" w:rsidRDefault="00DA5434" w:rsidP="00DA5434">
            <w:pPr>
              <w:spacing w:after="83" w:line="271" w:lineRule="auto"/>
              <w:ind w:right="46"/>
              <w:jc w:val="both"/>
              <w:rPr>
                <w:b/>
                <w:lang w:val="sr-Cyrl-CS"/>
              </w:rPr>
            </w:pPr>
          </w:p>
        </w:tc>
        <w:tc>
          <w:tcPr>
            <w:tcW w:w="1329" w:type="dxa"/>
          </w:tcPr>
          <w:p w:rsidR="00DA5434" w:rsidRPr="00B17CA5" w:rsidRDefault="00DA5434" w:rsidP="00DA5434">
            <w:pPr>
              <w:spacing w:after="83" w:line="271" w:lineRule="auto"/>
              <w:ind w:right="46"/>
              <w:jc w:val="both"/>
              <w:rPr>
                <w:b/>
                <w:lang w:val="sr-Cyrl-CS"/>
              </w:rPr>
            </w:pPr>
          </w:p>
        </w:tc>
      </w:tr>
      <w:tr w:rsidR="00DA5434" w:rsidRPr="00B17CA5" w:rsidTr="00317207">
        <w:tc>
          <w:tcPr>
            <w:tcW w:w="697" w:type="dxa"/>
            <w:tcBorders>
              <w:top w:val="single" w:sz="4" w:space="0" w:color="000000"/>
              <w:left w:val="single" w:sz="4" w:space="0" w:color="000000"/>
              <w:bottom w:val="single" w:sz="4" w:space="0" w:color="000000"/>
            </w:tcBorders>
            <w:shd w:val="clear" w:color="auto" w:fill="auto"/>
            <w:vAlign w:val="center"/>
          </w:tcPr>
          <w:p w:rsidR="00DA5434" w:rsidRPr="00B17CA5" w:rsidRDefault="00DA5434" w:rsidP="00DA5434">
            <w:pPr>
              <w:jc w:val="center"/>
            </w:pPr>
            <w:r w:rsidRPr="00B17CA5">
              <w:t>5.</w:t>
            </w:r>
          </w:p>
        </w:tc>
        <w:tc>
          <w:tcPr>
            <w:tcW w:w="4592" w:type="dxa"/>
            <w:tcBorders>
              <w:top w:val="single" w:sz="4" w:space="0" w:color="000000"/>
              <w:left w:val="single" w:sz="4" w:space="0" w:color="000000"/>
              <w:bottom w:val="single" w:sz="4" w:space="0" w:color="000000"/>
            </w:tcBorders>
            <w:shd w:val="clear" w:color="auto" w:fill="auto"/>
          </w:tcPr>
          <w:p w:rsidR="00DA5434" w:rsidRPr="00B17CA5" w:rsidRDefault="00DA5434" w:rsidP="00DA5434">
            <w:pPr>
              <w:snapToGrid w:val="0"/>
              <w:jc w:val="both"/>
              <w:rPr>
                <w:b/>
                <w:bCs/>
                <w:noProof/>
                <w:lang w:val="sr-Cyrl-CS"/>
              </w:rPr>
            </w:pPr>
            <w:r w:rsidRPr="00B17CA5">
              <w:rPr>
                <w:b/>
                <w:bCs/>
              </w:rPr>
              <w:t xml:space="preserve">Набавка, испорука и монтажа </w:t>
            </w:r>
            <w:r w:rsidRPr="00B17CA5">
              <w:rPr>
                <w:b/>
                <w:bCs/>
                <w:noProof/>
                <w:lang w:val="ru-RU"/>
              </w:rPr>
              <w:t>помоћног</w:t>
            </w:r>
            <w:r w:rsidRPr="00B17CA5">
              <w:rPr>
                <w:b/>
                <w:bCs/>
                <w:noProof/>
                <w:lang w:val="sr-Cyrl-CS"/>
              </w:rPr>
              <w:t xml:space="preserve"> разводног ормана станице за хлорисање из кога се напаја технолошка опрема</w:t>
            </w:r>
          </w:p>
          <w:p w:rsidR="00DA5434" w:rsidRPr="00B17CA5" w:rsidRDefault="00DA5434" w:rsidP="00DA5434">
            <w:pPr>
              <w:jc w:val="both"/>
              <w:rPr>
                <w:noProof/>
                <w:lang w:val="sr-Cyrl-CS"/>
              </w:rPr>
            </w:pPr>
            <w:r w:rsidRPr="00B17CA5">
              <w:rPr>
                <w:noProof/>
                <w:lang w:val="sr-Cyrl-CS"/>
              </w:rPr>
              <w:lastRenderedPageBreak/>
              <w:t xml:space="preserve">Макс. снаге 7 </w:t>
            </w:r>
            <w:r w:rsidRPr="00B17CA5">
              <w:rPr>
                <w:noProof/>
                <w:lang w:val="sr-Latn-CS"/>
              </w:rPr>
              <w:t>k</w:t>
            </w:r>
            <w:r w:rsidRPr="00B17CA5">
              <w:rPr>
                <w:noProof/>
                <w:lang w:val="sr-Cyrl-CS"/>
              </w:rPr>
              <w:t xml:space="preserve">W, макс. једновремена снага 5 </w:t>
            </w:r>
            <w:r w:rsidRPr="00B17CA5">
              <w:rPr>
                <w:noProof/>
                <w:lang w:val="sr-Latn-CS"/>
              </w:rPr>
              <w:t>k</w:t>
            </w:r>
            <w:r w:rsidRPr="00B17CA5">
              <w:rPr>
                <w:noProof/>
                <w:lang w:val="sr-Cyrl-CS"/>
              </w:rPr>
              <w:t xml:space="preserve">W, напајање 380 </w:t>
            </w:r>
            <w:r w:rsidRPr="00B17CA5">
              <w:rPr>
                <w:noProof/>
                <w:lang w:val="sr-Latn-CS"/>
              </w:rPr>
              <w:t>V</w:t>
            </w:r>
            <w:r w:rsidRPr="00B17CA5">
              <w:rPr>
                <w:noProof/>
                <w:lang w:val="sr-Cyrl-CS"/>
              </w:rPr>
              <w:t xml:space="preserve"> систем развода</w:t>
            </w:r>
            <w:r w:rsidRPr="00B17CA5">
              <w:rPr>
                <w:noProof/>
                <w:lang w:val="sr-Latn-CS"/>
              </w:rPr>
              <w:t xml:space="preserve"> TN-C/S</w:t>
            </w:r>
            <w:r w:rsidRPr="00B17CA5">
              <w:rPr>
                <w:noProof/>
                <w:lang w:val="sr-Cyrl-CS"/>
              </w:rPr>
              <w:t xml:space="preserve">, степен заштите </w:t>
            </w:r>
            <w:r w:rsidRPr="00B17CA5">
              <w:rPr>
                <w:noProof/>
                <w:lang w:val="sr-Latn-CS"/>
              </w:rPr>
              <w:t>IP</w:t>
            </w:r>
            <w:r w:rsidRPr="00B17CA5">
              <w:rPr>
                <w:noProof/>
                <w:lang w:val="sr-Cyrl-CS"/>
              </w:rPr>
              <w:t>65.</w:t>
            </w:r>
          </w:p>
          <w:p w:rsidR="00DA5434" w:rsidRPr="00B17CA5" w:rsidRDefault="00DA5434" w:rsidP="00DA5434">
            <w:pPr>
              <w:jc w:val="both"/>
              <w:rPr>
                <w:lang w:val="sr-Cyrl-CS"/>
              </w:rPr>
            </w:pPr>
            <w:r w:rsidRPr="00B17CA5">
              <w:rPr>
                <w:noProof/>
                <w:lang w:val="sr-Cyrl-CS"/>
              </w:rPr>
              <w:t>Орман мора бити опремљен свим компонентама неопходним за напајење комплетне нехнолошке опеме</w:t>
            </w:r>
            <w:r w:rsidRPr="00B17CA5">
              <w:rPr>
                <w:lang w:val="sr-Cyrl-CS"/>
              </w:rPr>
              <w:t xml:space="preserve">. </w:t>
            </w:r>
          </w:p>
        </w:tc>
        <w:tc>
          <w:tcPr>
            <w:tcW w:w="1243" w:type="dxa"/>
            <w:tcBorders>
              <w:top w:val="single" w:sz="4" w:space="0" w:color="000000"/>
              <w:left w:val="single" w:sz="4" w:space="0" w:color="000000"/>
              <w:bottom w:val="single" w:sz="4" w:space="0" w:color="000000"/>
            </w:tcBorders>
            <w:shd w:val="clear" w:color="auto" w:fill="auto"/>
            <w:vAlign w:val="center"/>
          </w:tcPr>
          <w:p w:rsidR="00DA5434" w:rsidRPr="00B17CA5" w:rsidRDefault="00DA5434" w:rsidP="00DA5434">
            <w:pPr>
              <w:jc w:val="center"/>
            </w:pPr>
            <w:r w:rsidRPr="00B17CA5">
              <w:rPr>
                <w:noProof/>
                <w:lang w:val="sr-Cyrl-CS"/>
              </w:rPr>
              <w:lastRenderedPageBreak/>
              <w:t>ко</w:t>
            </w:r>
            <w:r w:rsidRPr="00B17CA5">
              <w:rPr>
                <w:lang w:val="sr-Cyrl-CS"/>
              </w:rPr>
              <w:t>м</w:t>
            </w:r>
            <w:r w:rsidR="00E07BDF" w:rsidRPr="00B17CA5">
              <w:rPr>
                <w:lang w:val="sr-Cyrl-CS"/>
              </w:rPr>
              <w:t>ад</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434" w:rsidRPr="00B17CA5" w:rsidRDefault="00DA5434" w:rsidP="00DA5434">
            <w:pPr>
              <w:jc w:val="center"/>
            </w:pPr>
            <w:r w:rsidRPr="00B17CA5">
              <w:t>1</w:t>
            </w:r>
          </w:p>
        </w:tc>
        <w:tc>
          <w:tcPr>
            <w:tcW w:w="1419" w:type="dxa"/>
          </w:tcPr>
          <w:p w:rsidR="00DA5434" w:rsidRPr="00B17CA5" w:rsidRDefault="00DA5434" w:rsidP="00DA5434">
            <w:pPr>
              <w:spacing w:after="83" w:line="271" w:lineRule="auto"/>
              <w:ind w:right="46"/>
              <w:jc w:val="both"/>
              <w:rPr>
                <w:b/>
                <w:lang w:val="sr-Cyrl-CS"/>
              </w:rPr>
            </w:pPr>
          </w:p>
        </w:tc>
        <w:tc>
          <w:tcPr>
            <w:tcW w:w="1329" w:type="dxa"/>
          </w:tcPr>
          <w:p w:rsidR="00DA5434" w:rsidRPr="00B17CA5" w:rsidRDefault="00DA5434" w:rsidP="00DA5434">
            <w:pPr>
              <w:spacing w:after="83" w:line="271" w:lineRule="auto"/>
              <w:ind w:right="46"/>
              <w:jc w:val="both"/>
              <w:rPr>
                <w:b/>
                <w:lang w:val="sr-Cyrl-CS"/>
              </w:rPr>
            </w:pPr>
          </w:p>
        </w:tc>
      </w:tr>
      <w:tr w:rsidR="00DA5434" w:rsidRPr="00B17CA5" w:rsidTr="00317207">
        <w:tc>
          <w:tcPr>
            <w:tcW w:w="697" w:type="dxa"/>
            <w:tcBorders>
              <w:top w:val="single" w:sz="4" w:space="0" w:color="000000"/>
              <w:left w:val="single" w:sz="4" w:space="0" w:color="000000"/>
              <w:bottom w:val="single" w:sz="4" w:space="0" w:color="000000"/>
            </w:tcBorders>
            <w:shd w:val="clear" w:color="auto" w:fill="auto"/>
            <w:vAlign w:val="center"/>
          </w:tcPr>
          <w:p w:rsidR="00DA5434" w:rsidRPr="00B17CA5" w:rsidRDefault="00DA5434" w:rsidP="00DA5434">
            <w:pPr>
              <w:jc w:val="center"/>
            </w:pPr>
            <w:r w:rsidRPr="00B17CA5">
              <w:lastRenderedPageBreak/>
              <w:t>6.</w:t>
            </w:r>
          </w:p>
        </w:tc>
        <w:tc>
          <w:tcPr>
            <w:tcW w:w="4592" w:type="dxa"/>
            <w:tcBorders>
              <w:top w:val="single" w:sz="4" w:space="0" w:color="000000"/>
              <w:left w:val="single" w:sz="4" w:space="0" w:color="000000"/>
              <w:bottom w:val="single" w:sz="4" w:space="0" w:color="000000"/>
            </w:tcBorders>
            <w:shd w:val="clear" w:color="auto" w:fill="auto"/>
          </w:tcPr>
          <w:p w:rsidR="00DA5434" w:rsidRPr="00B17CA5" w:rsidRDefault="00DA5434" w:rsidP="00DA5434">
            <w:pPr>
              <w:snapToGrid w:val="0"/>
              <w:jc w:val="both"/>
              <w:rPr>
                <w:b/>
                <w:bCs/>
                <w:noProof/>
                <w:lang w:val="sr-Cyrl-CS"/>
              </w:rPr>
            </w:pPr>
            <w:r w:rsidRPr="00B17CA5">
              <w:rPr>
                <w:b/>
                <w:bCs/>
              </w:rPr>
              <w:t xml:space="preserve">Набавка, испорука и монтажа </w:t>
            </w:r>
            <w:r w:rsidRPr="00B17CA5">
              <w:rPr>
                <w:b/>
                <w:bCs/>
                <w:noProof/>
                <w:lang w:val="sr-Cyrl-CS"/>
              </w:rPr>
              <w:t xml:space="preserve">командно мониторске </w:t>
            </w:r>
            <w:r w:rsidRPr="00B17CA5">
              <w:rPr>
                <w:b/>
                <w:bCs/>
                <w:noProof/>
                <w:lang w:val="sr-Latn-CS"/>
              </w:rPr>
              <w:t>PC</w:t>
            </w:r>
            <w:r w:rsidRPr="00B17CA5">
              <w:rPr>
                <w:b/>
                <w:bCs/>
                <w:noProof/>
                <w:lang w:val="sr-Cyrl-CS"/>
              </w:rPr>
              <w:t xml:space="preserve"> конфигурације</w:t>
            </w:r>
          </w:p>
          <w:p w:rsidR="00DA5434" w:rsidRPr="00B17CA5" w:rsidRDefault="00DA5434" w:rsidP="00DA5434">
            <w:pPr>
              <w:jc w:val="both"/>
              <w:rPr>
                <w:noProof/>
                <w:lang w:val="sr-Latn-CS"/>
              </w:rPr>
            </w:pPr>
            <w:r w:rsidRPr="00B17CA5">
              <w:rPr>
                <w:noProof/>
                <w:lang w:val="sr-Cyrl-CS"/>
              </w:rPr>
              <w:t>Са могућношћу даљинске комуникације са технолошком опремом, за архивирање, пренос података и управљање и могућношћу бележења релевантних података у облику дијаграма у реалном времену и архивирање тих података у базу података са подацима о функционисању система по данима.</w:t>
            </w:r>
          </w:p>
          <w:p w:rsidR="00DA5434" w:rsidRPr="00B17CA5" w:rsidRDefault="00DA5434" w:rsidP="00DA5434">
            <w:pPr>
              <w:jc w:val="both"/>
              <w:rPr>
                <w:i/>
                <w:iCs/>
              </w:rPr>
            </w:pPr>
            <w:r w:rsidRPr="00B17CA5">
              <w:rPr>
                <w:i/>
                <w:iCs/>
                <w:noProof/>
                <w:lang w:val="sr-Cyrl-CS"/>
              </w:rPr>
              <w:t>Обрачун по комплету</w:t>
            </w:r>
            <w:r w:rsidRPr="00B17CA5">
              <w:rPr>
                <w:i/>
                <w:iCs/>
                <w:lang w:val="sr-Cyrl-CS"/>
              </w:rPr>
              <w:t xml:space="preserve"> </w:t>
            </w:r>
          </w:p>
        </w:tc>
        <w:tc>
          <w:tcPr>
            <w:tcW w:w="1243" w:type="dxa"/>
            <w:tcBorders>
              <w:top w:val="single" w:sz="4" w:space="0" w:color="000000"/>
              <w:left w:val="single" w:sz="4" w:space="0" w:color="000000"/>
              <w:bottom w:val="single" w:sz="4" w:space="0" w:color="000000"/>
            </w:tcBorders>
            <w:shd w:val="clear" w:color="auto" w:fill="auto"/>
            <w:vAlign w:val="center"/>
          </w:tcPr>
          <w:p w:rsidR="00DA5434" w:rsidRPr="00B17CA5" w:rsidRDefault="00DA5434" w:rsidP="00DA5434">
            <w:pPr>
              <w:jc w:val="center"/>
            </w:pPr>
            <w:r w:rsidRPr="00B17CA5">
              <w:t>комплет</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434" w:rsidRPr="00B17CA5" w:rsidRDefault="00DA5434" w:rsidP="00DA5434">
            <w:pPr>
              <w:jc w:val="center"/>
            </w:pPr>
            <w:r w:rsidRPr="00B17CA5">
              <w:t>1</w:t>
            </w:r>
          </w:p>
        </w:tc>
        <w:tc>
          <w:tcPr>
            <w:tcW w:w="1419" w:type="dxa"/>
          </w:tcPr>
          <w:p w:rsidR="00DA5434" w:rsidRPr="00B17CA5" w:rsidRDefault="00DA5434" w:rsidP="00DA5434">
            <w:pPr>
              <w:spacing w:after="83" w:line="271" w:lineRule="auto"/>
              <w:ind w:right="46"/>
              <w:jc w:val="both"/>
              <w:rPr>
                <w:b/>
                <w:lang w:val="sr-Cyrl-CS"/>
              </w:rPr>
            </w:pPr>
          </w:p>
        </w:tc>
        <w:tc>
          <w:tcPr>
            <w:tcW w:w="1329" w:type="dxa"/>
          </w:tcPr>
          <w:p w:rsidR="00DA5434" w:rsidRPr="00B17CA5" w:rsidRDefault="00DA5434" w:rsidP="00DA5434">
            <w:pPr>
              <w:spacing w:after="83" w:line="271" w:lineRule="auto"/>
              <w:ind w:right="46"/>
              <w:jc w:val="both"/>
              <w:rPr>
                <w:b/>
                <w:lang w:val="sr-Cyrl-CS"/>
              </w:rPr>
            </w:pPr>
          </w:p>
        </w:tc>
      </w:tr>
      <w:tr w:rsidR="00DA5434" w:rsidRPr="00B17CA5" w:rsidTr="00317207">
        <w:tc>
          <w:tcPr>
            <w:tcW w:w="697" w:type="dxa"/>
            <w:tcBorders>
              <w:top w:val="single" w:sz="4" w:space="0" w:color="000000"/>
              <w:left w:val="single" w:sz="4" w:space="0" w:color="000000"/>
              <w:bottom w:val="single" w:sz="4" w:space="0" w:color="auto"/>
            </w:tcBorders>
            <w:shd w:val="clear" w:color="auto" w:fill="auto"/>
            <w:vAlign w:val="center"/>
          </w:tcPr>
          <w:p w:rsidR="00DA5434" w:rsidRPr="00B17CA5" w:rsidRDefault="00DA5434" w:rsidP="00DA5434">
            <w:pPr>
              <w:jc w:val="center"/>
            </w:pPr>
            <w:r w:rsidRPr="00B17CA5">
              <w:t>7.</w:t>
            </w:r>
          </w:p>
        </w:tc>
        <w:tc>
          <w:tcPr>
            <w:tcW w:w="4592" w:type="dxa"/>
            <w:tcBorders>
              <w:top w:val="single" w:sz="4" w:space="0" w:color="000000"/>
              <w:left w:val="single" w:sz="4" w:space="0" w:color="000000"/>
              <w:bottom w:val="single" w:sz="4" w:space="0" w:color="auto"/>
            </w:tcBorders>
            <w:shd w:val="clear" w:color="auto" w:fill="auto"/>
          </w:tcPr>
          <w:p w:rsidR="00DA5434" w:rsidRPr="00B17CA5" w:rsidRDefault="00DA5434" w:rsidP="00DA5434">
            <w:pPr>
              <w:snapToGrid w:val="0"/>
              <w:jc w:val="both"/>
              <w:rPr>
                <w:b/>
                <w:bCs/>
                <w:noProof/>
                <w:lang w:val="sr-Cyrl-CS"/>
              </w:rPr>
            </w:pPr>
            <w:r w:rsidRPr="00B17CA5">
              <w:rPr>
                <w:b/>
                <w:bCs/>
              </w:rPr>
              <w:t xml:space="preserve">Набавка, испорука и монтажа </w:t>
            </w:r>
            <w:r w:rsidRPr="00B17CA5">
              <w:rPr>
                <w:b/>
                <w:bCs/>
                <w:noProof/>
                <w:lang w:val="sr-Cyrl-CS"/>
              </w:rPr>
              <w:t>клима уређаја</w:t>
            </w:r>
          </w:p>
          <w:p w:rsidR="00DA5434" w:rsidRPr="00B17CA5" w:rsidRDefault="00DA5434" w:rsidP="00DA5434">
            <w:pPr>
              <w:jc w:val="both"/>
              <w:rPr>
                <w:lang w:val="sr-Cyrl-CS"/>
              </w:rPr>
            </w:pPr>
            <w:r w:rsidRPr="00B17CA5">
              <w:rPr>
                <w:noProof/>
                <w:lang w:val="sr-Latn-CS"/>
              </w:rPr>
              <w:t>DC</w:t>
            </w:r>
            <w:r w:rsidRPr="00B17CA5">
              <w:rPr>
                <w:noProof/>
                <w:lang w:val="sr-Cyrl-CS"/>
              </w:rPr>
              <w:t xml:space="preserve"> инвертер, капацитета грејања/хлађења минимално</w:t>
            </w:r>
            <w:r w:rsidRPr="00B17CA5">
              <w:rPr>
                <w:lang w:val="sr-Cyrl-CS"/>
              </w:rPr>
              <w:t xml:space="preserve"> 12000 </w:t>
            </w:r>
            <w:r w:rsidRPr="00B17CA5">
              <w:t>btu</w:t>
            </w:r>
            <w:r w:rsidRPr="00B17CA5">
              <w:rPr>
                <w:lang w:val="sr-Cyrl-CS"/>
              </w:rPr>
              <w:t>/</w:t>
            </w:r>
            <w:r w:rsidRPr="00B17CA5">
              <w:t>h</w:t>
            </w:r>
            <w:r w:rsidRPr="00B17CA5">
              <w:rPr>
                <w:lang w:val="sr-Cyrl-CS"/>
              </w:rPr>
              <w:t xml:space="preserve">, </w:t>
            </w:r>
            <w:r w:rsidRPr="00B17CA5">
              <w:rPr>
                <w:noProof/>
                <w:lang w:val="sr-Cyrl-CS"/>
              </w:rPr>
              <w:t>снаге од</w:t>
            </w:r>
            <w:r w:rsidRPr="00B17CA5">
              <w:rPr>
                <w:lang w:val="sr-Cyrl-CS"/>
              </w:rPr>
              <w:t xml:space="preserve"> 1,0 </w:t>
            </w:r>
            <w:r w:rsidRPr="00B17CA5">
              <w:t>kW</w:t>
            </w:r>
            <w:r w:rsidRPr="00B17CA5">
              <w:rPr>
                <w:lang w:val="sr-Cyrl-CS"/>
              </w:rPr>
              <w:t xml:space="preserve"> </w:t>
            </w:r>
            <w:r w:rsidRPr="00B17CA5">
              <w:rPr>
                <w:noProof/>
                <w:lang w:val="sr-Cyrl-CS"/>
              </w:rPr>
              <w:t>д</w:t>
            </w:r>
            <w:r w:rsidRPr="00B17CA5">
              <w:rPr>
                <w:lang w:val="sr-Cyrl-CS"/>
              </w:rPr>
              <w:t xml:space="preserve">о 1,3 </w:t>
            </w:r>
            <w:r w:rsidRPr="00B17CA5">
              <w:t>kW</w:t>
            </w:r>
            <w:r w:rsidRPr="00B17CA5">
              <w:rPr>
                <w:lang w:val="sr-Cyrl-CS"/>
              </w:rPr>
              <w:t xml:space="preserve">, </w:t>
            </w:r>
            <w:r w:rsidRPr="00B17CA5">
              <w:rPr>
                <w:noProof/>
                <w:lang w:val="sr-Cyrl-CS"/>
              </w:rPr>
              <w:t>са радним опсегом -15 º</w:t>
            </w:r>
            <w:r w:rsidRPr="00B17CA5">
              <w:rPr>
                <w:noProof/>
                <w:lang w:val="sr-Latn-CS"/>
              </w:rPr>
              <w:t>C</w:t>
            </w:r>
            <w:r w:rsidRPr="00B17CA5">
              <w:rPr>
                <w:noProof/>
                <w:lang w:val="sr-Cyrl-CS"/>
              </w:rPr>
              <w:t xml:space="preserve"> д</w:t>
            </w:r>
            <w:r w:rsidRPr="00B17CA5">
              <w:rPr>
                <w:lang w:val="sr-Cyrl-CS"/>
              </w:rPr>
              <w:t>о 48 º</w:t>
            </w:r>
            <w:r w:rsidRPr="00B17CA5">
              <w:t>C</w:t>
            </w:r>
            <w:r w:rsidRPr="00B17CA5">
              <w:rPr>
                <w:lang w:val="sr-Cyrl-CS"/>
              </w:rPr>
              <w:t xml:space="preserve"> </w:t>
            </w:r>
          </w:p>
        </w:tc>
        <w:tc>
          <w:tcPr>
            <w:tcW w:w="1243" w:type="dxa"/>
            <w:tcBorders>
              <w:top w:val="single" w:sz="4" w:space="0" w:color="000000"/>
              <w:left w:val="single" w:sz="4" w:space="0" w:color="000000"/>
              <w:bottom w:val="single" w:sz="4" w:space="0" w:color="auto"/>
            </w:tcBorders>
            <w:shd w:val="clear" w:color="auto" w:fill="auto"/>
            <w:vAlign w:val="center"/>
          </w:tcPr>
          <w:p w:rsidR="00DA5434" w:rsidRPr="00B17CA5" w:rsidRDefault="00DA5434" w:rsidP="00DA5434">
            <w:pPr>
              <w:jc w:val="center"/>
            </w:pPr>
            <w:r w:rsidRPr="00B17CA5">
              <w:rPr>
                <w:noProof/>
                <w:lang w:val="sr-Cyrl-CS"/>
              </w:rPr>
              <w:t>ко</w:t>
            </w:r>
            <w:r w:rsidRPr="00B17CA5">
              <w:rPr>
                <w:lang w:val="sr-Cyrl-CS"/>
              </w:rPr>
              <w:t>м</w:t>
            </w:r>
            <w:r w:rsidR="00E07BDF" w:rsidRPr="00B17CA5">
              <w:rPr>
                <w:lang w:val="sr-Cyrl-CS"/>
              </w:rPr>
              <w:t>ад</w:t>
            </w:r>
          </w:p>
        </w:tc>
        <w:tc>
          <w:tcPr>
            <w:tcW w:w="751" w:type="dxa"/>
            <w:tcBorders>
              <w:top w:val="single" w:sz="4" w:space="0" w:color="000000"/>
              <w:left w:val="single" w:sz="4" w:space="0" w:color="000000"/>
              <w:bottom w:val="single" w:sz="4" w:space="0" w:color="auto"/>
              <w:right w:val="single" w:sz="4" w:space="0" w:color="000000"/>
            </w:tcBorders>
            <w:shd w:val="clear" w:color="auto" w:fill="auto"/>
            <w:vAlign w:val="center"/>
          </w:tcPr>
          <w:p w:rsidR="00DA5434" w:rsidRPr="00B17CA5" w:rsidRDefault="00DA5434" w:rsidP="00DA5434">
            <w:pPr>
              <w:jc w:val="center"/>
            </w:pPr>
            <w:r w:rsidRPr="00B17CA5">
              <w:t>1</w:t>
            </w:r>
          </w:p>
        </w:tc>
        <w:tc>
          <w:tcPr>
            <w:tcW w:w="1419" w:type="dxa"/>
          </w:tcPr>
          <w:p w:rsidR="00DA5434" w:rsidRPr="00B17CA5" w:rsidRDefault="00DA5434" w:rsidP="00DA5434">
            <w:pPr>
              <w:spacing w:after="83" w:line="271" w:lineRule="auto"/>
              <w:ind w:right="46"/>
              <w:jc w:val="both"/>
              <w:rPr>
                <w:b/>
                <w:lang w:val="sr-Cyrl-CS"/>
              </w:rPr>
            </w:pPr>
          </w:p>
        </w:tc>
        <w:tc>
          <w:tcPr>
            <w:tcW w:w="1329" w:type="dxa"/>
          </w:tcPr>
          <w:p w:rsidR="00DA5434" w:rsidRPr="00B17CA5" w:rsidRDefault="00DA5434" w:rsidP="00DA5434">
            <w:pPr>
              <w:spacing w:after="83" w:line="271" w:lineRule="auto"/>
              <w:ind w:right="46"/>
              <w:jc w:val="both"/>
              <w:rPr>
                <w:b/>
                <w:lang w:val="sr-Cyrl-CS"/>
              </w:rPr>
            </w:pPr>
          </w:p>
        </w:tc>
      </w:tr>
      <w:tr w:rsidR="001C0111" w:rsidRPr="00B17CA5" w:rsidTr="00317207">
        <w:tc>
          <w:tcPr>
            <w:tcW w:w="7283"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1C0111" w:rsidRPr="00B17CA5" w:rsidRDefault="001C0111" w:rsidP="00DA5434">
            <w:pPr>
              <w:jc w:val="center"/>
            </w:pPr>
            <w:r w:rsidRPr="00B17CA5">
              <w:t>УКУПНО</w:t>
            </w:r>
          </w:p>
          <w:p w:rsidR="001C0111" w:rsidRPr="00B17CA5" w:rsidRDefault="001C0111" w:rsidP="00DA5434">
            <w:pPr>
              <w:jc w:val="center"/>
            </w:pPr>
          </w:p>
        </w:tc>
        <w:tc>
          <w:tcPr>
            <w:tcW w:w="1419" w:type="dxa"/>
          </w:tcPr>
          <w:p w:rsidR="001C0111" w:rsidRPr="00B17CA5" w:rsidRDefault="001C0111" w:rsidP="00DA5434">
            <w:pPr>
              <w:spacing w:after="83" w:line="271" w:lineRule="auto"/>
              <w:ind w:right="46"/>
              <w:jc w:val="both"/>
              <w:rPr>
                <w:b/>
                <w:lang w:val="sr-Cyrl-CS"/>
              </w:rPr>
            </w:pPr>
          </w:p>
        </w:tc>
        <w:tc>
          <w:tcPr>
            <w:tcW w:w="1329" w:type="dxa"/>
          </w:tcPr>
          <w:p w:rsidR="001C0111" w:rsidRPr="00B17CA5" w:rsidRDefault="001C0111" w:rsidP="00DA5434">
            <w:pPr>
              <w:spacing w:after="83" w:line="271" w:lineRule="auto"/>
              <w:ind w:right="46"/>
              <w:jc w:val="both"/>
              <w:rPr>
                <w:b/>
                <w:lang w:val="sr-Cyrl-CS"/>
              </w:rPr>
            </w:pPr>
          </w:p>
        </w:tc>
      </w:tr>
      <w:tr w:rsidR="001C0111" w:rsidRPr="00B17CA5" w:rsidTr="00B5196D">
        <w:tc>
          <w:tcPr>
            <w:tcW w:w="10031" w:type="dxa"/>
            <w:gridSpan w:val="6"/>
            <w:tcBorders>
              <w:top w:val="single" w:sz="4" w:space="0" w:color="000000"/>
              <w:left w:val="single" w:sz="4" w:space="0" w:color="000000"/>
              <w:bottom w:val="single" w:sz="4" w:space="0" w:color="auto"/>
            </w:tcBorders>
            <w:shd w:val="clear" w:color="auto" w:fill="auto"/>
            <w:vAlign w:val="center"/>
          </w:tcPr>
          <w:p w:rsidR="001C0111" w:rsidRPr="00B17CA5" w:rsidRDefault="001C0111" w:rsidP="001C0111">
            <w:pPr>
              <w:spacing w:after="83" w:line="271" w:lineRule="auto"/>
              <w:ind w:right="46"/>
              <w:jc w:val="center"/>
              <w:rPr>
                <w:b/>
                <w:lang w:val="sr-Cyrl-CS"/>
              </w:rPr>
            </w:pPr>
            <w:r w:rsidRPr="00B17CA5">
              <w:rPr>
                <w:b/>
                <w:lang w:val="sr-Cyrl-CS"/>
              </w:rPr>
              <w:t>МЗ ДЕРОЊЕ</w:t>
            </w:r>
          </w:p>
        </w:tc>
      </w:tr>
      <w:tr w:rsidR="00C5607F" w:rsidRPr="00AE13D7" w:rsidTr="00317207">
        <w:tc>
          <w:tcPr>
            <w:tcW w:w="697" w:type="dxa"/>
          </w:tcPr>
          <w:p w:rsidR="00C5607F" w:rsidRPr="00B17CA5" w:rsidRDefault="00C5607F" w:rsidP="00C5607F">
            <w:pPr>
              <w:spacing w:after="83" w:line="271" w:lineRule="auto"/>
              <w:ind w:right="46"/>
              <w:jc w:val="both"/>
              <w:rPr>
                <w:lang w:val="sr-Cyrl-CS"/>
              </w:rPr>
            </w:pPr>
            <w:r w:rsidRPr="00B17CA5">
              <w:rPr>
                <w:lang w:val="sr-Cyrl-CS"/>
              </w:rPr>
              <w:t>Ред.</w:t>
            </w:r>
          </w:p>
          <w:p w:rsidR="00C5607F" w:rsidRPr="00B17CA5" w:rsidRDefault="00C5607F" w:rsidP="00C5607F">
            <w:pPr>
              <w:spacing w:after="83" w:line="271" w:lineRule="auto"/>
              <w:ind w:right="46"/>
              <w:jc w:val="both"/>
              <w:rPr>
                <w:lang w:val="sr-Cyrl-CS"/>
              </w:rPr>
            </w:pPr>
            <w:r w:rsidRPr="00B17CA5">
              <w:rPr>
                <w:lang w:val="sr-Cyrl-CS"/>
              </w:rPr>
              <w:t>бр.</w:t>
            </w:r>
          </w:p>
        </w:tc>
        <w:tc>
          <w:tcPr>
            <w:tcW w:w="4592" w:type="dxa"/>
          </w:tcPr>
          <w:p w:rsidR="00C5607F" w:rsidRPr="00B17CA5" w:rsidRDefault="00C5607F" w:rsidP="00C5607F">
            <w:pPr>
              <w:spacing w:after="83" w:line="271" w:lineRule="auto"/>
              <w:ind w:right="46"/>
              <w:jc w:val="both"/>
              <w:rPr>
                <w:lang w:val="sr-Cyrl-CS"/>
              </w:rPr>
            </w:pPr>
            <w:r w:rsidRPr="00B17CA5">
              <w:rPr>
                <w:lang w:val="sr-Cyrl-CS"/>
              </w:rPr>
              <w:t xml:space="preserve">Предмет           јавне набавке   </w:t>
            </w:r>
          </w:p>
          <w:p w:rsidR="00C5607F" w:rsidRPr="00B17CA5" w:rsidRDefault="00C5607F" w:rsidP="00C5607F">
            <w:pPr>
              <w:spacing w:after="83" w:line="271" w:lineRule="auto"/>
              <w:ind w:right="46"/>
              <w:jc w:val="both"/>
              <w:rPr>
                <w:lang w:val="sr-Cyrl-CS"/>
              </w:rPr>
            </w:pPr>
            <w:r w:rsidRPr="00B17CA5">
              <w:rPr>
                <w:lang w:val="sr-Cyrl-CS"/>
              </w:rPr>
              <w:t xml:space="preserve">  </w:t>
            </w:r>
          </w:p>
        </w:tc>
        <w:tc>
          <w:tcPr>
            <w:tcW w:w="1243" w:type="dxa"/>
          </w:tcPr>
          <w:p w:rsidR="00C5607F" w:rsidRPr="00B17CA5" w:rsidRDefault="00C5607F" w:rsidP="00C5607F">
            <w:pPr>
              <w:spacing w:after="83" w:line="271" w:lineRule="auto"/>
              <w:ind w:right="46"/>
              <w:jc w:val="both"/>
              <w:rPr>
                <w:lang w:val="sr-Cyrl-CS"/>
              </w:rPr>
            </w:pPr>
            <w:r w:rsidRPr="00B17CA5">
              <w:rPr>
                <w:lang w:val="sr-Cyrl-CS"/>
              </w:rPr>
              <w:t>Мерна јединица</w:t>
            </w:r>
          </w:p>
        </w:tc>
        <w:tc>
          <w:tcPr>
            <w:tcW w:w="751" w:type="dxa"/>
          </w:tcPr>
          <w:p w:rsidR="00C5607F" w:rsidRPr="00B17CA5" w:rsidRDefault="00C5607F" w:rsidP="00C5607F">
            <w:pPr>
              <w:spacing w:after="83" w:line="271" w:lineRule="auto"/>
              <w:ind w:right="46"/>
              <w:jc w:val="both"/>
              <w:rPr>
                <w:lang w:val="sr-Cyrl-CS"/>
              </w:rPr>
            </w:pPr>
            <w:r w:rsidRPr="00B17CA5">
              <w:rPr>
                <w:lang w:val="sr-Cyrl-CS"/>
              </w:rPr>
              <w:t xml:space="preserve">Кол.  </w:t>
            </w:r>
          </w:p>
        </w:tc>
        <w:tc>
          <w:tcPr>
            <w:tcW w:w="1419" w:type="dxa"/>
          </w:tcPr>
          <w:p w:rsidR="00C5607F" w:rsidRPr="00B17CA5" w:rsidRDefault="00C5607F" w:rsidP="00C5607F">
            <w:pPr>
              <w:spacing w:after="83" w:line="271" w:lineRule="auto"/>
              <w:ind w:right="46"/>
              <w:jc w:val="both"/>
              <w:rPr>
                <w:lang w:val="sr-Cyrl-CS"/>
              </w:rPr>
            </w:pPr>
            <w:r w:rsidRPr="00B17CA5">
              <w:rPr>
                <w:lang w:val="sr-Cyrl-CS"/>
              </w:rPr>
              <w:t xml:space="preserve">Јединична     цена без ПДВ-а </w:t>
            </w:r>
          </w:p>
        </w:tc>
        <w:tc>
          <w:tcPr>
            <w:tcW w:w="1329" w:type="dxa"/>
          </w:tcPr>
          <w:p w:rsidR="00C5607F" w:rsidRPr="00B17CA5" w:rsidRDefault="00C5607F" w:rsidP="00C5607F">
            <w:pPr>
              <w:spacing w:after="83" w:line="271" w:lineRule="auto"/>
              <w:ind w:right="46"/>
              <w:jc w:val="both"/>
              <w:rPr>
                <w:lang w:val="sr-Cyrl-CS"/>
              </w:rPr>
            </w:pPr>
            <w:r w:rsidRPr="00B17CA5">
              <w:rPr>
                <w:lang w:val="sr-Cyrl-CS"/>
              </w:rPr>
              <w:t xml:space="preserve">Укупна цена без ПДВ-а   </w:t>
            </w:r>
          </w:p>
        </w:tc>
      </w:tr>
      <w:tr w:rsidR="00FF3EFF" w:rsidRPr="00B17CA5" w:rsidTr="00317207">
        <w:tc>
          <w:tcPr>
            <w:tcW w:w="697" w:type="dxa"/>
          </w:tcPr>
          <w:p w:rsidR="00FF3EFF" w:rsidRPr="00B17CA5" w:rsidRDefault="00FF3EFF" w:rsidP="00B17CA5">
            <w:pPr>
              <w:spacing w:after="83" w:line="271" w:lineRule="auto"/>
              <w:ind w:right="46"/>
              <w:jc w:val="center"/>
              <w:rPr>
                <w:b/>
                <w:lang w:val="sr-Cyrl-CS"/>
              </w:rPr>
            </w:pPr>
            <w:r w:rsidRPr="00B17CA5">
              <w:rPr>
                <w:b/>
                <w:lang w:val="sr-Cyrl-CS"/>
              </w:rPr>
              <w:t>1.</w:t>
            </w:r>
          </w:p>
        </w:tc>
        <w:tc>
          <w:tcPr>
            <w:tcW w:w="4592" w:type="dxa"/>
          </w:tcPr>
          <w:p w:rsidR="00FF3EFF" w:rsidRPr="00B17CA5" w:rsidRDefault="00FF3EFF" w:rsidP="00B17CA5">
            <w:pPr>
              <w:spacing w:after="83" w:line="271" w:lineRule="auto"/>
              <w:ind w:right="46"/>
              <w:jc w:val="center"/>
              <w:rPr>
                <w:b/>
                <w:lang w:val="sr-Cyrl-CS"/>
              </w:rPr>
            </w:pPr>
            <w:r w:rsidRPr="00B17CA5">
              <w:rPr>
                <w:b/>
                <w:lang w:val="sr-Cyrl-CS"/>
              </w:rPr>
              <w:t>1</w:t>
            </w:r>
          </w:p>
        </w:tc>
        <w:tc>
          <w:tcPr>
            <w:tcW w:w="1243" w:type="dxa"/>
          </w:tcPr>
          <w:p w:rsidR="00FF3EFF" w:rsidRPr="00B17CA5" w:rsidRDefault="00FF3EFF" w:rsidP="00B17CA5">
            <w:pPr>
              <w:spacing w:after="83" w:line="271" w:lineRule="auto"/>
              <w:ind w:right="46"/>
              <w:jc w:val="center"/>
              <w:rPr>
                <w:b/>
                <w:lang w:val="sr-Cyrl-CS"/>
              </w:rPr>
            </w:pPr>
            <w:r w:rsidRPr="00B17CA5">
              <w:rPr>
                <w:b/>
                <w:lang w:val="sr-Cyrl-CS"/>
              </w:rPr>
              <w:t>2</w:t>
            </w:r>
          </w:p>
        </w:tc>
        <w:tc>
          <w:tcPr>
            <w:tcW w:w="751" w:type="dxa"/>
          </w:tcPr>
          <w:p w:rsidR="00FF3EFF" w:rsidRPr="00B17CA5" w:rsidRDefault="00FF3EFF" w:rsidP="00B17CA5">
            <w:pPr>
              <w:spacing w:after="83" w:line="271" w:lineRule="auto"/>
              <w:ind w:right="46"/>
              <w:jc w:val="center"/>
              <w:rPr>
                <w:b/>
                <w:lang w:val="sr-Cyrl-CS"/>
              </w:rPr>
            </w:pPr>
            <w:r w:rsidRPr="00B17CA5">
              <w:rPr>
                <w:b/>
                <w:lang w:val="sr-Cyrl-CS"/>
              </w:rPr>
              <w:t>3</w:t>
            </w:r>
          </w:p>
        </w:tc>
        <w:tc>
          <w:tcPr>
            <w:tcW w:w="1419" w:type="dxa"/>
          </w:tcPr>
          <w:p w:rsidR="00FF3EFF" w:rsidRPr="00B17CA5" w:rsidRDefault="00FF3EFF" w:rsidP="00B17CA5">
            <w:pPr>
              <w:spacing w:after="83" w:line="271" w:lineRule="auto"/>
              <w:ind w:right="46"/>
              <w:jc w:val="center"/>
              <w:rPr>
                <w:b/>
                <w:lang w:val="sr-Cyrl-CS"/>
              </w:rPr>
            </w:pPr>
            <w:r w:rsidRPr="00B17CA5">
              <w:rPr>
                <w:b/>
                <w:lang w:val="sr-Cyrl-CS"/>
              </w:rPr>
              <w:t>4</w:t>
            </w:r>
          </w:p>
        </w:tc>
        <w:tc>
          <w:tcPr>
            <w:tcW w:w="1329" w:type="dxa"/>
          </w:tcPr>
          <w:p w:rsidR="00FF3EFF" w:rsidRPr="00B17CA5" w:rsidRDefault="00FF3EFF" w:rsidP="00B17CA5">
            <w:pPr>
              <w:spacing w:after="83" w:line="271" w:lineRule="auto"/>
              <w:ind w:right="46"/>
              <w:jc w:val="center"/>
              <w:rPr>
                <w:b/>
                <w:lang w:val="sr-Cyrl-CS"/>
              </w:rPr>
            </w:pPr>
            <w:r w:rsidRPr="00B17CA5">
              <w:rPr>
                <w:b/>
                <w:lang w:val="sr-Cyrl-CS"/>
              </w:rPr>
              <w:t>5 (3*4)</w:t>
            </w:r>
          </w:p>
        </w:tc>
      </w:tr>
      <w:tr w:rsidR="00C5607F" w:rsidRPr="00B17CA5" w:rsidTr="00317207">
        <w:tc>
          <w:tcPr>
            <w:tcW w:w="697" w:type="dxa"/>
            <w:tcBorders>
              <w:top w:val="single" w:sz="4" w:space="0" w:color="000000"/>
              <w:left w:val="single" w:sz="4" w:space="0" w:color="000000"/>
              <w:bottom w:val="single" w:sz="4" w:space="0" w:color="000000"/>
            </w:tcBorders>
            <w:shd w:val="clear" w:color="auto" w:fill="auto"/>
            <w:vAlign w:val="center"/>
          </w:tcPr>
          <w:p w:rsidR="00C5607F" w:rsidRPr="00B17CA5" w:rsidRDefault="00C5607F" w:rsidP="00C5607F">
            <w:pPr>
              <w:snapToGrid w:val="0"/>
              <w:jc w:val="center"/>
            </w:pPr>
            <w:r w:rsidRPr="00B17CA5">
              <w:t>1.</w:t>
            </w:r>
          </w:p>
        </w:tc>
        <w:tc>
          <w:tcPr>
            <w:tcW w:w="4592" w:type="dxa"/>
            <w:tcBorders>
              <w:top w:val="single" w:sz="4" w:space="0" w:color="000000"/>
              <w:left w:val="single" w:sz="4" w:space="0" w:color="000000"/>
              <w:bottom w:val="single" w:sz="4" w:space="0" w:color="000000"/>
            </w:tcBorders>
            <w:shd w:val="clear" w:color="auto" w:fill="auto"/>
          </w:tcPr>
          <w:p w:rsidR="00C5607F" w:rsidRPr="00B17CA5" w:rsidRDefault="00C5607F" w:rsidP="00317207">
            <w:pPr>
              <w:jc w:val="both"/>
              <w:rPr>
                <w:b/>
                <w:bCs/>
              </w:rPr>
            </w:pPr>
            <w:r w:rsidRPr="00B17CA5">
              <w:rPr>
                <w:b/>
                <w:bCs/>
              </w:rPr>
              <w:t>Набавка, испорука и монтажа контејнера за смештај опреме.</w:t>
            </w:r>
          </w:p>
          <w:p w:rsidR="00C5607F" w:rsidRPr="00B17CA5" w:rsidRDefault="00C5607F" w:rsidP="00317207">
            <w:pPr>
              <w:jc w:val="both"/>
            </w:pPr>
            <w:r w:rsidRPr="00B17CA5">
              <w:t>Димензија 4x2,41x2,68</w:t>
            </w:r>
            <w:r w:rsidRPr="00B17CA5">
              <w:rPr>
                <w:lang w:val="sr-Latn-CS"/>
              </w:rPr>
              <w:t>m</w:t>
            </w:r>
            <w:r w:rsidRPr="00B17CA5">
              <w:t>. Конструкција контејнера од поцинкованог и бојеног</w:t>
            </w:r>
            <w:r w:rsidRPr="00B17CA5">
              <w:rPr>
                <w:lang w:val="sr-Latn-CS"/>
              </w:rPr>
              <w:t xml:space="preserve"> </w:t>
            </w:r>
            <w:r w:rsidRPr="00B17CA5">
              <w:t xml:space="preserve">челичног профила са потпуно разведеним инсталацијама за утичнице и неонско осветљење. </w:t>
            </w:r>
            <w:r w:rsidRPr="00B17CA5">
              <w:rPr>
                <w:i/>
                <w:iCs/>
              </w:rPr>
              <w:t xml:space="preserve">Обрачун по комплету контејнера. </w:t>
            </w:r>
          </w:p>
        </w:tc>
        <w:tc>
          <w:tcPr>
            <w:tcW w:w="1243" w:type="dxa"/>
            <w:tcBorders>
              <w:top w:val="single" w:sz="4" w:space="0" w:color="000000"/>
              <w:left w:val="single" w:sz="4" w:space="0" w:color="000000"/>
              <w:bottom w:val="single" w:sz="4" w:space="0" w:color="000000"/>
            </w:tcBorders>
            <w:shd w:val="clear" w:color="auto" w:fill="auto"/>
            <w:vAlign w:val="center"/>
          </w:tcPr>
          <w:p w:rsidR="00C5607F" w:rsidRPr="00B17CA5" w:rsidRDefault="00C5607F" w:rsidP="00C5607F">
            <w:pPr>
              <w:jc w:val="center"/>
            </w:pPr>
            <w:r w:rsidRPr="00B17CA5">
              <w:t>комплет</w:t>
            </w:r>
          </w:p>
        </w:tc>
        <w:tc>
          <w:tcPr>
            <w:tcW w:w="751" w:type="dxa"/>
            <w:tcBorders>
              <w:top w:val="single" w:sz="4" w:space="0" w:color="000000"/>
              <w:left w:val="single" w:sz="4" w:space="0" w:color="000000"/>
              <w:bottom w:val="single" w:sz="4" w:space="0" w:color="000000"/>
              <w:right w:val="single" w:sz="4" w:space="0" w:color="auto"/>
            </w:tcBorders>
            <w:shd w:val="clear" w:color="auto" w:fill="auto"/>
            <w:vAlign w:val="center"/>
          </w:tcPr>
          <w:p w:rsidR="00C5607F" w:rsidRPr="00B17CA5" w:rsidRDefault="00C5607F" w:rsidP="00C5607F">
            <w:pPr>
              <w:jc w:val="center"/>
            </w:pPr>
            <w:r w:rsidRPr="00B17CA5">
              <w:t>1</w:t>
            </w:r>
          </w:p>
        </w:tc>
        <w:tc>
          <w:tcPr>
            <w:tcW w:w="1419" w:type="dxa"/>
          </w:tcPr>
          <w:p w:rsidR="00C5607F" w:rsidRPr="00B17CA5" w:rsidRDefault="00C5607F" w:rsidP="00C5607F">
            <w:pPr>
              <w:spacing w:after="83" w:line="271" w:lineRule="auto"/>
              <w:ind w:right="46"/>
              <w:jc w:val="both"/>
              <w:rPr>
                <w:b/>
                <w:lang w:val="sr-Cyrl-CS"/>
              </w:rPr>
            </w:pPr>
          </w:p>
        </w:tc>
        <w:tc>
          <w:tcPr>
            <w:tcW w:w="1329" w:type="dxa"/>
          </w:tcPr>
          <w:p w:rsidR="00C5607F" w:rsidRPr="00B17CA5" w:rsidRDefault="00C5607F" w:rsidP="00C5607F">
            <w:pPr>
              <w:spacing w:after="83" w:line="271" w:lineRule="auto"/>
              <w:ind w:right="46"/>
              <w:jc w:val="both"/>
              <w:rPr>
                <w:b/>
                <w:lang w:val="sr-Cyrl-CS"/>
              </w:rPr>
            </w:pPr>
          </w:p>
        </w:tc>
      </w:tr>
      <w:tr w:rsidR="00C5607F" w:rsidRPr="00B17CA5" w:rsidTr="00317207">
        <w:tc>
          <w:tcPr>
            <w:tcW w:w="697" w:type="dxa"/>
            <w:tcBorders>
              <w:top w:val="single" w:sz="4" w:space="0" w:color="000000"/>
              <w:left w:val="single" w:sz="4" w:space="0" w:color="000000"/>
              <w:bottom w:val="single" w:sz="4" w:space="0" w:color="000000"/>
            </w:tcBorders>
            <w:shd w:val="clear" w:color="auto" w:fill="auto"/>
            <w:vAlign w:val="center"/>
          </w:tcPr>
          <w:p w:rsidR="00C5607F" w:rsidRPr="00B17CA5" w:rsidRDefault="00C5607F" w:rsidP="00C5607F">
            <w:pPr>
              <w:jc w:val="center"/>
            </w:pPr>
            <w:r w:rsidRPr="00B17CA5">
              <w:t>2.</w:t>
            </w:r>
          </w:p>
        </w:tc>
        <w:tc>
          <w:tcPr>
            <w:tcW w:w="4592" w:type="dxa"/>
            <w:tcBorders>
              <w:top w:val="single" w:sz="4" w:space="0" w:color="000000"/>
              <w:left w:val="single" w:sz="4" w:space="0" w:color="000000"/>
              <w:bottom w:val="single" w:sz="4" w:space="0" w:color="000000"/>
            </w:tcBorders>
            <w:shd w:val="clear" w:color="auto" w:fill="auto"/>
          </w:tcPr>
          <w:p w:rsidR="00C5607F" w:rsidRPr="00B17CA5" w:rsidRDefault="00C5607F" w:rsidP="00C5607F">
            <w:pPr>
              <w:snapToGrid w:val="0"/>
              <w:jc w:val="both"/>
              <w:rPr>
                <w:b/>
                <w:bCs/>
              </w:rPr>
            </w:pPr>
            <w:r w:rsidRPr="00B17CA5">
              <w:rPr>
                <w:b/>
                <w:bCs/>
              </w:rPr>
              <w:t>Набавка, испорука, монтажа и пуштање у рад постројења за електролитичку мешовитог</w:t>
            </w:r>
            <w:r w:rsidRPr="00B17CA5">
              <w:rPr>
                <w:b/>
                <w:bCs/>
                <w:lang w:val="ru-RU"/>
              </w:rPr>
              <w:t xml:space="preserve"> дезинфектанта - мешавина </w:t>
            </w:r>
            <w:r w:rsidRPr="00B17CA5">
              <w:rPr>
                <w:b/>
                <w:bCs/>
              </w:rPr>
              <w:t xml:space="preserve">натријум хипохлорита и хлор диоксида, из раствора </w:t>
            </w:r>
            <w:r w:rsidRPr="00B17CA5">
              <w:rPr>
                <w:b/>
                <w:bCs/>
                <w:lang w:val="sr-Latn-CS"/>
              </w:rPr>
              <w:t>NaCl</w:t>
            </w:r>
            <w:r w:rsidRPr="00B17CA5">
              <w:rPr>
                <w:b/>
                <w:bCs/>
              </w:rPr>
              <w:t xml:space="preserve">, на месту потрошње, капацитета минимално 125 </w:t>
            </w:r>
            <w:r w:rsidRPr="00B17CA5">
              <w:rPr>
                <w:b/>
                <w:bCs/>
                <w:lang w:val="sr-Latn-CS"/>
              </w:rPr>
              <w:t>g</w:t>
            </w:r>
            <w:r w:rsidRPr="00B17CA5">
              <w:rPr>
                <w:b/>
                <w:bCs/>
              </w:rPr>
              <w:t>/</w:t>
            </w:r>
            <w:r w:rsidRPr="00B17CA5">
              <w:rPr>
                <w:b/>
                <w:bCs/>
                <w:lang w:val="sr-Latn-CS"/>
              </w:rPr>
              <w:t>h</w:t>
            </w:r>
            <w:r w:rsidRPr="00B17CA5">
              <w:rPr>
                <w:b/>
                <w:bCs/>
              </w:rPr>
              <w:t xml:space="preserve"> дезинфектанта са припадајућом опремом за аутоматски рад. Потрошња </w:t>
            </w:r>
            <w:r w:rsidRPr="00B17CA5">
              <w:rPr>
                <w:b/>
                <w:bCs/>
                <w:lang w:val="sr-Latn-CS"/>
              </w:rPr>
              <w:t>NaCl</w:t>
            </w:r>
            <w:r w:rsidRPr="00B17CA5">
              <w:rPr>
                <w:b/>
                <w:bCs/>
              </w:rPr>
              <w:t xml:space="preserve"> не сме бити већа од </w:t>
            </w:r>
            <w:r w:rsidRPr="00B17CA5">
              <w:rPr>
                <w:b/>
                <w:bCs/>
                <w:lang w:val="sr-Latn-CS"/>
              </w:rPr>
              <w:t>0,</w:t>
            </w:r>
            <w:r w:rsidRPr="00B17CA5">
              <w:rPr>
                <w:b/>
                <w:bCs/>
              </w:rPr>
              <w:t>3</w:t>
            </w:r>
            <w:r w:rsidRPr="00B17CA5">
              <w:rPr>
                <w:b/>
                <w:bCs/>
                <w:lang w:val="sr-Latn-CS"/>
              </w:rPr>
              <w:t>75</w:t>
            </w:r>
            <w:r w:rsidRPr="00B17CA5">
              <w:rPr>
                <w:b/>
                <w:bCs/>
              </w:rPr>
              <w:t xml:space="preserve"> </w:t>
            </w:r>
            <w:r w:rsidRPr="00B17CA5">
              <w:rPr>
                <w:b/>
                <w:bCs/>
                <w:lang w:val="sr-Latn-CS"/>
              </w:rPr>
              <w:t>kg</w:t>
            </w:r>
            <w:r w:rsidRPr="00B17CA5">
              <w:rPr>
                <w:b/>
                <w:bCs/>
              </w:rPr>
              <w:t>/</w:t>
            </w:r>
            <w:r w:rsidRPr="00B17CA5">
              <w:rPr>
                <w:b/>
                <w:bCs/>
                <w:lang w:val="sr-Latn-CS"/>
              </w:rPr>
              <w:t>h</w:t>
            </w:r>
            <w:r w:rsidRPr="00B17CA5">
              <w:rPr>
                <w:b/>
                <w:bCs/>
              </w:rPr>
              <w:t xml:space="preserve">, </w:t>
            </w:r>
            <w:r w:rsidRPr="00B17CA5">
              <w:rPr>
                <w:b/>
                <w:bCs/>
              </w:rPr>
              <w:lastRenderedPageBreak/>
              <w:t>потрошња електричне енергије не сме бити већа од 1</w:t>
            </w:r>
            <w:r w:rsidRPr="00B17CA5">
              <w:rPr>
                <w:b/>
                <w:bCs/>
                <w:lang w:val="sr-Latn-CS"/>
              </w:rPr>
              <w:t>,5</w:t>
            </w:r>
            <w:r w:rsidRPr="00B17CA5">
              <w:rPr>
                <w:b/>
                <w:bCs/>
              </w:rPr>
              <w:t xml:space="preserve"> </w:t>
            </w:r>
            <w:r w:rsidRPr="00B17CA5">
              <w:rPr>
                <w:b/>
                <w:bCs/>
                <w:lang w:val="sr-Latn-CS"/>
              </w:rPr>
              <w:t>kWh</w:t>
            </w:r>
            <w:r w:rsidRPr="00B17CA5">
              <w:rPr>
                <w:b/>
                <w:bCs/>
              </w:rPr>
              <w:t xml:space="preserve"> и потрошња воде за рад уређаја не сме бити већа од 35 </w:t>
            </w:r>
            <w:r w:rsidRPr="00B17CA5">
              <w:rPr>
                <w:b/>
                <w:bCs/>
                <w:lang w:val="sr-Latn-CS"/>
              </w:rPr>
              <w:t>l</w:t>
            </w:r>
            <w:r w:rsidRPr="00B17CA5">
              <w:rPr>
                <w:b/>
                <w:bCs/>
              </w:rPr>
              <w:t>/</w:t>
            </w:r>
            <w:r w:rsidRPr="00B17CA5">
              <w:rPr>
                <w:b/>
                <w:bCs/>
                <w:lang w:val="sr-Latn-CS"/>
              </w:rPr>
              <w:t>h</w:t>
            </w:r>
            <w:r w:rsidRPr="00B17CA5">
              <w:rPr>
                <w:b/>
                <w:bCs/>
              </w:rPr>
              <w:t>.</w:t>
            </w:r>
          </w:p>
          <w:p w:rsidR="00C5607F" w:rsidRPr="00B17CA5" w:rsidRDefault="00C5607F" w:rsidP="00C5607F">
            <w:pPr>
              <w:jc w:val="both"/>
            </w:pPr>
            <w:r w:rsidRPr="00B17CA5">
              <w:t>Потројење садржи следећу опрему:</w:t>
            </w:r>
          </w:p>
          <w:p w:rsidR="00C5607F" w:rsidRPr="00B17CA5" w:rsidRDefault="00C5607F" w:rsidP="00D15406">
            <w:pPr>
              <w:numPr>
                <w:ilvl w:val="0"/>
                <w:numId w:val="14"/>
              </w:numPr>
              <w:suppressAutoHyphens/>
              <w:jc w:val="both"/>
            </w:pPr>
            <w:r w:rsidRPr="00B17CA5">
              <w:t xml:space="preserve">сатуратор соли укупног капацитета од 400 </w:t>
            </w:r>
            <w:r w:rsidRPr="00B17CA5">
              <w:rPr>
                <w:lang w:val="sr-Latn-CS"/>
              </w:rPr>
              <w:t>l</w:t>
            </w:r>
          </w:p>
          <w:p w:rsidR="00C5607F" w:rsidRPr="00B17CA5" w:rsidRDefault="00C5607F" w:rsidP="00D15406">
            <w:pPr>
              <w:numPr>
                <w:ilvl w:val="0"/>
                <w:numId w:val="14"/>
              </w:numPr>
              <w:suppressAutoHyphens/>
              <w:jc w:val="both"/>
            </w:pPr>
            <w:r w:rsidRPr="00B17CA5">
              <w:t>каскадни електролизер капицитета 1</w:t>
            </w:r>
            <w:r w:rsidRPr="00B17CA5">
              <w:rPr>
                <w:lang w:val="sr-Latn-CS"/>
              </w:rPr>
              <w:t>2</w:t>
            </w:r>
            <w:r w:rsidRPr="00B17CA5">
              <w:t xml:space="preserve">5 </w:t>
            </w:r>
            <w:r w:rsidRPr="00B17CA5">
              <w:rPr>
                <w:lang w:val="sr-Latn-CS"/>
              </w:rPr>
              <w:t>g</w:t>
            </w:r>
            <w:r w:rsidRPr="00B17CA5">
              <w:t>/</w:t>
            </w:r>
            <w:r w:rsidRPr="00B17CA5">
              <w:rPr>
                <w:lang w:val="sr-Latn-CS"/>
              </w:rPr>
              <w:t>h</w:t>
            </w:r>
          </w:p>
          <w:p w:rsidR="00C5607F" w:rsidRPr="00B17CA5" w:rsidRDefault="00C5607F" w:rsidP="00D15406">
            <w:pPr>
              <w:numPr>
                <w:ilvl w:val="0"/>
                <w:numId w:val="14"/>
              </w:numPr>
              <w:suppressAutoHyphens/>
              <w:jc w:val="both"/>
            </w:pPr>
            <w:r w:rsidRPr="00B17CA5">
              <w:t>омекшивач воде запремине 2</w:t>
            </w:r>
            <w:r w:rsidRPr="00B17CA5">
              <w:rPr>
                <w:lang w:val="sr-Latn-CS"/>
              </w:rPr>
              <w:t>2</w:t>
            </w:r>
            <w:r w:rsidRPr="00B17CA5">
              <w:t xml:space="preserve"> </w:t>
            </w:r>
            <w:r w:rsidRPr="00B17CA5">
              <w:rPr>
                <w:lang w:val="sr-Latn-CS"/>
              </w:rPr>
              <w:t>l</w:t>
            </w:r>
          </w:p>
          <w:p w:rsidR="00C5607F" w:rsidRPr="00B17CA5" w:rsidRDefault="00C5607F" w:rsidP="00D15406">
            <w:pPr>
              <w:numPr>
                <w:ilvl w:val="0"/>
                <w:numId w:val="14"/>
              </w:numPr>
              <w:suppressAutoHyphens/>
              <w:jc w:val="both"/>
            </w:pPr>
            <w:r w:rsidRPr="00B17CA5">
              <w:t>радни резервоар за мешовити дезинфектант запр. минимално 450</w:t>
            </w:r>
            <w:r w:rsidRPr="00B17CA5">
              <w:rPr>
                <w:lang w:val="sr-Latn-CS"/>
              </w:rPr>
              <w:t xml:space="preserve"> l</w:t>
            </w:r>
          </w:p>
          <w:p w:rsidR="00C5607F" w:rsidRPr="00B17CA5" w:rsidRDefault="00C5607F" w:rsidP="00D15406">
            <w:pPr>
              <w:numPr>
                <w:ilvl w:val="0"/>
                <w:numId w:val="14"/>
              </w:numPr>
              <w:suppressAutoHyphens/>
              <w:jc w:val="both"/>
            </w:pPr>
            <w:r w:rsidRPr="00B17CA5">
              <w:t xml:space="preserve">електромагнетна мембранска дозирна пумпа за засићени раствор соли максималног протока 15 </w:t>
            </w:r>
            <w:r w:rsidRPr="00B17CA5">
              <w:rPr>
                <w:lang w:val="sr-Latn-CS"/>
              </w:rPr>
              <w:t>l</w:t>
            </w:r>
            <w:r w:rsidRPr="00B17CA5">
              <w:t>/</w:t>
            </w:r>
            <w:r w:rsidRPr="00B17CA5">
              <w:rPr>
                <w:lang w:val="sr-Latn-CS"/>
              </w:rPr>
              <w:t>h</w:t>
            </w:r>
          </w:p>
          <w:p w:rsidR="00C5607F" w:rsidRPr="00B17CA5" w:rsidRDefault="00C5607F" w:rsidP="00D15406">
            <w:pPr>
              <w:numPr>
                <w:ilvl w:val="0"/>
                <w:numId w:val="14"/>
              </w:numPr>
              <w:suppressAutoHyphens/>
              <w:jc w:val="both"/>
            </w:pPr>
            <w:r w:rsidRPr="00B17CA5">
              <w:t>електромагнетн</w:t>
            </w:r>
            <w:r w:rsidRPr="00B17CA5">
              <w:rPr>
                <w:lang w:val="sr-Latn-CS"/>
              </w:rPr>
              <w:t>e</w:t>
            </w:r>
            <w:r w:rsidRPr="00B17CA5">
              <w:t xml:space="preserve"> мембранск</w:t>
            </w:r>
            <w:r w:rsidRPr="00B17CA5">
              <w:rPr>
                <w:lang w:val="sr-Latn-CS"/>
              </w:rPr>
              <w:t>e</w:t>
            </w:r>
            <w:r w:rsidRPr="00B17CA5">
              <w:t xml:space="preserve"> дозирн</w:t>
            </w:r>
            <w:r w:rsidRPr="00B17CA5">
              <w:rPr>
                <w:lang w:val="sr-Latn-CS"/>
              </w:rPr>
              <w:t>e</w:t>
            </w:r>
            <w:r w:rsidRPr="00B17CA5">
              <w:t xml:space="preserve"> пумп</w:t>
            </w:r>
            <w:r w:rsidRPr="00B17CA5">
              <w:rPr>
                <w:lang w:val="sr-Latn-CS"/>
              </w:rPr>
              <w:t>e</w:t>
            </w:r>
            <w:r w:rsidRPr="00B17CA5">
              <w:t xml:space="preserve"> за омекшану воду максималног укупног протока 65  </w:t>
            </w:r>
            <w:r w:rsidRPr="00B17CA5">
              <w:rPr>
                <w:lang w:val="sr-Latn-CS"/>
              </w:rPr>
              <w:t>l</w:t>
            </w:r>
            <w:r w:rsidRPr="00B17CA5">
              <w:t>/</w:t>
            </w:r>
            <w:r w:rsidRPr="00B17CA5">
              <w:rPr>
                <w:lang w:val="sr-Latn-CS"/>
              </w:rPr>
              <w:t>h</w:t>
            </w:r>
            <w:r w:rsidRPr="00B17CA5">
              <w:t xml:space="preserve"> </w:t>
            </w:r>
          </w:p>
          <w:p w:rsidR="00C5607F" w:rsidRPr="00B17CA5" w:rsidRDefault="00C5607F" w:rsidP="00D15406">
            <w:pPr>
              <w:numPr>
                <w:ilvl w:val="0"/>
                <w:numId w:val="14"/>
              </w:numPr>
              <w:suppressAutoHyphens/>
              <w:jc w:val="both"/>
            </w:pPr>
            <w:r w:rsidRPr="00B17CA5">
              <w:t>резервоар омекшане воде</w:t>
            </w:r>
          </w:p>
          <w:p w:rsidR="00C5607F" w:rsidRPr="00B17CA5" w:rsidRDefault="00C5607F" w:rsidP="00D15406">
            <w:pPr>
              <w:numPr>
                <w:ilvl w:val="0"/>
                <w:numId w:val="14"/>
              </w:numPr>
              <w:suppressAutoHyphens/>
              <w:jc w:val="both"/>
            </w:pPr>
            <w:r w:rsidRPr="00B17CA5">
              <w:t>енергетски блок са исправљачима снаге 1</w:t>
            </w:r>
            <w:r w:rsidRPr="00B17CA5">
              <w:rPr>
                <w:lang w:val="sr-Latn-CS"/>
              </w:rPr>
              <w:t>,5</w:t>
            </w:r>
            <w:r w:rsidRPr="00B17CA5">
              <w:t xml:space="preserve"> </w:t>
            </w:r>
            <w:r w:rsidRPr="00B17CA5">
              <w:rPr>
                <w:lang w:val="sr-Latn-CS"/>
              </w:rPr>
              <w:t>k</w:t>
            </w:r>
            <w:r w:rsidRPr="00B17CA5">
              <w:t xml:space="preserve">W, варијација улазног напона 170 </w:t>
            </w:r>
            <w:r w:rsidRPr="00B17CA5">
              <w:rPr>
                <w:lang w:val="sr-Latn-CS"/>
              </w:rPr>
              <w:t>V</w:t>
            </w:r>
            <w:r w:rsidRPr="00B17CA5">
              <w:t xml:space="preserve"> до 240 </w:t>
            </w:r>
            <w:r w:rsidRPr="00B17CA5">
              <w:rPr>
                <w:lang w:val="sr-Latn-CS"/>
              </w:rPr>
              <w:t>V</w:t>
            </w:r>
            <w:r w:rsidRPr="00B17CA5">
              <w:t>, заштита од преоптерећења од 105 % до 135 %</w:t>
            </w:r>
          </w:p>
          <w:p w:rsidR="00C5607F" w:rsidRPr="00B17CA5" w:rsidRDefault="00C5607F" w:rsidP="00D15406">
            <w:pPr>
              <w:numPr>
                <w:ilvl w:val="0"/>
                <w:numId w:val="14"/>
              </w:numPr>
              <w:suppressAutoHyphens/>
              <w:jc w:val="both"/>
            </w:pPr>
            <w:r w:rsidRPr="00B17CA5">
              <w:t>вентилациони систем са припадајућом опремом – вентилатор за агресивне медије и сигурности индикатор протока ваздуха</w:t>
            </w:r>
          </w:p>
          <w:p w:rsidR="00C5607F" w:rsidRPr="00B17CA5" w:rsidRDefault="00C5607F" w:rsidP="00D15406">
            <w:pPr>
              <w:numPr>
                <w:ilvl w:val="0"/>
                <w:numId w:val="14"/>
              </w:numPr>
              <w:suppressAutoHyphens/>
              <w:jc w:val="both"/>
            </w:pPr>
            <w:r w:rsidRPr="00B17CA5">
              <w:t>комплетна аутоматика постројења са микропроцесорима (</w:t>
            </w:r>
            <w:r w:rsidRPr="00B17CA5">
              <w:rPr>
                <w:lang w:val="sr-Latn-CS"/>
              </w:rPr>
              <w:t>PLC</w:t>
            </w:r>
            <w:r w:rsidRPr="00B17CA5">
              <w:t>) за управљање системом</w:t>
            </w:r>
          </w:p>
          <w:p w:rsidR="00C5607F" w:rsidRPr="00B17CA5" w:rsidRDefault="00C5607F" w:rsidP="00C5607F">
            <w:pPr>
              <w:jc w:val="both"/>
              <w:rPr>
                <w:i/>
                <w:iCs/>
              </w:rPr>
            </w:pPr>
            <w:r w:rsidRPr="00B17CA5">
              <w:rPr>
                <w:i/>
                <w:iCs/>
              </w:rPr>
              <w:t xml:space="preserve">Обрачун по комплету постројења. </w:t>
            </w:r>
          </w:p>
        </w:tc>
        <w:tc>
          <w:tcPr>
            <w:tcW w:w="1243" w:type="dxa"/>
            <w:tcBorders>
              <w:top w:val="single" w:sz="4" w:space="0" w:color="000000"/>
              <w:left w:val="single" w:sz="4" w:space="0" w:color="000000"/>
              <w:bottom w:val="single" w:sz="4" w:space="0" w:color="000000"/>
            </w:tcBorders>
            <w:shd w:val="clear" w:color="auto" w:fill="auto"/>
            <w:vAlign w:val="center"/>
          </w:tcPr>
          <w:p w:rsidR="00C5607F" w:rsidRPr="00B17CA5" w:rsidRDefault="00C5607F" w:rsidP="00C5607F">
            <w:pPr>
              <w:jc w:val="center"/>
              <w:rPr>
                <w:noProof/>
                <w:lang w:val="sr-Cyrl-CS"/>
              </w:rPr>
            </w:pPr>
            <w:r w:rsidRPr="00B17CA5">
              <w:lastRenderedPageBreak/>
              <w:t>комплет</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07F" w:rsidRPr="00B17CA5" w:rsidRDefault="00C5607F" w:rsidP="00C5607F">
            <w:pPr>
              <w:jc w:val="center"/>
            </w:pPr>
            <w:r w:rsidRPr="00B17CA5">
              <w:t>1</w:t>
            </w:r>
          </w:p>
        </w:tc>
        <w:tc>
          <w:tcPr>
            <w:tcW w:w="1419" w:type="dxa"/>
          </w:tcPr>
          <w:p w:rsidR="00C5607F" w:rsidRPr="00B17CA5" w:rsidRDefault="00C5607F" w:rsidP="00C5607F">
            <w:pPr>
              <w:spacing w:after="83" w:line="271" w:lineRule="auto"/>
              <w:ind w:right="46"/>
              <w:jc w:val="both"/>
              <w:rPr>
                <w:b/>
                <w:lang w:val="sr-Cyrl-CS"/>
              </w:rPr>
            </w:pPr>
          </w:p>
        </w:tc>
        <w:tc>
          <w:tcPr>
            <w:tcW w:w="1329" w:type="dxa"/>
          </w:tcPr>
          <w:p w:rsidR="00C5607F" w:rsidRPr="00B17CA5" w:rsidRDefault="00C5607F" w:rsidP="00C5607F">
            <w:pPr>
              <w:spacing w:after="83" w:line="271" w:lineRule="auto"/>
              <w:ind w:right="46"/>
              <w:jc w:val="both"/>
              <w:rPr>
                <w:b/>
                <w:lang w:val="sr-Cyrl-CS"/>
              </w:rPr>
            </w:pPr>
          </w:p>
        </w:tc>
      </w:tr>
      <w:tr w:rsidR="00C5607F" w:rsidRPr="00B17CA5" w:rsidTr="00317207">
        <w:tc>
          <w:tcPr>
            <w:tcW w:w="697" w:type="dxa"/>
            <w:tcBorders>
              <w:top w:val="single" w:sz="4" w:space="0" w:color="000000"/>
              <w:left w:val="single" w:sz="4" w:space="0" w:color="000000"/>
              <w:bottom w:val="single" w:sz="4" w:space="0" w:color="000000"/>
            </w:tcBorders>
            <w:shd w:val="clear" w:color="auto" w:fill="auto"/>
            <w:vAlign w:val="center"/>
          </w:tcPr>
          <w:p w:rsidR="00C5607F" w:rsidRPr="00B17CA5" w:rsidRDefault="00C5607F" w:rsidP="00C5607F">
            <w:pPr>
              <w:jc w:val="center"/>
            </w:pPr>
            <w:r w:rsidRPr="00B17CA5">
              <w:lastRenderedPageBreak/>
              <w:t>3.</w:t>
            </w:r>
          </w:p>
        </w:tc>
        <w:tc>
          <w:tcPr>
            <w:tcW w:w="4592" w:type="dxa"/>
            <w:tcBorders>
              <w:top w:val="single" w:sz="4" w:space="0" w:color="000000"/>
              <w:left w:val="single" w:sz="4" w:space="0" w:color="000000"/>
              <w:bottom w:val="single" w:sz="4" w:space="0" w:color="000000"/>
            </w:tcBorders>
            <w:shd w:val="clear" w:color="auto" w:fill="auto"/>
          </w:tcPr>
          <w:p w:rsidR="00C5607F" w:rsidRPr="00B17CA5" w:rsidRDefault="00C5607F" w:rsidP="00C5607F">
            <w:pPr>
              <w:snapToGrid w:val="0"/>
              <w:jc w:val="both"/>
              <w:rPr>
                <w:bCs/>
                <w:noProof/>
                <w:lang w:val="sr-Cyrl-CS"/>
              </w:rPr>
            </w:pPr>
            <w:r w:rsidRPr="00B17CA5">
              <w:rPr>
                <w:b/>
                <w:bCs/>
              </w:rPr>
              <w:t xml:space="preserve">Набавка, испорука, монтажа и пуштање у рад </w:t>
            </w:r>
            <w:r w:rsidRPr="00B17CA5">
              <w:rPr>
                <w:b/>
                <w:bCs/>
                <w:noProof/>
                <w:lang w:val="sr-Cyrl-CS"/>
              </w:rPr>
              <w:t xml:space="preserve">аутоматизованог дозирног система према резидуалу за континуирано дозирање дезифектанта. АДС за убризгавање  дезинфектанта у третирану воду  са једном радном и једном резервном дозирном електромагнетном мембранском пумпом за агресивне медије, </w:t>
            </w:r>
            <w:r w:rsidRPr="00B17CA5">
              <w:rPr>
                <w:b/>
                <w:noProof/>
                <w:lang w:val="sr-Cyrl-CS"/>
              </w:rPr>
              <w:t>где капацитет сваке пумпе износи минимално</w:t>
            </w:r>
            <w:r w:rsidRPr="00B17CA5">
              <w:rPr>
                <w:b/>
                <w:bCs/>
                <w:noProof/>
                <w:lang w:val="sr-Cyrl-CS"/>
              </w:rPr>
              <w:t xml:space="preserve"> 15 </w:t>
            </w:r>
            <w:r w:rsidRPr="00B17CA5">
              <w:rPr>
                <w:b/>
                <w:bCs/>
                <w:noProof/>
                <w:lang w:val="sr-Latn-CS"/>
              </w:rPr>
              <w:t>l</w:t>
            </w:r>
            <w:r w:rsidRPr="00B17CA5">
              <w:rPr>
                <w:b/>
                <w:bCs/>
                <w:noProof/>
                <w:lang w:val="sr-Cyrl-CS"/>
              </w:rPr>
              <w:t xml:space="preserve">/час при притиску од 5 бара и са могућношћу дозирања при протоцима од 0,5 </w:t>
            </w:r>
            <w:r w:rsidRPr="00B17CA5">
              <w:rPr>
                <w:b/>
                <w:bCs/>
                <w:noProof/>
                <w:lang w:val="sr-Latn-CS"/>
              </w:rPr>
              <w:t>l</w:t>
            </w:r>
            <w:r w:rsidRPr="00B17CA5">
              <w:rPr>
                <w:b/>
                <w:bCs/>
                <w:noProof/>
                <w:lang w:val="sr-Cyrl-CS"/>
              </w:rPr>
              <w:t>/</w:t>
            </w:r>
            <w:r w:rsidRPr="00B17CA5">
              <w:rPr>
                <w:b/>
                <w:bCs/>
                <w:noProof/>
                <w:lang w:val="sr-Latn-CS"/>
              </w:rPr>
              <w:t>s</w:t>
            </w:r>
            <w:r w:rsidRPr="00B17CA5">
              <w:rPr>
                <w:b/>
                <w:bCs/>
                <w:noProof/>
                <w:lang w:val="sr-Cyrl-CS"/>
              </w:rPr>
              <w:t xml:space="preserve"> до 17 </w:t>
            </w:r>
            <w:r w:rsidRPr="00B17CA5">
              <w:rPr>
                <w:b/>
                <w:bCs/>
                <w:noProof/>
                <w:lang w:val="sr-Latn-CS"/>
              </w:rPr>
              <w:t>l</w:t>
            </w:r>
            <w:r w:rsidRPr="00B17CA5">
              <w:rPr>
                <w:b/>
                <w:bCs/>
                <w:noProof/>
                <w:lang w:val="sr-Cyrl-CS"/>
              </w:rPr>
              <w:t>/</w:t>
            </w:r>
            <w:r w:rsidRPr="00B17CA5">
              <w:rPr>
                <w:b/>
                <w:bCs/>
                <w:noProof/>
                <w:lang w:val="sr-Latn-CS"/>
              </w:rPr>
              <w:t>s</w:t>
            </w:r>
            <w:r w:rsidRPr="00B17CA5">
              <w:rPr>
                <w:b/>
                <w:bCs/>
                <w:noProof/>
                <w:lang w:val="sr-Cyrl-CS"/>
              </w:rPr>
              <w:t xml:space="preserve"> у резолуцији 1:100. АДС мора да садржи :</w:t>
            </w:r>
          </w:p>
          <w:p w:rsidR="00C5607F" w:rsidRPr="00B17CA5" w:rsidRDefault="00C5607F" w:rsidP="00D15406">
            <w:pPr>
              <w:numPr>
                <w:ilvl w:val="0"/>
                <w:numId w:val="12"/>
              </w:numPr>
              <w:suppressAutoHyphens/>
              <w:snapToGrid w:val="0"/>
              <w:spacing w:line="100" w:lineRule="atLeast"/>
              <w:jc w:val="both"/>
              <w:rPr>
                <w:bCs/>
                <w:noProof/>
                <w:lang w:val="sr-Cyrl-CS"/>
              </w:rPr>
            </w:pPr>
            <w:r w:rsidRPr="00B17CA5">
              <w:rPr>
                <w:bCs/>
                <w:noProof/>
                <w:lang w:val="sr-Cyrl-CS"/>
              </w:rPr>
              <w:t xml:space="preserve">аутоматско подешавање дозе дезинфектанта и аутоматским преласком на рад резервне дозирне пумпе, када је радна дозирна </w:t>
            </w:r>
            <w:r w:rsidRPr="00B17CA5">
              <w:rPr>
                <w:bCs/>
                <w:noProof/>
                <w:lang w:val="sr-Cyrl-CS"/>
              </w:rPr>
              <w:lastRenderedPageBreak/>
              <w:t xml:space="preserve">пумпа у квару. </w:t>
            </w:r>
          </w:p>
          <w:p w:rsidR="00C5607F" w:rsidRPr="00B17CA5" w:rsidRDefault="00C5607F" w:rsidP="00D15406">
            <w:pPr>
              <w:numPr>
                <w:ilvl w:val="0"/>
                <w:numId w:val="12"/>
              </w:numPr>
              <w:suppressAutoHyphens/>
              <w:snapToGrid w:val="0"/>
              <w:spacing w:line="100" w:lineRule="atLeast"/>
              <w:jc w:val="both"/>
              <w:rPr>
                <w:noProof/>
                <w:lang w:val="sr-Cyrl-CS"/>
              </w:rPr>
            </w:pPr>
            <w:r w:rsidRPr="00B17CA5">
              <w:rPr>
                <w:bCs/>
                <w:noProof/>
                <w:lang w:val="sr-Cyrl-CS"/>
              </w:rPr>
              <w:t>АДС мора да садржи а</w:t>
            </w:r>
            <w:r w:rsidRPr="00B17CA5">
              <w:rPr>
                <w:noProof/>
                <w:lang w:val="sr-Cyrl-CS"/>
              </w:rPr>
              <w:t>нализатор резидуалног хлора: амперметријска метода мерења, излазни струјни сигнал од 4</w:t>
            </w:r>
            <w:r w:rsidRPr="00B17CA5">
              <w:rPr>
                <w:noProof/>
                <w:lang w:val="sr-Latn-CS"/>
              </w:rPr>
              <w:t>m</w:t>
            </w:r>
            <w:r w:rsidRPr="00B17CA5">
              <w:rPr>
                <w:noProof/>
                <w:lang w:val="sr-Cyrl-CS"/>
              </w:rPr>
              <w:t>А до 20</w:t>
            </w:r>
            <w:r w:rsidRPr="00B17CA5">
              <w:rPr>
                <w:noProof/>
                <w:lang w:val="sr-Latn-CS"/>
              </w:rPr>
              <w:t>m</w:t>
            </w:r>
            <w:r w:rsidRPr="00B17CA5">
              <w:rPr>
                <w:noProof/>
                <w:lang w:val="sr-Cyrl-CS"/>
              </w:rPr>
              <w:t>А, тачност 2 %.</w:t>
            </w:r>
          </w:p>
          <w:p w:rsidR="00C5607F" w:rsidRPr="00B17CA5" w:rsidRDefault="00C5607F" w:rsidP="00D15406">
            <w:pPr>
              <w:numPr>
                <w:ilvl w:val="0"/>
                <w:numId w:val="12"/>
              </w:numPr>
              <w:suppressAutoHyphens/>
              <w:jc w:val="both"/>
              <w:rPr>
                <w:i/>
                <w:iCs/>
                <w:noProof/>
                <w:lang w:val="sr-Cyrl-CS"/>
              </w:rPr>
            </w:pPr>
            <w:r w:rsidRPr="00B17CA5">
              <w:rPr>
                <w:noProof/>
                <w:lang w:val="sr-Cyrl-CS"/>
              </w:rPr>
              <w:t>компелтна аутоматика АДС-а са микропроцесорима (</w:t>
            </w:r>
            <w:r w:rsidRPr="00B17CA5">
              <w:rPr>
                <w:noProof/>
                <w:lang w:val="sr-Latn-CS"/>
              </w:rPr>
              <w:t>PLC</w:t>
            </w:r>
            <w:r w:rsidRPr="00B17CA5">
              <w:rPr>
                <w:noProof/>
                <w:lang w:val="sr-Cyrl-CS"/>
              </w:rPr>
              <w:t>) за управљање системом.</w:t>
            </w:r>
          </w:p>
          <w:p w:rsidR="00C5607F" w:rsidRPr="00B17CA5" w:rsidRDefault="00C5607F" w:rsidP="00C5607F">
            <w:pPr>
              <w:snapToGrid w:val="0"/>
              <w:jc w:val="both"/>
              <w:rPr>
                <w:b/>
                <w:bCs/>
                <w:noProof/>
              </w:rPr>
            </w:pPr>
            <w:r w:rsidRPr="00B17CA5">
              <w:rPr>
                <w:i/>
                <w:iCs/>
                <w:noProof/>
                <w:lang w:val="sr-Cyrl-CS"/>
              </w:rPr>
              <w:t>Обрачун по комплету</w:t>
            </w:r>
            <w:r w:rsidRPr="00B17CA5">
              <w:rPr>
                <w:lang w:val="sr-Cyrl-CS"/>
              </w:rPr>
              <w:t>.</w:t>
            </w:r>
            <w:r w:rsidRPr="00B17CA5">
              <w:t xml:space="preserve"> </w:t>
            </w:r>
          </w:p>
        </w:tc>
        <w:tc>
          <w:tcPr>
            <w:tcW w:w="1243" w:type="dxa"/>
            <w:tcBorders>
              <w:top w:val="single" w:sz="4" w:space="0" w:color="000000"/>
              <w:left w:val="single" w:sz="4" w:space="0" w:color="000000"/>
              <w:bottom w:val="single" w:sz="4" w:space="0" w:color="000000"/>
            </w:tcBorders>
            <w:shd w:val="clear" w:color="auto" w:fill="auto"/>
            <w:vAlign w:val="center"/>
          </w:tcPr>
          <w:p w:rsidR="00C5607F" w:rsidRPr="00B17CA5" w:rsidRDefault="00C5607F" w:rsidP="00C5607F">
            <w:pPr>
              <w:jc w:val="center"/>
              <w:rPr>
                <w:noProof/>
                <w:lang w:val="sr-Cyrl-CS"/>
              </w:rPr>
            </w:pPr>
            <w:r w:rsidRPr="00B17CA5">
              <w:lastRenderedPageBreak/>
              <w:t>комплет</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07F" w:rsidRPr="00B17CA5" w:rsidRDefault="00C5607F" w:rsidP="00C5607F">
            <w:pPr>
              <w:jc w:val="center"/>
            </w:pPr>
            <w:r w:rsidRPr="00B17CA5">
              <w:t>1</w:t>
            </w:r>
          </w:p>
        </w:tc>
        <w:tc>
          <w:tcPr>
            <w:tcW w:w="1419" w:type="dxa"/>
          </w:tcPr>
          <w:p w:rsidR="00C5607F" w:rsidRPr="00B17CA5" w:rsidRDefault="00C5607F" w:rsidP="00C5607F">
            <w:pPr>
              <w:spacing w:after="83" w:line="271" w:lineRule="auto"/>
              <w:ind w:right="46"/>
              <w:jc w:val="both"/>
              <w:rPr>
                <w:b/>
                <w:lang w:val="sr-Cyrl-CS"/>
              </w:rPr>
            </w:pPr>
          </w:p>
        </w:tc>
        <w:tc>
          <w:tcPr>
            <w:tcW w:w="1329" w:type="dxa"/>
          </w:tcPr>
          <w:p w:rsidR="00C5607F" w:rsidRPr="00B17CA5" w:rsidRDefault="00C5607F" w:rsidP="00C5607F">
            <w:pPr>
              <w:spacing w:after="83" w:line="271" w:lineRule="auto"/>
              <w:ind w:right="46"/>
              <w:jc w:val="both"/>
              <w:rPr>
                <w:b/>
                <w:lang w:val="sr-Cyrl-CS"/>
              </w:rPr>
            </w:pPr>
          </w:p>
        </w:tc>
      </w:tr>
      <w:tr w:rsidR="00C5607F" w:rsidRPr="00B17CA5" w:rsidTr="00317207">
        <w:tc>
          <w:tcPr>
            <w:tcW w:w="697" w:type="dxa"/>
            <w:tcBorders>
              <w:top w:val="single" w:sz="4" w:space="0" w:color="000000"/>
              <w:left w:val="single" w:sz="4" w:space="0" w:color="000000"/>
              <w:bottom w:val="single" w:sz="4" w:space="0" w:color="000000"/>
            </w:tcBorders>
            <w:shd w:val="clear" w:color="auto" w:fill="auto"/>
            <w:vAlign w:val="center"/>
          </w:tcPr>
          <w:p w:rsidR="00C5607F" w:rsidRPr="00B17CA5" w:rsidRDefault="00C5607F" w:rsidP="00C5607F">
            <w:pPr>
              <w:jc w:val="center"/>
            </w:pPr>
            <w:r w:rsidRPr="00B17CA5">
              <w:lastRenderedPageBreak/>
              <w:t>4.</w:t>
            </w:r>
          </w:p>
        </w:tc>
        <w:tc>
          <w:tcPr>
            <w:tcW w:w="4592" w:type="dxa"/>
            <w:tcBorders>
              <w:top w:val="single" w:sz="4" w:space="0" w:color="000000"/>
              <w:left w:val="single" w:sz="4" w:space="0" w:color="000000"/>
              <w:bottom w:val="single" w:sz="4" w:space="0" w:color="000000"/>
            </w:tcBorders>
            <w:shd w:val="clear" w:color="auto" w:fill="auto"/>
          </w:tcPr>
          <w:p w:rsidR="00C5607F" w:rsidRPr="00B17CA5" w:rsidRDefault="00C5607F" w:rsidP="00C5607F">
            <w:pPr>
              <w:snapToGrid w:val="0"/>
              <w:jc w:val="both"/>
              <w:rPr>
                <w:bCs/>
                <w:noProof/>
                <w:lang w:val="sr-Cyrl-CS"/>
              </w:rPr>
            </w:pPr>
            <w:r w:rsidRPr="00B17CA5">
              <w:rPr>
                <w:b/>
                <w:bCs/>
              </w:rPr>
              <w:t xml:space="preserve">Набавка, испорука, монтажа и пуштање у рад </w:t>
            </w:r>
            <w:r w:rsidRPr="00B17CA5">
              <w:rPr>
                <w:b/>
                <w:bCs/>
                <w:noProof/>
                <w:lang w:val="sr-Cyrl-CS"/>
              </w:rPr>
              <w:t xml:space="preserve">аутоматизованог дозирног система према резидуалу за континуирано дозирање дезифектанта. АДС за убризгавање  дезинфектанта у третирану воду  са једном радном и једном резервном дозирном електромагнетном мембранском пумпом за агресивне медије, </w:t>
            </w:r>
            <w:r w:rsidRPr="00B17CA5">
              <w:rPr>
                <w:b/>
                <w:noProof/>
                <w:lang w:val="sr-Cyrl-CS"/>
              </w:rPr>
              <w:t>где капацитет сваке пумпе износи минимално</w:t>
            </w:r>
            <w:r w:rsidRPr="00B17CA5">
              <w:rPr>
                <w:b/>
                <w:bCs/>
                <w:noProof/>
                <w:lang w:val="sr-Cyrl-CS"/>
              </w:rPr>
              <w:t xml:space="preserve"> 15 </w:t>
            </w:r>
            <w:r w:rsidRPr="00B17CA5">
              <w:rPr>
                <w:b/>
                <w:bCs/>
                <w:noProof/>
                <w:lang w:val="sr-Latn-CS"/>
              </w:rPr>
              <w:t>l</w:t>
            </w:r>
            <w:r w:rsidRPr="00B17CA5">
              <w:rPr>
                <w:b/>
                <w:bCs/>
                <w:noProof/>
                <w:lang w:val="sr-Cyrl-CS"/>
              </w:rPr>
              <w:t xml:space="preserve">/час при притиску од 5 бара и са могућношћу дозирања при протоцима од 0,5 </w:t>
            </w:r>
            <w:r w:rsidRPr="00B17CA5">
              <w:rPr>
                <w:b/>
                <w:bCs/>
                <w:noProof/>
                <w:lang w:val="sr-Latn-CS"/>
              </w:rPr>
              <w:t>l</w:t>
            </w:r>
            <w:r w:rsidRPr="00B17CA5">
              <w:rPr>
                <w:b/>
                <w:bCs/>
                <w:noProof/>
                <w:lang w:val="sr-Cyrl-CS"/>
              </w:rPr>
              <w:t>/</w:t>
            </w:r>
            <w:r w:rsidRPr="00B17CA5">
              <w:rPr>
                <w:b/>
                <w:bCs/>
                <w:noProof/>
                <w:lang w:val="sr-Latn-CS"/>
              </w:rPr>
              <w:t>s</w:t>
            </w:r>
            <w:r w:rsidRPr="00B17CA5">
              <w:rPr>
                <w:b/>
                <w:bCs/>
                <w:noProof/>
                <w:lang w:val="sr-Cyrl-CS"/>
              </w:rPr>
              <w:t xml:space="preserve"> до 17 </w:t>
            </w:r>
            <w:r w:rsidRPr="00B17CA5">
              <w:rPr>
                <w:b/>
                <w:bCs/>
                <w:noProof/>
                <w:lang w:val="sr-Latn-CS"/>
              </w:rPr>
              <w:t>l</w:t>
            </w:r>
            <w:r w:rsidRPr="00B17CA5">
              <w:rPr>
                <w:b/>
                <w:bCs/>
                <w:noProof/>
                <w:lang w:val="sr-Cyrl-CS"/>
              </w:rPr>
              <w:t>/</w:t>
            </w:r>
            <w:r w:rsidRPr="00B17CA5">
              <w:rPr>
                <w:b/>
                <w:bCs/>
                <w:noProof/>
                <w:lang w:val="sr-Latn-CS"/>
              </w:rPr>
              <w:t>s</w:t>
            </w:r>
            <w:r w:rsidRPr="00B17CA5">
              <w:rPr>
                <w:b/>
                <w:bCs/>
                <w:noProof/>
                <w:lang w:val="sr-Cyrl-CS"/>
              </w:rPr>
              <w:t xml:space="preserve"> у резолуцији 1:100. АДС мора да садржи :</w:t>
            </w:r>
          </w:p>
          <w:p w:rsidR="00C5607F" w:rsidRPr="00B17CA5" w:rsidRDefault="00C5607F" w:rsidP="00D15406">
            <w:pPr>
              <w:numPr>
                <w:ilvl w:val="0"/>
                <w:numId w:val="12"/>
              </w:numPr>
              <w:suppressAutoHyphens/>
              <w:snapToGrid w:val="0"/>
              <w:spacing w:line="100" w:lineRule="atLeast"/>
              <w:jc w:val="both"/>
              <w:rPr>
                <w:bCs/>
                <w:noProof/>
                <w:lang w:val="sr-Cyrl-CS"/>
              </w:rPr>
            </w:pPr>
            <w:r w:rsidRPr="00B17CA5">
              <w:rPr>
                <w:bCs/>
                <w:noProof/>
                <w:lang w:val="sr-Cyrl-CS"/>
              </w:rPr>
              <w:t xml:space="preserve">аутоматско подешавање дозе дезинфектанта и аутоматским преласком на рад резервне дозирне пумпе, када је радна дозирна пумпа у квару. </w:t>
            </w:r>
          </w:p>
          <w:p w:rsidR="00C5607F" w:rsidRPr="00B17CA5" w:rsidRDefault="00C5607F" w:rsidP="00D15406">
            <w:pPr>
              <w:numPr>
                <w:ilvl w:val="0"/>
                <w:numId w:val="12"/>
              </w:numPr>
              <w:suppressAutoHyphens/>
              <w:snapToGrid w:val="0"/>
              <w:spacing w:line="100" w:lineRule="atLeast"/>
              <w:jc w:val="both"/>
              <w:rPr>
                <w:noProof/>
                <w:lang w:val="sr-Cyrl-CS"/>
              </w:rPr>
            </w:pPr>
            <w:r w:rsidRPr="00B17CA5">
              <w:rPr>
                <w:bCs/>
                <w:noProof/>
                <w:lang w:val="sr-Cyrl-CS"/>
              </w:rPr>
              <w:t>АДС мора да садржи а</w:t>
            </w:r>
            <w:r w:rsidRPr="00B17CA5">
              <w:rPr>
                <w:noProof/>
                <w:lang w:val="sr-Cyrl-CS"/>
              </w:rPr>
              <w:t>нализатор резидуалног хлора: амперметријска метода мерења, излазни струјни сигнал од 4</w:t>
            </w:r>
            <w:r w:rsidRPr="00B17CA5">
              <w:rPr>
                <w:noProof/>
                <w:lang w:val="sr-Latn-CS"/>
              </w:rPr>
              <w:t>m</w:t>
            </w:r>
            <w:r w:rsidRPr="00B17CA5">
              <w:rPr>
                <w:noProof/>
                <w:lang w:val="sr-Cyrl-CS"/>
              </w:rPr>
              <w:t>А до 20</w:t>
            </w:r>
            <w:r w:rsidRPr="00B17CA5">
              <w:rPr>
                <w:noProof/>
                <w:lang w:val="sr-Latn-CS"/>
              </w:rPr>
              <w:t>m</w:t>
            </w:r>
            <w:r w:rsidRPr="00B17CA5">
              <w:rPr>
                <w:noProof/>
                <w:lang w:val="sr-Cyrl-CS"/>
              </w:rPr>
              <w:t>А, тачност 2 %.</w:t>
            </w:r>
          </w:p>
          <w:p w:rsidR="00C5607F" w:rsidRPr="00B17CA5" w:rsidRDefault="00C5607F" w:rsidP="00D15406">
            <w:pPr>
              <w:numPr>
                <w:ilvl w:val="0"/>
                <w:numId w:val="12"/>
              </w:numPr>
              <w:suppressAutoHyphens/>
              <w:jc w:val="both"/>
              <w:rPr>
                <w:i/>
                <w:iCs/>
                <w:noProof/>
                <w:lang w:val="sr-Cyrl-CS"/>
              </w:rPr>
            </w:pPr>
            <w:r w:rsidRPr="00B17CA5">
              <w:rPr>
                <w:noProof/>
                <w:lang w:val="sr-Cyrl-CS"/>
              </w:rPr>
              <w:t>компелтна аутоматика АДС-а са микропроцесорима (</w:t>
            </w:r>
            <w:r w:rsidRPr="00B17CA5">
              <w:rPr>
                <w:noProof/>
                <w:lang w:val="sr-Latn-CS"/>
              </w:rPr>
              <w:t>PLC</w:t>
            </w:r>
            <w:r w:rsidRPr="00B17CA5">
              <w:rPr>
                <w:noProof/>
                <w:lang w:val="sr-Cyrl-CS"/>
              </w:rPr>
              <w:t>) за управљање системом.</w:t>
            </w:r>
          </w:p>
          <w:p w:rsidR="00C5607F" w:rsidRPr="00B17CA5" w:rsidRDefault="00C5607F" w:rsidP="00C5607F">
            <w:pPr>
              <w:snapToGrid w:val="0"/>
              <w:jc w:val="both"/>
              <w:rPr>
                <w:b/>
                <w:bCs/>
                <w:noProof/>
              </w:rPr>
            </w:pPr>
            <w:r w:rsidRPr="00B17CA5">
              <w:rPr>
                <w:i/>
                <w:iCs/>
                <w:noProof/>
                <w:lang w:val="sr-Cyrl-CS"/>
              </w:rPr>
              <w:t>Обрачун по комплету</w:t>
            </w:r>
            <w:r w:rsidRPr="00B17CA5">
              <w:rPr>
                <w:lang w:val="sr-Cyrl-CS"/>
              </w:rPr>
              <w:t>.</w:t>
            </w:r>
            <w:r w:rsidRPr="00B17CA5">
              <w:t xml:space="preserve"> </w:t>
            </w:r>
          </w:p>
        </w:tc>
        <w:tc>
          <w:tcPr>
            <w:tcW w:w="1243" w:type="dxa"/>
            <w:tcBorders>
              <w:top w:val="single" w:sz="4" w:space="0" w:color="000000"/>
              <w:left w:val="single" w:sz="4" w:space="0" w:color="000000"/>
              <w:bottom w:val="single" w:sz="4" w:space="0" w:color="000000"/>
            </w:tcBorders>
            <w:shd w:val="clear" w:color="auto" w:fill="auto"/>
            <w:vAlign w:val="center"/>
          </w:tcPr>
          <w:p w:rsidR="00C5607F" w:rsidRPr="00B17CA5" w:rsidRDefault="00C5607F" w:rsidP="00C5607F">
            <w:pPr>
              <w:jc w:val="center"/>
              <w:rPr>
                <w:noProof/>
                <w:lang w:val="sr-Cyrl-CS"/>
              </w:rPr>
            </w:pPr>
            <w:r w:rsidRPr="00B17CA5">
              <w:t>комплет</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07F" w:rsidRPr="00B17CA5" w:rsidRDefault="00C5607F" w:rsidP="00C5607F">
            <w:pPr>
              <w:jc w:val="center"/>
            </w:pPr>
            <w:r w:rsidRPr="00B17CA5">
              <w:t>1</w:t>
            </w:r>
          </w:p>
        </w:tc>
        <w:tc>
          <w:tcPr>
            <w:tcW w:w="1419" w:type="dxa"/>
          </w:tcPr>
          <w:p w:rsidR="00C5607F" w:rsidRPr="00B17CA5" w:rsidRDefault="00C5607F" w:rsidP="00C5607F">
            <w:pPr>
              <w:spacing w:after="83" w:line="271" w:lineRule="auto"/>
              <w:ind w:right="46"/>
              <w:jc w:val="both"/>
              <w:rPr>
                <w:b/>
                <w:lang w:val="sr-Cyrl-CS"/>
              </w:rPr>
            </w:pPr>
          </w:p>
        </w:tc>
        <w:tc>
          <w:tcPr>
            <w:tcW w:w="1329" w:type="dxa"/>
          </w:tcPr>
          <w:p w:rsidR="00C5607F" w:rsidRPr="00B17CA5" w:rsidRDefault="00C5607F" w:rsidP="00C5607F">
            <w:pPr>
              <w:spacing w:after="83" w:line="271" w:lineRule="auto"/>
              <w:ind w:right="46"/>
              <w:jc w:val="both"/>
              <w:rPr>
                <w:b/>
                <w:lang w:val="sr-Cyrl-CS"/>
              </w:rPr>
            </w:pPr>
          </w:p>
        </w:tc>
      </w:tr>
      <w:tr w:rsidR="00C5607F" w:rsidRPr="00B17CA5" w:rsidTr="00317207">
        <w:tc>
          <w:tcPr>
            <w:tcW w:w="697" w:type="dxa"/>
            <w:tcBorders>
              <w:top w:val="single" w:sz="4" w:space="0" w:color="000000"/>
              <w:left w:val="single" w:sz="4" w:space="0" w:color="000000"/>
              <w:bottom w:val="single" w:sz="4" w:space="0" w:color="000000"/>
            </w:tcBorders>
            <w:shd w:val="clear" w:color="auto" w:fill="auto"/>
            <w:vAlign w:val="center"/>
          </w:tcPr>
          <w:p w:rsidR="00C5607F" w:rsidRPr="00B17CA5" w:rsidRDefault="00317207" w:rsidP="00C5607F">
            <w:pPr>
              <w:jc w:val="center"/>
            </w:pPr>
            <w:r>
              <w:t>5</w:t>
            </w:r>
            <w:r w:rsidR="00C5607F" w:rsidRPr="00B17CA5">
              <w:t>.</w:t>
            </w:r>
          </w:p>
        </w:tc>
        <w:tc>
          <w:tcPr>
            <w:tcW w:w="4592" w:type="dxa"/>
            <w:tcBorders>
              <w:top w:val="single" w:sz="4" w:space="0" w:color="000000"/>
              <w:left w:val="single" w:sz="4" w:space="0" w:color="000000"/>
              <w:bottom w:val="single" w:sz="4" w:space="0" w:color="000000"/>
            </w:tcBorders>
            <w:shd w:val="clear" w:color="auto" w:fill="auto"/>
          </w:tcPr>
          <w:p w:rsidR="00C5607F" w:rsidRPr="00B17CA5" w:rsidRDefault="00C5607F" w:rsidP="00C5607F">
            <w:pPr>
              <w:snapToGrid w:val="0"/>
              <w:jc w:val="both"/>
              <w:rPr>
                <w:b/>
                <w:bCs/>
                <w:noProof/>
                <w:lang w:val="sr-Cyrl-CS"/>
              </w:rPr>
            </w:pPr>
            <w:r w:rsidRPr="00B17CA5">
              <w:rPr>
                <w:b/>
                <w:bCs/>
              </w:rPr>
              <w:t xml:space="preserve">Набавка, испорука и монтажа </w:t>
            </w:r>
            <w:r w:rsidRPr="00B17CA5">
              <w:rPr>
                <w:b/>
                <w:bCs/>
                <w:noProof/>
                <w:lang w:val="sr-Cyrl-CS"/>
              </w:rPr>
              <w:t>дозирног резервоара</w:t>
            </w:r>
          </w:p>
          <w:p w:rsidR="00C5607F" w:rsidRPr="00B17CA5" w:rsidRDefault="00C5607F" w:rsidP="00C5607F">
            <w:pPr>
              <w:jc w:val="both"/>
              <w:rPr>
                <w:lang w:val="sr-Cyrl-CS"/>
              </w:rPr>
            </w:pPr>
            <w:r w:rsidRPr="00B17CA5">
              <w:rPr>
                <w:noProof/>
                <w:lang w:val="sr-Cyrl-CS"/>
              </w:rPr>
              <w:t>Отпоран на агресивне медије, запремине минимално 400</w:t>
            </w:r>
            <w:r w:rsidRPr="00B17CA5">
              <w:rPr>
                <w:lang w:val="sr-Cyrl-CS"/>
              </w:rPr>
              <w:t xml:space="preserve"> </w:t>
            </w:r>
            <w:r w:rsidRPr="00B17CA5">
              <w:t>l</w:t>
            </w:r>
            <w:r w:rsidRPr="00B17CA5">
              <w:rPr>
                <w:lang w:val="sr-Cyrl-CS"/>
              </w:rPr>
              <w:t xml:space="preserve">. </w:t>
            </w:r>
          </w:p>
        </w:tc>
        <w:tc>
          <w:tcPr>
            <w:tcW w:w="1243" w:type="dxa"/>
            <w:tcBorders>
              <w:top w:val="single" w:sz="4" w:space="0" w:color="000000"/>
              <w:left w:val="single" w:sz="4" w:space="0" w:color="000000"/>
              <w:bottom w:val="single" w:sz="4" w:space="0" w:color="000000"/>
            </w:tcBorders>
            <w:shd w:val="clear" w:color="auto" w:fill="auto"/>
            <w:vAlign w:val="center"/>
          </w:tcPr>
          <w:p w:rsidR="00C5607F" w:rsidRPr="00B17CA5" w:rsidRDefault="00C5607F" w:rsidP="00C5607F">
            <w:pPr>
              <w:jc w:val="center"/>
            </w:pPr>
            <w:r w:rsidRPr="00B17CA5">
              <w:t>комплет</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07F" w:rsidRPr="00B17CA5" w:rsidRDefault="00C5607F" w:rsidP="00C5607F">
            <w:pPr>
              <w:jc w:val="center"/>
            </w:pPr>
            <w:r w:rsidRPr="00B17CA5">
              <w:t>1</w:t>
            </w:r>
          </w:p>
        </w:tc>
        <w:tc>
          <w:tcPr>
            <w:tcW w:w="1419" w:type="dxa"/>
          </w:tcPr>
          <w:p w:rsidR="00C5607F" w:rsidRPr="00B17CA5" w:rsidRDefault="00C5607F" w:rsidP="00C5607F">
            <w:pPr>
              <w:spacing w:after="83" w:line="271" w:lineRule="auto"/>
              <w:ind w:right="46"/>
              <w:jc w:val="both"/>
              <w:rPr>
                <w:b/>
                <w:lang w:val="sr-Cyrl-CS"/>
              </w:rPr>
            </w:pPr>
          </w:p>
        </w:tc>
        <w:tc>
          <w:tcPr>
            <w:tcW w:w="1329" w:type="dxa"/>
          </w:tcPr>
          <w:p w:rsidR="00C5607F" w:rsidRPr="00B17CA5" w:rsidRDefault="00C5607F" w:rsidP="00C5607F">
            <w:pPr>
              <w:spacing w:after="83" w:line="271" w:lineRule="auto"/>
              <w:ind w:right="46"/>
              <w:jc w:val="both"/>
              <w:rPr>
                <w:b/>
                <w:lang w:val="sr-Cyrl-CS"/>
              </w:rPr>
            </w:pPr>
          </w:p>
        </w:tc>
      </w:tr>
      <w:tr w:rsidR="00C5607F" w:rsidRPr="00B17CA5" w:rsidTr="00317207">
        <w:tc>
          <w:tcPr>
            <w:tcW w:w="697" w:type="dxa"/>
            <w:tcBorders>
              <w:top w:val="single" w:sz="4" w:space="0" w:color="000000"/>
              <w:left w:val="single" w:sz="4" w:space="0" w:color="000000"/>
              <w:bottom w:val="single" w:sz="4" w:space="0" w:color="000000"/>
            </w:tcBorders>
            <w:shd w:val="clear" w:color="auto" w:fill="auto"/>
            <w:vAlign w:val="center"/>
          </w:tcPr>
          <w:p w:rsidR="00C5607F" w:rsidRPr="00B17CA5" w:rsidRDefault="00317207" w:rsidP="00C5607F">
            <w:pPr>
              <w:jc w:val="center"/>
            </w:pPr>
            <w:r>
              <w:t>6</w:t>
            </w:r>
            <w:r w:rsidR="00C5607F" w:rsidRPr="00B17CA5">
              <w:t>.</w:t>
            </w:r>
          </w:p>
        </w:tc>
        <w:tc>
          <w:tcPr>
            <w:tcW w:w="4592" w:type="dxa"/>
            <w:tcBorders>
              <w:top w:val="single" w:sz="4" w:space="0" w:color="000000"/>
              <w:left w:val="single" w:sz="4" w:space="0" w:color="000000"/>
              <w:bottom w:val="single" w:sz="4" w:space="0" w:color="000000"/>
            </w:tcBorders>
            <w:shd w:val="clear" w:color="auto" w:fill="auto"/>
          </w:tcPr>
          <w:p w:rsidR="00C5607F" w:rsidRPr="00B17CA5" w:rsidRDefault="00C5607F" w:rsidP="00C5607F">
            <w:pPr>
              <w:snapToGrid w:val="0"/>
              <w:jc w:val="both"/>
              <w:rPr>
                <w:b/>
                <w:bCs/>
                <w:noProof/>
                <w:lang w:val="sr-Cyrl-CS"/>
              </w:rPr>
            </w:pPr>
            <w:r w:rsidRPr="00B17CA5">
              <w:rPr>
                <w:b/>
                <w:bCs/>
              </w:rPr>
              <w:t xml:space="preserve">Набавка, испорука и монтажа </w:t>
            </w:r>
            <w:r w:rsidRPr="00B17CA5">
              <w:rPr>
                <w:b/>
                <w:bCs/>
                <w:noProof/>
                <w:lang w:val="ru-RU"/>
              </w:rPr>
              <w:t>главног</w:t>
            </w:r>
            <w:r w:rsidRPr="00B17CA5">
              <w:rPr>
                <w:b/>
                <w:bCs/>
                <w:noProof/>
                <w:lang w:val="sr-Cyrl-CS"/>
              </w:rPr>
              <w:t xml:space="preserve"> разводног ормана станице за хлорисање из кога се напаја технолошка опрема</w:t>
            </w:r>
          </w:p>
          <w:p w:rsidR="00C5607F" w:rsidRPr="00B17CA5" w:rsidRDefault="00C5607F" w:rsidP="00C5607F">
            <w:pPr>
              <w:jc w:val="both"/>
              <w:rPr>
                <w:noProof/>
                <w:lang w:val="sr-Cyrl-CS"/>
              </w:rPr>
            </w:pPr>
            <w:r w:rsidRPr="00B17CA5">
              <w:rPr>
                <w:noProof/>
                <w:lang w:val="sr-Cyrl-CS"/>
              </w:rPr>
              <w:t xml:space="preserve">Макс. снаге 5 </w:t>
            </w:r>
            <w:r w:rsidRPr="00B17CA5">
              <w:rPr>
                <w:noProof/>
                <w:lang w:val="sr-Latn-CS"/>
              </w:rPr>
              <w:t>k</w:t>
            </w:r>
            <w:r w:rsidRPr="00B17CA5">
              <w:rPr>
                <w:noProof/>
                <w:lang w:val="sr-Cyrl-CS"/>
              </w:rPr>
              <w:t xml:space="preserve">W, макс. једновремена снага 3 </w:t>
            </w:r>
            <w:r w:rsidRPr="00B17CA5">
              <w:rPr>
                <w:noProof/>
                <w:lang w:val="sr-Latn-CS"/>
              </w:rPr>
              <w:t>k</w:t>
            </w:r>
            <w:r w:rsidRPr="00B17CA5">
              <w:rPr>
                <w:noProof/>
                <w:lang w:val="sr-Cyrl-CS"/>
              </w:rPr>
              <w:t xml:space="preserve">W, напајање 380 </w:t>
            </w:r>
            <w:r w:rsidRPr="00B17CA5">
              <w:rPr>
                <w:noProof/>
                <w:lang w:val="sr-Latn-CS"/>
              </w:rPr>
              <w:t>V</w:t>
            </w:r>
            <w:r w:rsidRPr="00B17CA5">
              <w:rPr>
                <w:noProof/>
                <w:lang w:val="sr-Cyrl-CS"/>
              </w:rPr>
              <w:t xml:space="preserve"> систем развода</w:t>
            </w:r>
            <w:r w:rsidRPr="00B17CA5">
              <w:rPr>
                <w:noProof/>
                <w:lang w:val="sr-Latn-CS"/>
              </w:rPr>
              <w:t xml:space="preserve"> TN-C/S</w:t>
            </w:r>
            <w:r w:rsidRPr="00B17CA5">
              <w:rPr>
                <w:noProof/>
                <w:lang w:val="sr-Cyrl-CS"/>
              </w:rPr>
              <w:t xml:space="preserve">, степен заштите </w:t>
            </w:r>
            <w:r w:rsidRPr="00B17CA5">
              <w:rPr>
                <w:noProof/>
                <w:lang w:val="sr-Latn-CS"/>
              </w:rPr>
              <w:t>IP</w:t>
            </w:r>
            <w:r w:rsidRPr="00B17CA5">
              <w:rPr>
                <w:noProof/>
                <w:lang w:val="sr-Cyrl-CS"/>
              </w:rPr>
              <w:t>65.</w:t>
            </w:r>
          </w:p>
          <w:p w:rsidR="00C5607F" w:rsidRPr="00B17CA5" w:rsidRDefault="00C5607F" w:rsidP="00C5607F">
            <w:pPr>
              <w:jc w:val="both"/>
              <w:rPr>
                <w:lang w:val="sr-Cyrl-CS"/>
              </w:rPr>
            </w:pPr>
            <w:r w:rsidRPr="00B17CA5">
              <w:rPr>
                <w:noProof/>
                <w:lang w:val="sr-Cyrl-CS"/>
              </w:rPr>
              <w:t xml:space="preserve">Орман мора бити опремљен свим </w:t>
            </w:r>
            <w:r w:rsidRPr="00B17CA5">
              <w:rPr>
                <w:noProof/>
                <w:lang w:val="sr-Cyrl-CS"/>
              </w:rPr>
              <w:lastRenderedPageBreak/>
              <w:t>компонентама неопходним за напајење комплетне нехнолошке опеме</w:t>
            </w:r>
            <w:r w:rsidRPr="00B17CA5">
              <w:rPr>
                <w:lang w:val="sr-Cyrl-CS"/>
              </w:rPr>
              <w:t xml:space="preserve">. </w:t>
            </w:r>
          </w:p>
        </w:tc>
        <w:tc>
          <w:tcPr>
            <w:tcW w:w="1243" w:type="dxa"/>
            <w:tcBorders>
              <w:top w:val="single" w:sz="4" w:space="0" w:color="000000"/>
              <w:left w:val="single" w:sz="4" w:space="0" w:color="000000"/>
              <w:bottom w:val="single" w:sz="4" w:space="0" w:color="000000"/>
            </w:tcBorders>
            <w:shd w:val="clear" w:color="auto" w:fill="auto"/>
            <w:vAlign w:val="center"/>
          </w:tcPr>
          <w:p w:rsidR="00C5607F" w:rsidRPr="00B17CA5" w:rsidRDefault="00C5607F" w:rsidP="00C5607F">
            <w:pPr>
              <w:jc w:val="center"/>
            </w:pPr>
            <w:r w:rsidRPr="00B17CA5">
              <w:rPr>
                <w:noProof/>
                <w:lang w:val="sr-Cyrl-CS"/>
              </w:rPr>
              <w:lastRenderedPageBreak/>
              <w:t>ко</w:t>
            </w:r>
            <w:r w:rsidRPr="00B17CA5">
              <w:rPr>
                <w:lang w:val="sr-Cyrl-CS"/>
              </w:rPr>
              <w:t>м</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07F" w:rsidRPr="00B17CA5" w:rsidRDefault="00C5607F" w:rsidP="00C5607F">
            <w:pPr>
              <w:jc w:val="center"/>
            </w:pPr>
            <w:r w:rsidRPr="00B17CA5">
              <w:t>1</w:t>
            </w:r>
          </w:p>
        </w:tc>
        <w:tc>
          <w:tcPr>
            <w:tcW w:w="1419" w:type="dxa"/>
          </w:tcPr>
          <w:p w:rsidR="00C5607F" w:rsidRPr="00B17CA5" w:rsidRDefault="00C5607F" w:rsidP="00C5607F">
            <w:pPr>
              <w:spacing w:after="83" w:line="271" w:lineRule="auto"/>
              <w:ind w:right="46"/>
              <w:jc w:val="both"/>
              <w:rPr>
                <w:b/>
                <w:lang w:val="sr-Cyrl-CS"/>
              </w:rPr>
            </w:pPr>
          </w:p>
        </w:tc>
        <w:tc>
          <w:tcPr>
            <w:tcW w:w="1329" w:type="dxa"/>
          </w:tcPr>
          <w:p w:rsidR="00C5607F" w:rsidRPr="00B17CA5" w:rsidRDefault="00C5607F" w:rsidP="00C5607F">
            <w:pPr>
              <w:spacing w:after="83" w:line="271" w:lineRule="auto"/>
              <w:ind w:right="46"/>
              <w:jc w:val="both"/>
              <w:rPr>
                <w:b/>
                <w:lang w:val="sr-Cyrl-CS"/>
              </w:rPr>
            </w:pPr>
          </w:p>
        </w:tc>
      </w:tr>
      <w:tr w:rsidR="00C5607F" w:rsidRPr="00B17CA5" w:rsidTr="00317207">
        <w:tc>
          <w:tcPr>
            <w:tcW w:w="697" w:type="dxa"/>
            <w:tcBorders>
              <w:top w:val="single" w:sz="4" w:space="0" w:color="000000"/>
              <w:left w:val="single" w:sz="4" w:space="0" w:color="000000"/>
              <w:bottom w:val="single" w:sz="4" w:space="0" w:color="000000"/>
            </w:tcBorders>
            <w:shd w:val="clear" w:color="auto" w:fill="auto"/>
            <w:vAlign w:val="center"/>
          </w:tcPr>
          <w:p w:rsidR="00C5607F" w:rsidRPr="00B17CA5" w:rsidRDefault="00317207" w:rsidP="00C5607F">
            <w:pPr>
              <w:jc w:val="center"/>
            </w:pPr>
            <w:r>
              <w:lastRenderedPageBreak/>
              <w:t>7</w:t>
            </w:r>
            <w:r w:rsidR="00C5607F" w:rsidRPr="00B17CA5">
              <w:t>.</w:t>
            </w:r>
          </w:p>
        </w:tc>
        <w:tc>
          <w:tcPr>
            <w:tcW w:w="4592" w:type="dxa"/>
            <w:tcBorders>
              <w:top w:val="single" w:sz="4" w:space="0" w:color="000000"/>
              <w:left w:val="single" w:sz="4" w:space="0" w:color="000000"/>
              <w:bottom w:val="single" w:sz="4" w:space="0" w:color="000000"/>
            </w:tcBorders>
            <w:shd w:val="clear" w:color="auto" w:fill="auto"/>
          </w:tcPr>
          <w:p w:rsidR="00C5607F" w:rsidRPr="00B17CA5" w:rsidRDefault="00C5607F" w:rsidP="00C5607F">
            <w:pPr>
              <w:snapToGrid w:val="0"/>
              <w:jc w:val="both"/>
              <w:rPr>
                <w:b/>
                <w:bCs/>
                <w:noProof/>
                <w:lang w:val="sr-Cyrl-CS"/>
              </w:rPr>
            </w:pPr>
            <w:r w:rsidRPr="00B17CA5">
              <w:rPr>
                <w:b/>
                <w:bCs/>
              </w:rPr>
              <w:t xml:space="preserve">Набавка, испорука и монтажа </w:t>
            </w:r>
            <w:r w:rsidRPr="00B17CA5">
              <w:rPr>
                <w:b/>
                <w:bCs/>
                <w:noProof/>
                <w:lang w:val="sr-Cyrl-CS"/>
              </w:rPr>
              <w:t xml:space="preserve">командно мониторске </w:t>
            </w:r>
            <w:r w:rsidRPr="00B17CA5">
              <w:rPr>
                <w:b/>
                <w:bCs/>
                <w:noProof/>
                <w:lang w:val="sr-Latn-CS"/>
              </w:rPr>
              <w:t>PC</w:t>
            </w:r>
            <w:r w:rsidRPr="00B17CA5">
              <w:rPr>
                <w:b/>
                <w:bCs/>
                <w:noProof/>
                <w:lang w:val="sr-Cyrl-CS"/>
              </w:rPr>
              <w:t xml:space="preserve"> конфигурације</w:t>
            </w:r>
          </w:p>
          <w:p w:rsidR="00C5607F" w:rsidRPr="00B17CA5" w:rsidRDefault="00C5607F" w:rsidP="00C5607F">
            <w:pPr>
              <w:jc w:val="both"/>
              <w:rPr>
                <w:noProof/>
                <w:lang w:val="sr-Latn-CS"/>
              </w:rPr>
            </w:pPr>
            <w:r w:rsidRPr="00B17CA5">
              <w:rPr>
                <w:noProof/>
                <w:lang w:val="sr-Cyrl-CS"/>
              </w:rPr>
              <w:t>Са могућношћу даљинске комуникације са технолошком опремом, за архивирање, пренос података и управљање и могућношћу бележења релевантних података у облику дијаграма у реалном времену и архивирање тих података у базу података са подацима о функционисању система по данима.</w:t>
            </w:r>
          </w:p>
          <w:p w:rsidR="00C5607F" w:rsidRPr="00B17CA5" w:rsidRDefault="00C5607F" w:rsidP="00C5607F">
            <w:pPr>
              <w:jc w:val="both"/>
              <w:rPr>
                <w:i/>
                <w:iCs/>
              </w:rPr>
            </w:pPr>
            <w:r w:rsidRPr="00B17CA5">
              <w:rPr>
                <w:i/>
                <w:iCs/>
                <w:noProof/>
                <w:lang w:val="sr-Cyrl-CS"/>
              </w:rPr>
              <w:t>Обрачун по комплету</w:t>
            </w:r>
            <w:r w:rsidRPr="00B17CA5">
              <w:rPr>
                <w:i/>
                <w:iCs/>
                <w:lang w:val="sr-Cyrl-CS"/>
              </w:rPr>
              <w:t xml:space="preserve"> </w:t>
            </w:r>
          </w:p>
        </w:tc>
        <w:tc>
          <w:tcPr>
            <w:tcW w:w="1243" w:type="dxa"/>
            <w:tcBorders>
              <w:top w:val="single" w:sz="4" w:space="0" w:color="000000"/>
              <w:left w:val="single" w:sz="4" w:space="0" w:color="000000"/>
              <w:bottom w:val="single" w:sz="4" w:space="0" w:color="000000"/>
            </w:tcBorders>
            <w:shd w:val="clear" w:color="auto" w:fill="auto"/>
            <w:vAlign w:val="center"/>
          </w:tcPr>
          <w:p w:rsidR="00C5607F" w:rsidRPr="00B17CA5" w:rsidRDefault="00C5607F" w:rsidP="00C5607F">
            <w:pPr>
              <w:jc w:val="center"/>
            </w:pPr>
            <w:r w:rsidRPr="00B17CA5">
              <w:t>комплет</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07F" w:rsidRPr="00B17CA5" w:rsidRDefault="00C5607F" w:rsidP="00C5607F">
            <w:pPr>
              <w:jc w:val="center"/>
            </w:pPr>
            <w:r w:rsidRPr="00B17CA5">
              <w:t>1</w:t>
            </w:r>
          </w:p>
        </w:tc>
        <w:tc>
          <w:tcPr>
            <w:tcW w:w="1419" w:type="dxa"/>
          </w:tcPr>
          <w:p w:rsidR="00C5607F" w:rsidRPr="00B17CA5" w:rsidRDefault="00C5607F" w:rsidP="00C5607F">
            <w:pPr>
              <w:spacing w:after="83" w:line="271" w:lineRule="auto"/>
              <w:ind w:right="46"/>
              <w:jc w:val="both"/>
              <w:rPr>
                <w:b/>
                <w:lang w:val="sr-Cyrl-CS"/>
              </w:rPr>
            </w:pPr>
          </w:p>
        </w:tc>
        <w:tc>
          <w:tcPr>
            <w:tcW w:w="1329" w:type="dxa"/>
          </w:tcPr>
          <w:p w:rsidR="00C5607F" w:rsidRPr="00B17CA5" w:rsidRDefault="00C5607F" w:rsidP="00C5607F">
            <w:pPr>
              <w:spacing w:after="83" w:line="271" w:lineRule="auto"/>
              <w:ind w:right="46"/>
              <w:jc w:val="both"/>
              <w:rPr>
                <w:b/>
                <w:lang w:val="sr-Cyrl-CS"/>
              </w:rPr>
            </w:pPr>
          </w:p>
        </w:tc>
      </w:tr>
      <w:tr w:rsidR="00C5607F" w:rsidRPr="00B17CA5" w:rsidTr="00317207">
        <w:tc>
          <w:tcPr>
            <w:tcW w:w="697" w:type="dxa"/>
            <w:tcBorders>
              <w:top w:val="single" w:sz="4" w:space="0" w:color="000000"/>
              <w:left w:val="single" w:sz="4" w:space="0" w:color="000000"/>
              <w:bottom w:val="single" w:sz="4" w:space="0" w:color="000000"/>
            </w:tcBorders>
            <w:shd w:val="clear" w:color="auto" w:fill="auto"/>
            <w:vAlign w:val="center"/>
          </w:tcPr>
          <w:p w:rsidR="00C5607F" w:rsidRPr="00B17CA5" w:rsidRDefault="00317207" w:rsidP="00C5607F">
            <w:pPr>
              <w:jc w:val="center"/>
            </w:pPr>
            <w:r>
              <w:t>8</w:t>
            </w:r>
            <w:r w:rsidR="00C5607F" w:rsidRPr="00B17CA5">
              <w:t>.</w:t>
            </w:r>
          </w:p>
        </w:tc>
        <w:tc>
          <w:tcPr>
            <w:tcW w:w="4592" w:type="dxa"/>
            <w:tcBorders>
              <w:top w:val="single" w:sz="4" w:space="0" w:color="000000"/>
              <w:left w:val="single" w:sz="4" w:space="0" w:color="000000"/>
              <w:bottom w:val="single" w:sz="4" w:space="0" w:color="000000"/>
            </w:tcBorders>
            <w:shd w:val="clear" w:color="auto" w:fill="auto"/>
          </w:tcPr>
          <w:p w:rsidR="00C5607F" w:rsidRPr="00B17CA5" w:rsidRDefault="00C5607F" w:rsidP="00C5607F">
            <w:pPr>
              <w:snapToGrid w:val="0"/>
              <w:jc w:val="both"/>
              <w:rPr>
                <w:b/>
                <w:bCs/>
                <w:noProof/>
                <w:lang w:val="sr-Cyrl-CS"/>
              </w:rPr>
            </w:pPr>
            <w:r w:rsidRPr="00B17CA5">
              <w:rPr>
                <w:b/>
                <w:bCs/>
              </w:rPr>
              <w:t xml:space="preserve">Набавка, испорука и монтажа </w:t>
            </w:r>
            <w:r w:rsidRPr="00B17CA5">
              <w:rPr>
                <w:b/>
                <w:bCs/>
                <w:noProof/>
                <w:lang w:val="sr-Cyrl-CS"/>
              </w:rPr>
              <w:t>клима уређаја</w:t>
            </w:r>
          </w:p>
          <w:p w:rsidR="00C5607F" w:rsidRPr="00B17CA5" w:rsidRDefault="00C5607F" w:rsidP="00C5607F">
            <w:pPr>
              <w:jc w:val="both"/>
              <w:rPr>
                <w:lang w:val="sr-Cyrl-CS"/>
              </w:rPr>
            </w:pPr>
            <w:r w:rsidRPr="00B17CA5">
              <w:rPr>
                <w:noProof/>
                <w:lang w:val="sr-Latn-CS"/>
              </w:rPr>
              <w:t>DC</w:t>
            </w:r>
            <w:r w:rsidRPr="00B17CA5">
              <w:rPr>
                <w:noProof/>
                <w:lang w:val="sr-Cyrl-CS"/>
              </w:rPr>
              <w:t xml:space="preserve"> инвертер, капацитета грејања/хлађења минимално</w:t>
            </w:r>
            <w:r w:rsidRPr="00B17CA5">
              <w:rPr>
                <w:lang w:val="sr-Cyrl-CS"/>
              </w:rPr>
              <w:t xml:space="preserve"> 12000 </w:t>
            </w:r>
            <w:r w:rsidRPr="00B17CA5">
              <w:t>btu</w:t>
            </w:r>
            <w:r w:rsidRPr="00B17CA5">
              <w:rPr>
                <w:lang w:val="sr-Cyrl-CS"/>
              </w:rPr>
              <w:t>/</w:t>
            </w:r>
            <w:r w:rsidRPr="00B17CA5">
              <w:t>h</w:t>
            </w:r>
            <w:r w:rsidRPr="00B17CA5">
              <w:rPr>
                <w:lang w:val="sr-Cyrl-CS"/>
              </w:rPr>
              <w:t xml:space="preserve">, </w:t>
            </w:r>
            <w:r w:rsidRPr="00B17CA5">
              <w:rPr>
                <w:noProof/>
                <w:lang w:val="sr-Cyrl-CS"/>
              </w:rPr>
              <w:t>снаге од</w:t>
            </w:r>
            <w:r w:rsidRPr="00B17CA5">
              <w:rPr>
                <w:lang w:val="sr-Cyrl-CS"/>
              </w:rPr>
              <w:t xml:space="preserve"> 1,0 </w:t>
            </w:r>
            <w:r w:rsidRPr="00B17CA5">
              <w:t>kW</w:t>
            </w:r>
            <w:r w:rsidRPr="00B17CA5">
              <w:rPr>
                <w:lang w:val="sr-Cyrl-CS"/>
              </w:rPr>
              <w:t xml:space="preserve"> </w:t>
            </w:r>
            <w:r w:rsidRPr="00B17CA5">
              <w:rPr>
                <w:noProof/>
                <w:lang w:val="sr-Cyrl-CS"/>
              </w:rPr>
              <w:t>д</w:t>
            </w:r>
            <w:r w:rsidRPr="00B17CA5">
              <w:rPr>
                <w:lang w:val="sr-Cyrl-CS"/>
              </w:rPr>
              <w:t xml:space="preserve">о 1,3 </w:t>
            </w:r>
            <w:r w:rsidRPr="00B17CA5">
              <w:t>kW</w:t>
            </w:r>
            <w:r w:rsidRPr="00B17CA5">
              <w:rPr>
                <w:lang w:val="sr-Cyrl-CS"/>
              </w:rPr>
              <w:t xml:space="preserve">, </w:t>
            </w:r>
            <w:r w:rsidRPr="00B17CA5">
              <w:rPr>
                <w:noProof/>
                <w:lang w:val="sr-Cyrl-CS"/>
              </w:rPr>
              <w:t>са радним опсегом -15 º</w:t>
            </w:r>
            <w:r w:rsidRPr="00B17CA5">
              <w:rPr>
                <w:noProof/>
                <w:lang w:val="sr-Latn-CS"/>
              </w:rPr>
              <w:t>C</w:t>
            </w:r>
            <w:r w:rsidRPr="00B17CA5">
              <w:rPr>
                <w:noProof/>
                <w:lang w:val="sr-Cyrl-CS"/>
              </w:rPr>
              <w:t xml:space="preserve"> д</w:t>
            </w:r>
            <w:r w:rsidRPr="00B17CA5">
              <w:rPr>
                <w:lang w:val="sr-Cyrl-CS"/>
              </w:rPr>
              <w:t>о 48 º</w:t>
            </w:r>
            <w:r w:rsidRPr="00B17CA5">
              <w:t>C</w:t>
            </w:r>
            <w:r w:rsidRPr="00B17CA5">
              <w:rPr>
                <w:lang w:val="sr-Cyrl-CS"/>
              </w:rPr>
              <w:t xml:space="preserve"> </w:t>
            </w:r>
          </w:p>
        </w:tc>
        <w:tc>
          <w:tcPr>
            <w:tcW w:w="1243" w:type="dxa"/>
            <w:tcBorders>
              <w:top w:val="single" w:sz="4" w:space="0" w:color="000000"/>
              <w:left w:val="single" w:sz="4" w:space="0" w:color="000000"/>
              <w:bottom w:val="single" w:sz="4" w:space="0" w:color="000000"/>
            </w:tcBorders>
            <w:shd w:val="clear" w:color="auto" w:fill="auto"/>
            <w:vAlign w:val="center"/>
          </w:tcPr>
          <w:p w:rsidR="00C5607F" w:rsidRPr="00B17CA5" w:rsidRDefault="00C5607F" w:rsidP="00C5607F">
            <w:pPr>
              <w:jc w:val="center"/>
            </w:pPr>
            <w:r w:rsidRPr="00B17CA5">
              <w:rPr>
                <w:noProof/>
                <w:lang w:val="sr-Cyrl-CS"/>
              </w:rPr>
              <w:t>ко</w:t>
            </w:r>
            <w:r w:rsidRPr="00B17CA5">
              <w:rPr>
                <w:lang w:val="sr-Cyrl-CS"/>
              </w:rPr>
              <w:t>м</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607F" w:rsidRPr="00B17CA5" w:rsidRDefault="00C5607F" w:rsidP="00C5607F">
            <w:pPr>
              <w:jc w:val="center"/>
            </w:pPr>
            <w:r w:rsidRPr="00B17CA5">
              <w:t>1</w:t>
            </w:r>
          </w:p>
        </w:tc>
        <w:tc>
          <w:tcPr>
            <w:tcW w:w="1419" w:type="dxa"/>
          </w:tcPr>
          <w:p w:rsidR="00C5607F" w:rsidRPr="00B17CA5" w:rsidRDefault="00C5607F" w:rsidP="00C5607F">
            <w:pPr>
              <w:spacing w:after="83" w:line="271" w:lineRule="auto"/>
              <w:ind w:right="46"/>
              <w:jc w:val="both"/>
              <w:rPr>
                <w:b/>
                <w:lang w:val="sr-Cyrl-CS"/>
              </w:rPr>
            </w:pPr>
          </w:p>
        </w:tc>
        <w:tc>
          <w:tcPr>
            <w:tcW w:w="1329" w:type="dxa"/>
          </w:tcPr>
          <w:p w:rsidR="00C5607F" w:rsidRPr="00B17CA5" w:rsidRDefault="00C5607F" w:rsidP="00C5607F">
            <w:pPr>
              <w:spacing w:after="83" w:line="271" w:lineRule="auto"/>
              <w:ind w:right="46"/>
              <w:jc w:val="both"/>
              <w:rPr>
                <w:b/>
                <w:lang w:val="sr-Cyrl-CS"/>
              </w:rPr>
            </w:pPr>
          </w:p>
        </w:tc>
      </w:tr>
      <w:tr w:rsidR="00C5607F" w:rsidRPr="00B17CA5" w:rsidTr="00317207">
        <w:tc>
          <w:tcPr>
            <w:tcW w:w="72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5607F" w:rsidRPr="00B17CA5" w:rsidRDefault="00C5607F" w:rsidP="00C5607F">
            <w:pPr>
              <w:jc w:val="center"/>
            </w:pPr>
            <w:r w:rsidRPr="00B17CA5">
              <w:t>УКУПНО</w:t>
            </w:r>
          </w:p>
        </w:tc>
        <w:tc>
          <w:tcPr>
            <w:tcW w:w="1419" w:type="dxa"/>
          </w:tcPr>
          <w:p w:rsidR="00C5607F" w:rsidRPr="00B17CA5" w:rsidRDefault="00C5607F" w:rsidP="00C5607F">
            <w:pPr>
              <w:spacing w:after="83" w:line="271" w:lineRule="auto"/>
              <w:ind w:right="46"/>
              <w:jc w:val="both"/>
              <w:rPr>
                <w:b/>
                <w:lang w:val="sr-Cyrl-CS"/>
              </w:rPr>
            </w:pPr>
          </w:p>
        </w:tc>
        <w:tc>
          <w:tcPr>
            <w:tcW w:w="1329" w:type="dxa"/>
          </w:tcPr>
          <w:p w:rsidR="00C5607F" w:rsidRPr="00B17CA5" w:rsidRDefault="00C5607F" w:rsidP="00C5607F">
            <w:pPr>
              <w:spacing w:after="83" w:line="271" w:lineRule="auto"/>
              <w:ind w:right="46"/>
              <w:jc w:val="both"/>
              <w:rPr>
                <w:b/>
                <w:lang w:val="sr-Cyrl-CS"/>
              </w:rPr>
            </w:pPr>
          </w:p>
        </w:tc>
      </w:tr>
    </w:tbl>
    <w:p w:rsidR="00E042F2" w:rsidRPr="00B17CA5" w:rsidRDefault="00E042F2" w:rsidP="00E042F2">
      <w:pPr>
        <w:spacing w:after="83" w:line="271" w:lineRule="auto"/>
        <w:ind w:right="46" w:hanging="10"/>
        <w:jc w:val="both"/>
        <w:rPr>
          <w:b/>
          <w:u w:val="single"/>
          <w:lang w:val="sr-Cyrl-CS"/>
        </w:rPr>
      </w:pPr>
    </w:p>
    <w:p w:rsidR="00E042F2" w:rsidRPr="00B17CA5" w:rsidRDefault="00E042F2" w:rsidP="00E042F2">
      <w:pPr>
        <w:spacing w:after="83" w:line="271" w:lineRule="auto"/>
        <w:ind w:right="46" w:hanging="10"/>
        <w:jc w:val="both"/>
        <w:rPr>
          <w:b/>
          <w:lang w:val="sr-Cyrl-CS"/>
        </w:rPr>
      </w:pPr>
      <w:r w:rsidRPr="00B17CA5">
        <w:rPr>
          <w:b/>
          <w:lang w:val="sr-Cyrl-CS"/>
        </w:rPr>
        <w:t>УКУ</w:t>
      </w:r>
      <w:r w:rsidR="002348F1" w:rsidRPr="00B17CA5">
        <w:rPr>
          <w:b/>
          <w:lang w:val="sr-Cyrl-CS"/>
        </w:rPr>
        <w:t xml:space="preserve">ПНА ПОНУЂЕНА ВРЕДНОСТ НАБАВКЕ </w:t>
      </w:r>
      <w:r w:rsidRPr="00B17CA5">
        <w:rPr>
          <w:b/>
          <w:lang w:val="sr-Cyrl-CS"/>
        </w:rPr>
        <w:t xml:space="preserve"> БЕЗ ПДВ-а_</w:t>
      </w:r>
      <w:r w:rsidR="00FF3EFF" w:rsidRPr="00B17CA5">
        <w:rPr>
          <w:b/>
          <w:lang w:val="sr-Cyrl-CS"/>
        </w:rPr>
        <w:t>________________________</w:t>
      </w:r>
    </w:p>
    <w:p w:rsidR="00E042F2" w:rsidRPr="00B17CA5" w:rsidRDefault="00E042F2" w:rsidP="00E042F2">
      <w:pPr>
        <w:spacing w:after="83" w:line="271" w:lineRule="auto"/>
        <w:ind w:right="46" w:hanging="10"/>
        <w:jc w:val="both"/>
        <w:rPr>
          <w:b/>
          <w:u w:val="single"/>
          <w:lang w:val="sr-Cyrl-CS"/>
        </w:rPr>
      </w:pPr>
    </w:p>
    <w:p w:rsidR="00E042F2" w:rsidRPr="00B17CA5" w:rsidRDefault="002348F1" w:rsidP="00E042F2">
      <w:pPr>
        <w:spacing w:after="83" w:line="271" w:lineRule="auto"/>
        <w:ind w:right="46" w:hanging="10"/>
        <w:jc w:val="both"/>
        <w:rPr>
          <w:b/>
          <w:lang w:val="sr-Cyrl-CS"/>
        </w:rPr>
      </w:pPr>
      <w:r w:rsidRPr="00B17CA5">
        <w:rPr>
          <w:b/>
          <w:lang w:val="sr-Cyrl-CS"/>
        </w:rPr>
        <w:t xml:space="preserve">УКУПНА ПОНУЂЕНА ВРЕДНОСТ НАБАВКЕ  </w:t>
      </w:r>
      <w:r w:rsidR="00E042F2" w:rsidRPr="00B17CA5">
        <w:rPr>
          <w:b/>
          <w:lang w:val="sr-Cyrl-CS"/>
        </w:rPr>
        <w:t>са ПДВ-ом:  _______</w:t>
      </w:r>
      <w:r w:rsidR="00E07BDF" w:rsidRPr="00B17CA5">
        <w:rPr>
          <w:b/>
          <w:lang w:val="sr-Cyrl-CS"/>
        </w:rPr>
        <w:t>_______</w:t>
      </w:r>
      <w:r w:rsidR="00FF3EFF" w:rsidRPr="00B17CA5">
        <w:rPr>
          <w:b/>
          <w:lang w:val="sr-Cyrl-CS"/>
        </w:rPr>
        <w:t>__________</w:t>
      </w:r>
    </w:p>
    <w:p w:rsidR="00E042F2" w:rsidRPr="00B17CA5" w:rsidRDefault="00E042F2" w:rsidP="00E042F2">
      <w:pPr>
        <w:spacing w:after="83" w:line="271" w:lineRule="auto"/>
        <w:ind w:right="46" w:hanging="10"/>
        <w:jc w:val="both"/>
        <w:rPr>
          <w:b/>
          <w:u w:val="single"/>
          <w:lang w:val="sr-Cyrl-CS"/>
        </w:rPr>
      </w:pPr>
      <w:r w:rsidRPr="00B17CA5">
        <w:rPr>
          <w:b/>
          <w:u w:val="single"/>
          <w:lang w:val="sr-Cyrl-CS"/>
        </w:rPr>
        <w:t>Напомена:</w:t>
      </w:r>
    </w:p>
    <w:p w:rsidR="002348F1" w:rsidRPr="00B17CA5" w:rsidRDefault="00E042F2" w:rsidP="002348F1">
      <w:pPr>
        <w:snapToGrid w:val="0"/>
        <w:jc w:val="both"/>
        <w:rPr>
          <w:lang w:val="sr-Cyrl-CS"/>
        </w:rPr>
      </w:pPr>
      <w:r w:rsidRPr="00B17CA5">
        <w:rPr>
          <w:b/>
          <w:lang w:val="sr-Cyrl-CS"/>
        </w:rPr>
        <w:tab/>
      </w:r>
      <w:r w:rsidRPr="00B17CA5">
        <w:rPr>
          <w:lang w:val="sr-Cyrl-CS"/>
        </w:rPr>
        <w:t xml:space="preserve">У ЦЕНУ УРАЧУНАТИ СВЕ ПРАТЕЋЕ ТРОШКОВЕ, ФРАНКО ИСПОРУКА </w:t>
      </w:r>
      <w:r w:rsidR="00C5607F" w:rsidRPr="00B17CA5">
        <w:rPr>
          <w:lang w:val="sr-Cyrl-CS"/>
        </w:rPr>
        <w:t>АДРЕСА НАРУЧИОЦА</w:t>
      </w:r>
      <w:r w:rsidR="002348F1" w:rsidRPr="00B17CA5">
        <w:rPr>
          <w:lang w:val="sr-Cyrl-CS"/>
        </w:rPr>
        <w:t xml:space="preserve"> </w:t>
      </w:r>
    </w:p>
    <w:p w:rsidR="002348F1" w:rsidRPr="00B17CA5" w:rsidRDefault="002348F1" w:rsidP="002348F1">
      <w:pPr>
        <w:snapToGrid w:val="0"/>
        <w:jc w:val="both"/>
        <w:rPr>
          <w:rStyle w:val="FontStyle134"/>
          <w:rFonts w:ascii="Times New Roman" w:hAnsi="Times New Roman" w:cs="Times New Roman"/>
          <w:sz w:val="24"/>
          <w:szCs w:val="24"/>
          <w:lang w:val="sr-Cyrl-CS" w:eastAsia="sr-Cyrl-CS"/>
        </w:rPr>
      </w:pPr>
      <w:r w:rsidRPr="00B17CA5">
        <w:rPr>
          <w:lang w:val="sr-Cyrl-CS"/>
        </w:rPr>
        <w:t>-</w:t>
      </w:r>
      <w:r w:rsidRPr="00B17CA5">
        <w:rPr>
          <w:rStyle w:val="FontStyle134"/>
          <w:rFonts w:ascii="Times New Roman" w:hAnsi="Times New Roman" w:cs="Times New Roman"/>
          <w:sz w:val="24"/>
          <w:szCs w:val="24"/>
          <w:lang w:val="sr-Cyrl-CS" w:eastAsia="sr-Cyrl-CS"/>
        </w:rPr>
        <w:t xml:space="preserve">Каравуково, Жарка Зрењанина бб </w:t>
      </w:r>
    </w:p>
    <w:p w:rsidR="00D12B28" w:rsidRPr="00AE13D7" w:rsidRDefault="002348F1" w:rsidP="00E042F2">
      <w:pPr>
        <w:spacing w:after="83" w:line="271" w:lineRule="auto"/>
        <w:ind w:right="46" w:hanging="10"/>
        <w:jc w:val="both"/>
        <w:rPr>
          <w:rStyle w:val="Strong"/>
          <w:b w:val="0"/>
          <w:lang w:val="sr-Cyrl-CS"/>
        </w:rPr>
      </w:pPr>
      <w:r w:rsidRPr="00B17CA5">
        <w:rPr>
          <w:rStyle w:val="FontStyle134"/>
          <w:rFonts w:ascii="Times New Roman" w:hAnsi="Times New Roman" w:cs="Times New Roman"/>
          <w:sz w:val="24"/>
          <w:szCs w:val="24"/>
          <w:lang w:val="sr-Cyrl-CS" w:eastAsia="sr-Cyrl-CS"/>
        </w:rPr>
        <w:t>-Дероње,</w:t>
      </w:r>
      <w:r w:rsidR="001F09ED">
        <w:rPr>
          <w:rStyle w:val="FontStyle134"/>
          <w:rFonts w:ascii="Times New Roman" w:hAnsi="Times New Roman" w:cs="Times New Roman"/>
          <w:sz w:val="24"/>
          <w:szCs w:val="24"/>
          <w:lang w:val="de-AT" w:eastAsia="sr-Cyrl-CS"/>
        </w:rPr>
        <w:t xml:space="preserve"> </w:t>
      </w:r>
      <w:r w:rsidRPr="00B17CA5">
        <w:rPr>
          <w:rStyle w:val="FontStyle134"/>
          <w:rFonts w:ascii="Times New Roman" w:hAnsi="Times New Roman" w:cs="Times New Roman"/>
          <w:sz w:val="24"/>
          <w:szCs w:val="24"/>
          <w:lang w:val="sr-Cyrl-CS" w:eastAsia="sr-Cyrl-CS"/>
        </w:rPr>
        <w:t>Карађорђева бб</w:t>
      </w:r>
      <w:r w:rsidR="00D12B28" w:rsidRPr="00AE13D7">
        <w:rPr>
          <w:rStyle w:val="Strong"/>
          <w:b w:val="0"/>
          <w:lang w:val="sr-Cyrl-CS"/>
        </w:rPr>
        <w:t xml:space="preserve"> </w:t>
      </w:r>
    </w:p>
    <w:p w:rsidR="002348F1" w:rsidRDefault="00E042F2" w:rsidP="00FF3EFF">
      <w:pPr>
        <w:jc w:val="both"/>
        <w:rPr>
          <w:b/>
          <w:lang w:val="sr-Cyrl-CS"/>
        </w:rPr>
      </w:pPr>
      <w:r w:rsidRPr="00B17CA5">
        <w:rPr>
          <w:b/>
          <w:lang w:val="sr-Cyrl-CS"/>
        </w:rPr>
        <w:t>НАЧИН ПЛАЋАЊА И РОК ПЛАЋАЊА:</w:t>
      </w:r>
    </w:p>
    <w:p w:rsidR="00041245" w:rsidRPr="00B17CA5" w:rsidRDefault="00041245" w:rsidP="00FF3EFF">
      <w:pPr>
        <w:jc w:val="both"/>
        <w:rPr>
          <w:b/>
          <w:lang w:val="sr-Cyrl-CS"/>
        </w:rPr>
      </w:pPr>
    </w:p>
    <w:p w:rsidR="002348F1" w:rsidRPr="00574B27" w:rsidRDefault="002348F1" w:rsidP="00D15406">
      <w:pPr>
        <w:pStyle w:val="ListParagraph"/>
        <w:numPr>
          <w:ilvl w:val="0"/>
          <w:numId w:val="16"/>
        </w:numPr>
        <w:contextualSpacing/>
        <w:rPr>
          <w:rFonts w:ascii="Times New Roman" w:eastAsia="Calibri" w:hAnsi="Times New Roman"/>
          <w:szCs w:val="24"/>
          <w:lang w:val="sr-Cyrl-CS"/>
        </w:rPr>
      </w:pPr>
      <w:r w:rsidRPr="00574B27">
        <w:rPr>
          <w:rFonts w:ascii="Times New Roman" w:hAnsi="Times New Roman"/>
          <w:b/>
          <w:szCs w:val="24"/>
          <w:lang w:val="sr-Latn-CS"/>
        </w:rPr>
        <w:t xml:space="preserve">30% </w:t>
      </w:r>
      <w:r w:rsidRPr="00574B27">
        <w:rPr>
          <w:rFonts w:ascii="Times New Roman" w:hAnsi="Times New Roman"/>
          <w:b/>
          <w:szCs w:val="24"/>
          <w:lang w:val="sr-Cyrl-CS"/>
        </w:rPr>
        <w:t xml:space="preserve">укупне вредности Уговора </w:t>
      </w:r>
      <w:r w:rsidRPr="00574B27">
        <w:rPr>
          <w:rFonts w:ascii="Times New Roman" w:hAnsi="Times New Roman"/>
          <w:b/>
          <w:szCs w:val="24"/>
          <w:lang w:val="sr-Latn-CS"/>
        </w:rPr>
        <w:t>– авансно</w:t>
      </w:r>
      <w:r w:rsidRPr="00574B27">
        <w:rPr>
          <w:rFonts w:ascii="Times New Roman" w:hAnsi="Times New Roman"/>
          <w:szCs w:val="24"/>
          <w:lang w:val="sr-Latn-CS"/>
        </w:rPr>
        <w:t>, у року до 5</w:t>
      </w:r>
      <w:r w:rsidRPr="00574B27">
        <w:rPr>
          <w:rFonts w:ascii="Times New Roman" w:hAnsi="Times New Roman"/>
          <w:szCs w:val="24"/>
          <w:lang w:val="sr-Cyrl-CS"/>
        </w:rPr>
        <w:t xml:space="preserve"> (ПЕТ</w:t>
      </w:r>
      <w:r w:rsidRPr="00574B27">
        <w:rPr>
          <w:rFonts w:ascii="Times New Roman" w:hAnsi="Times New Roman"/>
          <w:szCs w:val="24"/>
          <w:lang w:val="sr-Latn-CS"/>
        </w:rPr>
        <w:t>) дана</w:t>
      </w:r>
    </w:p>
    <w:p w:rsidR="002348F1" w:rsidRPr="00B17CA5" w:rsidRDefault="002348F1" w:rsidP="002348F1">
      <w:pPr>
        <w:pStyle w:val="ListParagraph"/>
        <w:ind w:left="0"/>
        <w:contextualSpacing/>
        <w:rPr>
          <w:rFonts w:ascii="Times New Roman" w:eastAsia="Calibri" w:hAnsi="Times New Roman"/>
          <w:szCs w:val="24"/>
          <w:lang w:val="sr-Cyrl-CS"/>
        </w:rPr>
      </w:pPr>
      <w:r w:rsidRPr="00B17CA5">
        <w:rPr>
          <w:rFonts w:ascii="Times New Roman" w:hAnsi="Times New Roman"/>
          <w:szCs w:val="24"/>
          <w:lang w:val="sr-Latn-CS"/>
        </w:rPr>
        <w:t xml:space="preserve">од дана потписивања уговора, након што Понуђач преда Наручиоцу: </w:t>
      </w:r>
    </w:p>
    <w:p w:rsidR="002348F1" w:rsidRPr="00B17CA5" w:rsidRDefault="002348F1" w:rsidP="002348F1">
      <w:pPr>
        <w:pStyle w:val="ListParagraph"/>
        <w:ind w:left="1146"/>
        <w:rPr>
          <w:rFonts w:ascii="Times New Roman" w:hAnsi="Times New Roman"/>
          <w:szCs w:val="24"/>
          <w:lang w:val="sr-Cyrl-CS"/>
        </w:rPr>
      </w:pPr>
      <w:r w:rsidRPr="00B17CA5">
        <w:rPr>
          <w:rFonts w:ascii="Times New Roman" w:hAnsi="Times New Roman"/>
          <w:szCs w:val="24"/>
          <w:lang w:val="sr-Latn-CS"/>
        </w:rPr>
        <w:t xml:space="preserve">а) </w:t>
      </w:r>
      <w:r w:rsidRPr="00B17CA5">
        <w:rPr>
          <w:rFonts w:ascii="Times New Roman" w:hAnsi="Times New Roman"/>
          <w:szCs w:val="24"/>
          <w:lang w:val="sr-Cyrl-CS"/>
        </w:rPr>
        <w:t xml:space="preserve">СОПСТВЕНУ БЛАНКО МЕНИЦУ </w:t>
      </w:r>
      <w:r w:rsidRPr="00B17CA5">
        <w:rPr>
          <w:rFonts w:ascii="Times New Roman" w:hAnsi="Times New Roman"/>
          <w:szCs w:val="24"/>
          <w:lang w:val="sr-Latn-CS"/>
        </w:rPr>
        <w:t xml:space="preserve"> за повраћај авансног плаћања;</w:t>
      </w:r>
    </w:p>
    <w:p w:rsidR="002348F1" w:rsidRPr="00B17CA5" w:rsidRDefault="002348F1" w:rsidP="002348F1">
      <w:pPr>
        <w:pStyle w:val="ListParagraph"/>
        <w:ind w:left="1146"/>
        <w:rPr>
          <w:rFonts w:ascii="Times New Roman" w:hAnsi="Times New Roman"/>
          <w:szCs w:val="24"/>
          <w:lang w:val="sr-Cyrl-CS"/>
        </w:rPr>
      </w:pPr>
      <w:r w:rsidRPr="00B17CA5">
        <w:rPr>
          <w:rFonts w:ascii="Times New Roman" w:hAnsi="Times New Roman"/>
          <w:szCs w:val="24"/>
          <w:lang w:val="sr-Latn-CS"/>
        </w:rPr>
        <w:t xml:space="preserve">б) </w:t>
      </w:r>
      <w:r w:rsidRPr="00B17CA5">
        <w:rPr>
          <w:rFonts w:ascii="Times New Roman" w:hAnsi="Times New Roman"/>
          <w:szCs w:val="24"/>
          <w:lang w:val="sr-Cyrl-CS"/>
        </w:rPr>
        <w:t>СОПСТВЕНУ БЛАНКО МЕНИЦУ</w:t>
      </w:r>
      <w:r w:rsidRPr="00B17CA5">
        <w:rPr>
          <w:rFonts w:ascii="Times New Roman" w:hAnsi="Times New Roman"/>
          <w:szCs w:val="24"/>
          <w:lang w:val="sr-Latn-CS"/>
        </w:rPr>
        <w:t xml:space="preserve"> за добро извршење посла; </w:t>
      </w:r>
    </w:p>
    <w:p w:rsidR="00E06B27" w:rsidRPr="005C3FA8" w:rsidRDefault="002348F1" w:rsidP="002348F1">
      <w:pPr>
        <w:pStyle w:val="CommentText"/>
        <w:rPr>
          <w:sz w:val="24"/>
          <w:szCs w:val="24"/>
          <w:lang w:val="sr-Cyrl-CS"/>
        </w:rPr>
      </w:pPr>
      <w:r w:rsidRPr="00B17CA5">
        <w:rPr>
          <w:sz w:val="24"/>
          <w:szCs w:val="24"/>
          <w:lang w:val="sr-Cyrl-CS"/>
        </w:rPr>
        <w:tab/>
      </w:r>
      <w:r w:rsidR="00E07BDF" w:rsidRPr="00B17CA5">
        <w:rPr>
          <w:sz w:val="24"/>
          <w:szCs w:val="24"/>
          <w:lang w:val="sr-Cyrl-CS"/>
        </w:rPr>
        <w:t xml:space="preserve">      </w:t>
      </w:r>
      <w:r w:rsidRPr="00B17CA5">
        <w:rPr>
          <w:sz w:val="24"/>
          <w:szCs w:val="24"/>
          <w:lang w:val="sr-Cyrl-CS"/>
        </w:rPr>
        <w:t xml:space="preserve"> </w:t>
      </w:r>
      <w:r w:rsidRPr="00B17CA5">
        <w:rPr>
          <w:sz w:val="24"/>
          <w:szCs w:val="24"/>
          <w:lang w:val="sr-Latn-CS"/>
        </w:rPr>
        <w:t xml:space="preserve">ц) предрачун </w:t>
      </w:r>
      <w:r w:rsidRPr="00B17CA5">
        <w:rPr>
          <w:sz w:val="24"/>
          <w:szCs w:val="24"/>
          <w:lang w:val="sr-Cyrl-CS"/>
        </w:rPr>
        <w:t xml:space="preserve">за плаћање аванса и изјава </w:t>
      </w:r>
      <w:r w:rsidRPr="00B17CA5">
        <w:rPr>
          <w:sz w:val="24"/>
          <w:szCs w:val="24"/>
          <w:lang w:val="sr-Latn-CS"/>
        </w:rPr>
        <w:t>о наменском коришћењу аванса</w:t>
      </w:r>
    </w:p>
    <w:p w:rsidR="002348F1" w:rsidRPr="00D12B28" w:rsidRDefault="00E06B27" w:rsidP="002348F1">
      <w:pPr>
        <w:pStyle w:val="CommentText"/>
        <w:rPr>
          <w:color w:val="FF0000"/>
          <w:sz w:val="24"/>
          <w:szCs w:val="24"/>
          <w:lang w:val="sr-Cyrl-CS"/>
        </w:rPr>
      </w:pPr>
      <w:r w:rsidRPr="005C3FA8">
        <w:rPr>
          <w:sz w:val="24"/>
          <w:szCs w:val="24"/>
          <w:lang w:val="sr-Cyrl-CS"/>
        </w:rPr>
        <w:t xml:space="preserve">                   </w:t>
      </w:r>
    </w:p>
    <w:p w:rsidR="002348F1" w:rsidRPr="00574B27" w:rsidRDefault="002348F1" w:rsidP="00D15406">
      <w:pPr>
        <w:pStyle w:val="ListParagraph"/>
        <w:numPr>
          <w:ilvl w:val="0"/>
          <w:numId w:val="16"/>
        </w:numPr>
        <w:spacing w:line="276" w:lineRule="auto"/>
        <w:contextualSpacing/>
        <w:jc w:val="both"/>
        <w:rPr>
          <w:rFonts w:ascii="Times New Roman" w:hAnsi="Times New Roman"/>
          <w:szCs w:val="24"/>
          <w:lang w:val="sr-Latn-CS"/>
        </w:rPr>
      </w:pPr>
      <w:r w:rsidRPr="00574B27">
        <w:rPr>
          <w:rFonts w:ascii="Times New Roman" w:hAnsi="Times New Roman"/>
          <w:b/>
          <w:szCs w:val="24"/>
          <w:lang w:val="sr-Cyrl-CS"/>
        </w:rPr>
        <w:t>6</w:t>
      </w:r>
      <w:r w:rsidRPr="00574B27">
        <w:rPr>
          <w:rFonts w:ascii="Times New Roman" w:hAnsi="Times New Roman"/>
          <w:b/>
          <w:szCs w:val="24"/>
          <w:lang w:val="sr-Latn-CS"/>
        </w:rPr>
        <w:t>0</w:t>
      </w:r>
      <w:r w:rsidRPr="00574B27">
        <w:rPr>
          <w:rFonts w:ascii="Times New Roman" w:hAnsi="Times New Roman"/>
          <w:b/>
          <w:szCs w:val="24"/>
          <w:lang w:val="sr-Cyrl-CS"/>
        </w:rPr>
        <w:t>%</w:t>
      </w:r>
      <w:r w:rsidRPr="00574B27">
        <w:rPr>
          <w:rFonts w:ascii="Times New Roman" w:hAnsi="Times New Roman"/>
          <w:szCs w:val="24"/>
          <w:lang w:val="sr-Cyrl-CS"/>
        </w:rPr>
        <w:t xml:space="preserve"> </w:t>
      </w:r>
      <w:r w:rsidRPr="00574B27">
        <w:rPr>
          <w:rFonts w:ascii="Times New Roman" w:hAnsi="Times New Roman"/>
          <w:b/>
          <w:szCs w:val="24"/>
          <w:lang w:val="sr-Cyrl-CS"/>
        </w:rPr>
        <w:t>укупне вредности Уговора</w:t>
      </w:r>
      <w:r w:rsidRPr="00574B27">
        <w:rPr>
          <w:rFonts w:ascii="Times New Roman" w:hAnsi="Times New Roman"/>
          <w:szCs w:val="24"/>
          <w:lang w:val="sr-Cyrl-CS"/>
        </w:rPr>
        <w:t xml:space="preserve"> по испостављеним </w:t>
      </w:r>
      <w:r w:rsidRPr="00574B27">
        <w:rPr>
          <w:rFonts w:ascii="Times New Roman" w:hAnsi="Times New Roman"/>
          <w:szCs w:val="24"/>
          <w:lang w:val="sr-Latn-CS"/>
        </w:rPr>
        <w:t xml:space="preserve">привременим ситуацијама сачињеним на основу оверене грађевинске књиге изведених радова и јединичних цена из понуде, потписаним од стране стручног надзора, у року до 45 дана од дана пријема оверених ситуација од стране Наручиоца </w:t>
      </w:r>
      <w:r w:rsidRPr="00574B27">
        <w:rPr>
          <w:rFonts w:ascii="Times New Roman" w:hAnsi="Times New Roman"/>
          <w:szCs w:val="24"/>
          <w:lang w:val="sr-Cyrl-CS"/>
        </w:rPr>
        <w:t>и</w:t>
      </w:r>
    </w:p>
    <w:p w:rsidR="002348F1" w:rsidRPr="00B17CA5" w:rsidRDefault="002348F1" w:rsidP="00D15406">
      <w:pPr>
        <w:pStyle w:val="ListParagraph"/>
        <w:numPr>
          <w:ilvl w:val="0"/>
          <w:numId w:val="16"/>
        </w:numPr>
        <w:spacing w:line="276" w:lineRule="auto"/>
        <w:contextualSpacing/>
        <w:jc w:val="both"/>
        <w:rPr>
          <w:rFonts w:ascii="Times New Roman" w:hAnsi="Times New Roman"/>
          <w:szCs w:val="24"/>
          <w:lang w:val="sr-Latn-CS"/>
        </w:rPr>
      </w:pPr>
      <w:r w:rsidRPr="00574B27">
        <w:rPr>
          <w:rFonts w:ascii="Times New Roman" w:hAnsi="Times New Roman"/>
          <w:b/>
          <w:szCs w:val="24"/>
          <w:lang w:val="sr-Latn-CS"/>
        </w:rPr>
        <w:t xml:space="preserve">10% </w:t>
      </w:r>
      <w:r w:rsidRPr="00574B27">
        <w:rPr>
          <w:rFonts w:ascii="Times New Roman" w:hAnsi="Times New Roman"/>
          <w:b/>
          <w:szCs w:val="24"/>
        </w:rPr>
        <w:t>укупне</w:t>
      </w:r>
      <w:r w:rsidRPr="00574B27">
        <w:rPr>
          <w:rFonts w:ascii="Times New Roman" w:hAnsi="Times New Roman"/>
          <w:b/>
          <w:szCs w:val="24"/>
          <w:lang w:val="sr-Latn-CS"/>
        </w:rPr>
        <w:t xml:space="preserve"> </w:t>
      </w:r>
      <w:r w:rsidRPr="00574B27">
        <w:rPr>
          <w:rFonts w:ascii="Times New Roman" w:hAnsi="Times New Roman"/>
          <w:b/>
          <w:szCs w:val="24"/>
        </w:rPr>
        <w:t>вредности</w:t>
      </w:r>
      <w:r w:rsidRPr="00574B27">
        <w:rPr>
          <w:rFonts w:ascii="Times New Roman" w:hAnsi="Times New Roman"/>
          <w:b/>
          <w:szCs w:val="24"/>
          <w:lang w:val="sr-Latn-CS"/>
        </w:rPr>
        <w:t xml:space="preserve"> </w:t>
      </w:r>
      <w:r w:rsidRPr="00574B27">
        <w:rPr>
          <w:rFonts w:ascii="Times New Roman" w:hAnsi="Times New Roman"/>
          <w:b/>
          <w:szCs w:val="24"/>
        </w:rPr>
        <w:t>Уговора</w:t>
      </w:r>
      <w:r w:rsidRPr="00574B27">
        <w:rPr>
          <w:rFonts w:ascii="Times New Roman" w:hAnsi="Times New Roman"/>
          <w:szCs w:val="24"/>
          <w:lang w:val="sr-Latn-CS"/>
        </w:rPr>
        <w:t xml:space="preserve"> у року до 4</w:t>
      </w:r>
      <w:r w:rsidR="00E07BDF" w:rsidRPr="00574B27">
        <w:rPr>
          <w:rFonts w:ascii="Times New Roman" w:hAnsi="Times New Roman"/>
          <w:szCs w:val="24"/>
          <w:lang w:val="sr-Latn-CS"/>
        </w:rPr>
        <w:t>5 дана, након што Понуђач преда</w:t>
      </w:r>
      <w:r w:rsidR="00E07BDF" w:rsidRPr="00B17CA5">
        <w:rPr>
          <w:rFonts w:ascii="Times New Roman" w:hAnsi="Times New Roman"/>
          <w:szCs w:val="24"/>
          <w:lang w:val="sr-Latn-CS"/>
        </w:rPr>
        <w:t xml:space="preserve"> </w:t>
      </w:r>
      <w:r w:rsidRPr="00B17CA5">
        <w:rPr>
          <w:rFonts w:ascii="Times New Roman" w:hAnsi="Times New Roman"/>
          <w:szCs w:val="24"/>
          <w:lang w:val="sr-Latn-CS"/>
        </w:rPr>
        <w:t xml:space="preserve">Наручиоцу: </w:t>
      </w:r>
    </w:p>
    <w:p w:rsidR="002348F1" w:rsidRPr="00B17CA5" w:rsidRDefault="002348F1" w:rsidP="00E07BDF">
      <w:pPr>
        <w:pStyle w:val="ListParagraph"/>
        <w:jc w:val="both"/>
        <w:rPr>
          <w:rFonts w:ascii="Times New Roman" w:hAnsi="Times New Roman"/>
          <w:szCs w:val="24"/>
          <w:lang w:val="sr-Latn-CS"/>
        </w:rPr>
      </w:pPr>
      <w:r w:rsidRPr="00B17CA5">
        <w:rPr>
          <w:rFonts w:ascii="Times New Roman" w:hAnsi="Times New Roman"/>
          <w:szCs w:val="24"/>
        </w:rPr>
        <w:t>а</w:t>
      </w:r>
      <w:r w:rsidRPr="00B17CA5">
        <w:rPr>
          <w:rFonts w:ascii="Times New Roman" w:hAnsi="Times New Roman"/>
          <w:szCs w:val="24"/>
          <w:lang w:val="sr-Latn-CS"/>
        </w:rPr>
        <w:t xml:space="preserve">) </w:t>
      </w:r>
      <w:r w:rsidRPr="00B17CA5">
        <w:rPr>
          <w:rFonts w:ascii="Times New Roman" w:hAnsi="Times New Roman"/>
          <w:szCs w:val="24"/>
        </w:rPr>
        <w:t>СОПСТВЕНУ</w:t>
      </w:r>
      <w:r w:rsidRPr="00B17CA5">
        <w:rPr>
          <w:rFonts w:ascii="Times New Roman" w:hAnsi="Times New Roman"/>
          <w:szCs w:val="24"/>
          <w:lang w:val="sr-Latn-CS"/>
        </w:rPr>
        <w:t xml:space="preserve"> </w:t>
      </w:r>
      <w:r w:rsidRPr="00B17CA5">
        <w:rPr>
          <w:rFonts w:ascii="Times New Roman" w:hAnsi="Times New Roman"/>
          <w:szCs w:val="24"/>
        </w:rPr>
        <w:t>БЛАНКО</w:t>
      </w:r>
      <w:r w:rsidRPr="00B17CA5">
        <w:rPr>
          <w:rFonts w:ascii="Times New Roman" w:hAnsi="Times New Roman"/>
          <w:szCs w:val="24"/>
          <w:lang w:val="sr-Latn-CS"/>
        </w:rPr>
        <w:t xml:space="preserve"> </w:t>
      </w:r>
      <w:r w:rsidRPr="00B17CA5">
        <w:rPr>
          <w:rFonts w:ascii="Times New Roman" w:hAnsi="Times New Roman"/>
          <w:szCs w:val="24"/>
        </w:rPr>
        <w:t>МЕНИЦУ</w:t>
      </w:r>
      <w:r w:rsidRPr="00B17CA5">
        <w:rPr>
          <w:rFonts w:ascii="Times New Roman" w:hAnsi="Times New Roman"/>
          <w:szCs w:val="24"/>
          <w:lang w:val="ru-RU"/>
        </w:rPr>
        <w:t xml:space="preserve"> за отклањање грешака у гарантном року;</w:t>
      </w:r>
    </w:p>
    <w:p w:rsidR="002348F1" w:rsidRPr="00B17CA5" w:rsidRDefault="002348F1" w:rsidP="00E07BDF">
      <w:pPr>
        <w:pStyle w:val="ListParagraph"/>
        <w:jc w:val="both"/>
        <w:rPr>
          <w:rFonts w:ascii="Times New Roman" w:hAnsi="Times New Roman"/>
          <w:szCs w:val="24"/>
          <w:lang w:val="sr-Latn-CS"/>
        </w:rPr>
      </w:pPr>
      <w:r w:rsidRPr="00B17CA5">
        <w:rPr>
          <w:rFonts w:ascii="Times New Roman" w:hAnsi="Times New Roman"/>
          <w:szCs w:val="24"/>
        </w:rPr>
        <w:t>б</w:t>
      </w:r>
      <w:r w:rsidRPr="00B17CA5">
        <w:rPr>
          <w:rFonts w:ascii="Times New Roman" w:hAnsi="Times New Roman"/>
          <w:szCs w:val="24"/>
          <w:lang w:val="sr-Latn-CS"/>
        </w:rPr>
        <w:t xml:space="preserve">) </w:t>
      </w:r>
      <w:r w:rsidRPr="00B17CA5">
        <w:rPr>
          <w:rFonts w:ascii="Times New Roman" w:hAnsi="Times New Roman"/>
          <w:szCs w:val="24"/>
        </w:rPr>
        <w:t>окончану</w:t>
      </w:r>
      <w:r w:rsidRPr="00B17CA5">
        <w:rPr>
          <w:rFonts w:ascii="Times New Roman" w:hAnsi="Times New Roman"/>
          <w:szCs w:val="24"/>
          <w:lang w:val="sr-Latn-CS"/>
        </w:rPr>
        <w:t xml:space="preserve"> ситуациј</w:t>
      </w:r>
      <w:r w:rsidRPr="00B17CA5">
        <w:rPr>
          <w:rFonts w:ascii="Times New Roman" w:hAnsi="Times New Roman"/>
          <w:szCs w:val="24"/>
        </w:rPr>
        <w:t>у</w:t>
      </w:r>
      <w:r w:rsidRPr="00B17CA5">
        <w:rPr>
          <w:rFonts w:ascii="Times New Roman" w:hAnsi="Times New Roman"/>
          <w:szCs w:val="24"/>
          <w:lang w:val="sr-Latn-CS"/>
        </w:rPr>
        <w:t xml:space="preserve">  сачињен</w:t>
      </w:r>
      <w:r w:rsidRPr="00B17CA5">
        <w:rPr>
          <w:rFonts w:ascii="Times New Roman" w:hAnsi="Times New Roman"/>
          <w:szCs w:val="24"/>
        </w:rPr>
        <w:t>у</w:t>
      </w:r>
      <w:r w:rsidRPr="00B17CA5">
        <w:rPr>
          <w:rFonts w:ascii="Times New Roman" w:hAnsi="Times New Roman"/>
          <w:szCs w:val="24"/>
          <w:lang w:val="sr-Latn-CS"/>
        </w:rPr>
        <w:t xml:space="preserve"> на основу оверене грађевинске књиге изведених радова и јединичних цена из понуде  потписан</w:t>
      </w:r>
      <w:r w:rsidRPr="00B17CA5">
        <w:rPr>
          <w:rFonts w:ascii="Times New Roman" w:hAnsi="Times New Roman"/>
          <w:szCs w:val="24"/>
        </w:rPr>
        <w:t>е</w:t>
      </w:r>
      <w:r w:rsidRPr="00B17CA5">
        <w:rPr>
          <w:rFonts w:ascii="Times New Roman" w:hAnsi="Times New Roman"/>
          <w:szCs w:val="24"/>
          <w:lang w:val="sr-Latn-CS"/>
        </w:rPr>
        <w:t xml:space="preserve"> од стране стручног на</w:t>
      </w:r>
      <w:r w:rsidRPr="00B17CA5">
        <w:rPr>
          <w:rFonts w:ascii="Times New Roman" w:hAnsi="Times New Roman"/>
          <w:szCs w:val="24"/>
        </w:rPr>
        <w:t>дзира</w:t>
      </w:r>
    </w:p>
    <w:p w:rsidR="002348F1" w:rsidRPr="00B17CA5" w:rsidRDefault="002348F1" w:rsidP="00E07BDF">
      <w:pPr>
        <w:pStyle w:val="ListParagraph"/>
        <w:jc w:val="both"/>
        <w:rPr>
          <w:rFonts w:ascii="Times New Roman" w:hAnsi="Times New Roman"/>
          <w:szCs w:val="24"/>
          <w:lang w:val="ru-RU"/>
        </w:rPr>
      </w:pPr>
      <w:r w:rsidRPr="00B17CA5">
        <w:rPr>
          <w:rFonts w:ascii="Times New Roman" w:hAnsi="Times New Roman"/>
          <w:szCs w:val="24"/>
        </w:rPr>
        <w:lastRenderedPageBreak/>
        <w:t>ц</w:t>
      </w:r>
      <w:r w:rsidRPr="00B17CA5">
        <w:rPr>
          <w:rFonts w:ascii="Times New Roman" w:hAnsi="Times New Roman"/>
          <w:szCs w:val="24"/>
          <w:lang w:val="sr-Latn-CS"/>
        </w:rPr>
        <w:t>)</w:t>
      </w:r>
      <w:r w:rsidRPr="00B17CA5">
        <w:rPr>
          <w:rFonts w:ascii="Times New Roman" w:hAnsi="Times New Roman"/>
          <w:b/>
          <w:szCs w:val="24"/>
          <w:lang w:val="sr-Latn-CS"/>
        </w:rPr>
        <w:t xml:space="preserve"> </w:t>
      </w:r>
      <w:r w:rsidRPr="00B17CA5">
        <w:rPr>
          <w:rFonts w:ascii="Times New Roman" w:hAnsi="Times New Roman"/>
          <w:szCs w:val="24"/>
          <w:lang w:val="sr-Latn-CS"/>
        </w:rPr>
        <w:t xml:space="preserve"> записник о примопредаји објекта </w:t>
      </w:r>
      <w:r w:rsidRPr="00B17CA5">
        <w:rPr>
          <w:rFonts w:ascii="Times New Roman" w:hAnsi="Times New Roman"/>
          <w:szCs w:val="24"/>
        </w:rPr>
        <w:t>сачињен</w:t>
      </w:r>
      <w:r w:rsidRPr="00B17CA5">
        <w:rPr>
          <w:rFonts w:ascii="Times New Roman" w:hAnsi="Times New Roman"/>
          <w:szCs w:val="24"/>
          <w:lang w:val="sr-Latn-CS"/>
        </w:rPr>
        <w:t xml:space="preserve"> </w:t>
      </w:r>
      <w:r w:rsidRPr="00B17CA5">
        <w:rPr>
          <w:rFonts w:ascii="Times New Roman" w:hAnsi="Times New Roman"/>
          <w:szCs w:val="24"/>
        </w:rPr>
        <w:t>и</w:t>
      </w:r>
      <w:r w:rsidRPr="00B17CA5">
        <w:rPr>
          <w:rFonts w:ascii="Times New Roman" w:hAnsi="Times New Roman"/>
          <w:szCs w:val="24"/>
          <w:lang w:val="sr-Latn-CS"/>
        </w:rPr>
        <w:t xml:space="preserve"> </w:t>
      </w:r>
      <w:r w:rsidRPr="00B17CA5">
        <w:rPr>
          <w:rFonts w:ascii="Times New Roman" w:hAnsi="Times New Roman"/>
          <w:szCs w:val="24"/>
        </w:rPr>
        <w:t>потписан</w:t>
      </w:r>
      <w:r w:rsidRPr="00B17CA5">
        <w:rPr>
          <w:rFonts w:ascii="Times New Roman" w:hAnsi="Times New Roman"/>
          <w:szCs w:val="24"/>
          <w:lang w:val="sr-Latn-CS"/>
        </w:rPr>
        <w:t xml:space="preserve"> </w:t>
      </w:r>
      <w:r w:rsidRPr="00B17CA5">
        <w:rPr>
          <w:rFonts w:ascii="Times New Roman" w:hAnsi="Times New Roman"/>
          <w:szCs w:val="24"/>
        </w:rPr>
        <w:t>од</w:t>
      </w:r>
      <w:r w:rsidRPr="00B17CA5">
        <w:rPr>
          <w:rFonts w:ascii="Times New Roman" w:hAnsi="Times New Roman"/>
          <w:szCs w:val="24"/>
          <w:lang w:val="sr-Latn-CS"/>
        </w:rPr>
        <w:t xml:space="preserve"> </w:t>
      </w:r>
      <w:r w:rsidRPr="00B17CA5">
        <w:rPr>
          <w:rFonts w:ascii="Times New Roman" w:hAnsi="Times New Roman"/>
          <w:szCs w:val="24"/>
        </w:rPr>
        <w:t>стране</w:t>
      </w:r>
      <w:r w:rsidRPr="00B17CA5">
        <w:rPr>
          <w:rFonts w:ascii="Times New Roman" w:hAnsi="Times New Roman"/>
          <w:szCs w:val="24"/>
          <w:lang w:val="sr-Latn-CS"/>
        </w:rPr>
        <w:t xml:space="preserve"> </w:t>
      </w:r>
      <w:r w:rsidRPr="00B17CA5">
        <w:rPr>
          <w:rFonts w:ascii="Times New Roman" w:hAnsi="Times New Roman"/>
          <w:szCs w:val="24"/>
          <w:lang w:val="ru-RU"/>
        </w:rPr>
        <w:t>Комисије за примопредају и коначни обрачун</w:t>
      </w:r>
    </w:p>
    <w:p w:rsidR="00E07BDF" w:rsidRPr="00B17CA5" w:rsidRDefault="00E07BDF" w:rsidP="00E07BDF">
      <w:pPr>
        <w:pStyle w:val="ListParagraph"/>
        <w:jc w:val="both"/>
        <w:rPr>
          <w:rFonts w:ascii="Times New Roman" w:hAnsi="Times New Roman"/>
          <w:szCs w:val="24"/>
          <w:lang w:val="sr-Latn-CS"/>
        </w:rPr>
      </w:pPr>
    </w:p>
    <w:p w:rsidR="002348F1" w:rsidRPr="00AE13D7" w:rsidRDefault="00E07BDF" w:rsidP="00E07BDF">
      <w:pPr>
        <w:spacing w:line="276" w:lineRule="auto"/>
        <w:ind w:left="-450"/>
        <w:jc w:val="both"/>
        <w:rPr>
          <w:lang w:val="ru-RU"/>
        </w:rPr>
      </w:pPr>
      <w:r w:rsidRPr="00E06B27">
        <w:rPr>
          <w:color w:val="FF0000"/>
          <w:lang w:val="ru-RU"/>
        </w:rPr>
        <w:tab/>
      </w:r>
      <w:r w:rsidR="00D12B28">
        <w:rPr>
          <w:color w:val="FF0000"/>
          <w:lang w:val="ru-RU"/>
        </w:rPr>
        <w:t xml:space="preserve">       </w:t>
      </w:r>
      <w:r w:rsidR="00D12B28" w:rsidRPr="00AE13D7">
        <w:rPr>
          <w:rStyle w:val="Strong"/>
          <w:lang w:val="ru-RU"/>
        </w:rPr>
        <w:t>ТРОШКОВНА ЕКОНОМИЧНОСТ_______________________</w:t>
      </w:r>
    </w:p>
    <w:p w:rsidR="00E07BDF" w:rsidRPr="00B17CA5" w:rsidRDefault="00E07BDF" w:rsidP="00E07BDF">
      <w:pPr>
        <w:spacing w:line="276" w:lineRule="auto"/>
        <w:ind w:left="-450"/>
        <w:jc w:val="both"/>
        <w:rPr>
          <w:lang w:val="ru-RU"/>
        </w:rPr>
      </w:pPr>
    </w:p>
    <w:p w:rsidR="00E07BDF" w:rsidRPr="00B17CA5" w:rsidRDefault="00E07BDF" w:rsidP="00041245">
      <w:pPr>
        <w:spacing w:line="276" w:lineRule="auto"/>
        <w:jc w:val="both"/>
        <w:rPr>
          <w:lang w:val="ru-RU"/>
        </w:rPr>
      </w:pPr>
      <w:r w:rsidRPr="00B17CA5">
        <w:rPr>
          <w:bCs/>
          <w:lang w:val="ru-RU"/>
        </w:rPr>
        <w:t xml:space="preserve">        </w:t>
      </w:r>
      <w:r w:rsidR="00C3671C" w:rsidRPr="00B17CA5">
        <w:rPr>
          <w:b/>
          <w:lang w:val="ru-RU"/>
        </w:rPr>
        <w:t>ГАРАНТНИ РОК</w:t>
      </w:r>
      <w:r w:rsidR="00C3671C" w:rsidRPr="00B17CA5">
        <w:rPr>
          <w:lang w:val="ru-RU"/>
        </w:rPr>
        <w:t xml:space="preserve"> ____________________________не краћи од 2 </w:t>
      </w:r>
      <w:r w:rsidR="00C3671C" w:rsidRPr="00B17CA5">
        <w:rPr>
          <w:lang w:val="sr-Cyrl-CS"/>
        </w:rPr>
        <w:t>године</w:t>
      </w:r>
      <w:r w:rsidR="00C3671C" w:rsidRPr="00B17CA5">
        <w:rPr>
          <w:lang w:val="ru-RU"/>
        </w:rPr>
        <w:t xml:space="preserve"> од датума </w:t>
      </w:r>
      <w:r w:rsidR="00041245">
        <w:rPr>
          <w:lang w:val="ru-RU"/>
        </w:rPr>
        <w:t xml:space="preserve">   </w:t>
      </w:r>
      <w:r w:rsidR="00C3671C" w:rsidRPr="00B17CA5">
        <w:rPr>
          <w:lang w:val="ru-RU"/>
        </w:rPr>
        <w:t xml:space="preserve">примопредаје </w:t>
      </w:r>
      <w:r w:rsidR="002348F1" w:rsidRPr="00B17CA5">
        <w:rPr>
          <w:lang w:val="ru-RU"/>
        </w:rPr>
        <w:t>и пуштања у рад опреме.</w:t>
      </w:r>
    </w:p>
    <w:p w:rsidR="00E07BDF" w:rsidRPr="00B17CA5" w:rsidRDefault="00E07BDF" w:rsidP="00E07BDF">
      <w:pPr>
        <w:spacing w:line="276" w:lineRule="auto"/>
        <w:ind w:left="-450"/>
        <w:jc w:val="both"/>
        <w:rPr>
          <w:lang w:val="ru-RU"/>
        </w:rPr>
      </w:pPr>
    </w:p>
    <w:p w:rsidR="00E07BDF" w:rsidRPr="00B17CA5" w:rsidRDefault="00E07BDF" w:rsidP="00041245">
      <w:pPr>
        <w:spacing w:line="276" w:lineRule="auto"/>
        <w:ind w:hanging="450"/>
        <w:jc w:val="both"/>
        <w:rPr>
          <w:lang w:val="ru-RU"/>
        </w:rPr>
      </w:pPr>
      <w:r w:rsidRPr="00B17CA5">
        <w:rPr>
          <w:b/>
          <w:lang w:val="ru-RU"/>
        </w:rPr>
        <w:t xml:space="preserve">       </w:t>
      </w:r>
      <w:r w:rsidR="001F09ED" w:rsidRPr="001F09ED">
        <w:rPr>
          <w:b/>
          <w:lang w:val="ru-RU"/>
        </w:rPr>
        <w:t xml:space="preserve">        </w:t>
      </w:r>
      <w:r w:rsidR="00C3671C" w:rsidRPr="00B17CA5">
        <w:rPr>
          <w:b/>
          <w:lang w:val="ru-RU"/>
        </w:rPr>
        <w:t>РОК ВАЖЕЊА ПОНУДЕ</w:t>
      </w:r>
      <w:r w:rsidRPr="00B17CA5">
        <w:rPr>
          <w:lang w:val="ru-RU"/>
        </w:rPr>
        <w:t xml:space="preserve"> __________________</w:t>
      </w:r>
      <w:r w:rsidR="00C3671C" w:rsidRPr="00B17CA5">
        <w:rPr>
          <w:lang w:val="ru-RU"/>
        </w:rPr>
        <w:t xml:space="preserve">не краћи од </w:t>
      </w:r>
      <w:r w:rsidR="00C3671C" w:rsidRPr="00B17CA5">
        <w:rPr>
          <w:lang w:val="sr-Cyrl-CS"/>
        </w:rPr>
        <w:t>6</w:t>
      </w:r>
      <w:bookmarkStart w:id="0" w:name="_GoBack"/>
      <w:bookmarkEnd w:id="0"/>
      <w:r w:rsidR="00C3671C" w:rsidRPr="00B17CA5">
        <w:rPr>
          <w:lang w:val="ru-RU"/>
        </w:rPr>
        <w:t>0 дана од дана отварања понуда</w:t>
      </w:r>
    </w:p>
    <w:p w:rsidR="00E07BDF" w:rsidRPr="00D12B28" w:rsidRDefault="00E07BDF" w:rsidP="00E07BDF">
      <w:pPr>
        <w:spacing w:line="276" w:lineRule="auto"/>
        <w:jc w:val="both"/>
        <w:rPr>
          <w:b/>
          <w:lang w:val="ru-RU"/>
        </w:rPr>
      </w:pPr>
      <w:r w:rsidRPr="00B17CA5">
        <w:rPr>
          <w:lang w:val="ru-RU"/>
        </w:rPr>
        <w:t xml:space="preserve"> </w:t>
      </w:r>
      <w:r w:rsidR="001F09ED" w:rsidRPr="001F09ED">
        <w:rPr>
          <w:lang w:val="ru-RU"/>
        </w:rPr>
        <w:t xml:space="preserve">      </w:t>
      </w:r>
      <w:r w:rsidR="002348F1" w:rsidRPr="00B17CA5">
        <w:rPr>
          <w:b/>
          <w:lang w:val="ru-RU"/>
        </w:rPr>
        <w:t xml:space="preserve">РОК ИСПОРУКЕ СА УГРАДЊОМ ОПРЕМЕ И ПУШТАЊЕМ У </w:t>
      </w:r>
      <w:r w:rsidRPr="00B17CA5">
        <w:rPr>
          <w:b/>
          <w:lang w:val="ru-RU"/>
        </w:rPr>
        <w:t xml:space="preserve"> </w:t>
      </w:r>
      <w:r w:rsidR="002348F1" w:rsidRPr="00B17CA5">
        <w:rPr>
          <w:b/>
          <w:lang w:val="ru-RU"/>
        </w:rPr>
        <w:t>РАД</w:t>
      </w:r>
      <w:r w:rsidR="00D12B28">
        <w:rPr>
          <w:lang w:val="ru-RU"/>
        </w:rPr>
        <w:t>___________________(</w:t>
      </w:r>
      <w:r w:rsidR="002348F1" w:rsidRPr="00B17CA5">
        <w:rPr>
          <w:lang w:val="ru-RU"/>
        </w:rPr>
        <w:t xml:space="preserve">не краћи од 60 календарских дана од дана уплате аванса </w:t>
      </w:r>
    </w:p>
    <w:p w:rsidR="00E07BDF" w:rsidRPr="00B17CA5" w:rsidRDefault="002348F1" w:rsidP="00E07BDF">
      <w:pPr>
        <w:spacing w:line="276" w:lineRule="auto"/>
        <w:jc w:val="both"/>
        <w:rPr>
          <w:lang w:val="ru-RU"/>
        </w:rPr>
      </w:pPr>
      <w:r w:rsidRPr="00B17CA5">
        <w:rPr>
          <w:lang w:val="ru-RU"/>
        </w:rPr>
        <w:t xml:space="preserve">и достављања Изјаве о наменском утрошку аванса </w:t>
      </w:r>
      <w:r w:rsidR="00D12B28">
        <w:rPr>
          <w:lang w:val="ru-RU"/>
        </w:rPr>
        <w:t>)</w:t>
      </w:r>
    </w:p>
    <w:p w:rsidR="00E07BDF" w:rsidRPr="00B17CA5" w:rsidRDefault="00E07BDF" w:rsidP="00FF3EFF">
      <w:pPr>
        <w:ind w:left="-450"/>
        <w:jc w:val="both"/>
        <w:rPr>
          <w:b/>
          <w:lang w:val="ru-RU"/>
        </w:rPr>
      </w:pPr>
      <w:r w:rsidRPr="00B17CA5">
        <w:rPr>
          <w:lang w:val="ru-RU"/>
        </w:rPr>
        <w:t xml:space="preserve">     </w:t>
      </w:r>
      <w:r w:rsidR="002348F1" w:rsidRPr="00B17CA5">
        <w:rPr>
          <w:lang w:val="ru-RU"/>
        </w:rPr>
        <w:t xml:space="preserve"> </w:t>
      </w:r>
      <w:r w:rsidRPr="00B17CA5">
        <w:rPr>
          <w:b/>
          <w:lang w:val="ru-RU"/>
        </w:rPr>
        <w:t xml:space="preserve">Упутство за попуњавање обрасца структуре цене: </w:t>
      </w:r>
    </w:p>
    <w:p w:rsidR="00E07BDF" w:rsidRPr="00B17CA5" w:rsidRDefault="00E07BDF" w:rsidP="00E07BDF">
      <w:pPr>
        <w:pStyle w:val="ListParagraph"/>
        <w:tabs>
          <w:tab w:val="left" w:pos="90"/>
        </w:tabs>
        <w:ind w:left="0"/>
        <w:jc w:val="both"/>
        <w:rPr>
          <w:rFonts w:ascii="Times New Roman" w:hAnsi="Times New Roman"/>
          <w:szCs w:val="24"/>
          <w:lang w:val="ru-RU"/>
        </w:rPr>
      </w:pPr>
      <w:r w:rsidRPr="00B17CA5">
        <w:rPr>
          <w:rFonts w:ascii="Times New Roman" w:hAnsi="Times New Roman"/>
          <w:szCs w:val="24"/>
          <w:lang w:val="ru-RU"/>
        </w:rPr>
        <w:t>Понуђач треба да попуни образац структуре цене на следећи начин:</w:t>
      </w:r>
    </w:p>
    <w:p w:rsidR="00E07BDF" w:rsidRPr="00B17CA5" w:rsidRDefault="00E07BDF" w:rsidP="00D15406">
      <w:pPr>
        <w:pStyle w:val="ListParagraph"/>
        <w:numPr>
          <w:ilvl w:val="0"/>
          <w:numId w:val="7"/>
        </w:numPr>
        <w:tabs>
          <w:tab w:val="left" w:pos="90"/>
        </w:tabs>
        <w:suppressAutoHyphens/>
        <w:spacing w:line="100" w:lineRule="atLeast"/>
        <w:jc w:val="both"/>
        <w:rPr>
          <w:rFonts w:ascii="Times New Roman" w:hAnsi="Times New Roman"/>
          <w:szCs w:val="24"/>
          <w:lang w:val="ru-RU"/>
        </w:rPr>
      </w:pPr>
      <w:r w:rsidRPr="00B17CA5">
        <w:rPr>
          <w:rFonts w:ascii="Times New Roman" w:hAnsi="Times New Roman"/>
          <w:szCs w:val="24"/>
          <w:lang w:val="ru-RU"/>
        </w:rPr>
        <w:t xml:space="preserve">у колони </w:t>
      </w:r>
      <w:r w:rsidR="00FF3EFF" w:rsidRPr="00B17CA5">
        <w:rPr>
          <w:rFonts w:ascii="Times New Roman" w:hAnsi="Times New Roman"/>
          <w:szCs w:val="24"/>
          <w:lang w:val="ru-RU"/>
        </w:rPr>
        <w:t>4</w:t>
      </w:r>
      <w:r w:rsidRPr="00B17CA5">
        <w:rPr>
          <w:rFonts w:ascii="Times New Roman" w:hAnsi="Times New Roman"/>
          <w:szCs w:val="24"/>
          <w:lang w:val="ru-RU"/>
        </w:rPr>
        <w:t>. уписати колико износи јединична цена без ПДВ-а, за сваки тражени предмет јавне набавке;</w:t>
      </w:r>
    </w:p>
    <w:p w:rsidR="00E07BDF" w:rsidRPr="00B17CA5" w:rsidRDefault="00E07BDF" w:rsidP="00D15406">
      <w:pPr>
        <w:pStyle w:val="ListParagraph"/>
        <w:numPr>
          <w:ilvl w:val="0"/>
          <w:numId w:val="7"/>
        </w:numPr>
        <w:tabs>
          <w:tab w:val="left" w:pos="90"/>
        </w:tabs>
        <w:suppressAutoHyphens/>
        <w:spacing w:line="100" w:lineRule="atLeast"/>
        <w:jc w:val="both"/>
        <w:rPr>
          <w:rFonts w:ascii="Times New Roman" w:hAnsi="Times New Roman"/>
          <w:szCs w:val="24"/>
          <w:lang w:val="ru-RU"/>
        </w:rPr>
      </w:pPr>
      <w:r w:rsidRPr="00B17CA5">
        <w:rPr>
          <w:rFonts w:ascii="Times New Roman" w:hAnsi="Times New Roman"/>
          <w:szCs w:val="24"/>
          <w:lang w:val="ru-RU"/>
        </w:rPr>
        <w:t xml:space="preserve">у колони </w:t>
      </w:r>
      <w:r w:rsidR="00FF3EFF" w:rsidRPr="00B17CA5">
        <w:rPr>
          <w:rFonts w:ascii="Times New Roman" w:hAnsi="Times New Roman"/>
          <w:szCs w:val="24"/>
          <w:lang w:val="ru-RU"/>
        </w:rPr>
        <w:t>5</w:t>
      </w:r>
      <w:r w:rsidRPr="00B17CA5">
        <w:rPr>
          <w:rFonts w:ascii="Times New Roman" w:hAnsi="Times New Roman"/>
          <w:szCs w:val="24"/>
          <w:lang w:val="ru-RU"/>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00FF3EFF" w:rsidRPr="00B17CA5">
        <w:rPr>
          <w:rFonts w:ascii="Times New Roman" w:hAnsi="Times New Roman"/>
          <w:szCs w:val="24"/>
          <w:lang w:val="ru-RU"/>
        </w:rPr>
        <w:t>4</w:t>
      </w:r>
      <w:r w:rsidRPr="00B17CA5">
        <w:rPr>
          <w:rFonts w:ascii="Times New Roman" w:hAnsi="Times New Roman"/>
          <w:szCs w:val="24"/>
          <w:lang w:val="ru-RU"/>
        </w:rPr>
        <w:t>.) са траженим количин</w:t>
      </w:r>
      <w:r w:rsidR="00FF3EFF" w:rsidRPr="00B17CA5">
        <w:rPr>
          <w:rFonts w:ascii="Times New Roman" w:hAnsi="Times New Roman"/>
          <w:szCs w:val="24"/>
          <w:lang w:val="ru-RU"/>
        </w:rPr>
        <w:t>ама (које су наведене у колони 3</w:t>
      </w:r>
      <w:r w:rsidRPr="00B17CA5">
        <w:rPr>
          <w:rFonts w:ascii="Times New Roman" w:hAnsi="Times New Roman"/>
          <w:szCs w:val="24"/>
          <w:lang w:val="ru-RU"/>
        </w:rPr>
        <w:t>.); На крају уписати укупну цену предмета набавке без ПДВ-а.</w:t>
      </w:r>
    </w:p>
    <w:p w:rsidR="00E042F2" w:rsidRPr="00B17CA5" w:rsidRDefault="00E042F2" w:rsidP="00E042F2">
      <w:pPr>
        <w:pStyle w:val="ListParagraph"/>
        <w:tabs>
          <w:tab w:val="left" w:pos="90"/>
        </w:tabs>
        <w:suppressAutoHyphens/>
        <w:spacing w:line="100" w:lineRule="atLeast"/>
        <w:jc w:val="both"/>
        <w:rPr>
          <w:rFonts w:ascii="Times New Roman" w:hAnsi="Times New Roman"/>
          <w:szCs w:val="24"/>
          <w:lang w:val="sr-Cyrl-CS"/>
        </w:rPr>
      </w:pPr>
    </w:p>
    <w:p w:rsidR="00E042F2" w:rsidRPr="00B17CA5" w:rsidRDefault="00E042F2" w:rsidP="00E042F2">
      <w:pPr>
        <w:jc w:val="both"/>
        <w:rPr>
          <w:b/>
          <w:lang w:val="sr-Cyrl-CS"/>
        </w:rPr>
      </w:pPr>
      <w:r w:rsidRPr="00B17CA5">
        <w:rPr>
          <w:b/>
          <w:lang w:val="sr-Cyrl-CS"/>
        </w:rPr>
        <w:t xml:space="preserve">Напомене: </w:t>
      </w:r>
    </w:p>
    <w:p w:rsidR="00E042F2" w:rsidRPr="00B17CA5" w:rsidRDefault="00E042F2" w:rsidP="00E042F2">
      <w:pPr>
        <w:jc w:val="both"/>
        <w:rPr>
          <w:lang w:val="sr-Cyrl-CS"/>
        </w:rPr>
      </w:pPr>
      <w:r w:rsidRPr="00B17CA5">
        <w:rPr>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042F2" w:rsidRPr="00B17CA5" w:rsidRDefault="00E042F2" w:rsidP="00E042F2">
      <w:pPr>
        <w:ind w:firstLine="360"/>
        <w:jc w:val="right"/>
        <w:rPr>
          <w:b/>
          <w:lang w:val="sr-Cyrl-CS"/>
        </w:rPr>
      </w:pPr>
      <w:r w:rsidRPr="00B17CA5">
        <w:rPr>
          <w:b/>
          <w:lang w:val="sr-Cyrl-CS"/>
        </w:rPr>
        <w:tab/>
      </w:r>
      <w:r w:rsidRPr="00B17CA5">
        <w:rPr>
          <w:b/>
          <w:lang w:val="sr-Cyrl-CS"/>
        </w:rPr>
        <w:tab/>
      </w:r>
    </w:p>
    <w:p w:rsidR="00E042F2" w:rsidRPr="00B17CA5" w:rsidRDefault="00E042F2" w:rsidP="00E042F2">
      <w:pPr>
        <w:ind w:firstLine="360"/>
        <w:jc w:val="right"/>
        <w:rPr>
          <w:b/>
          <w:lang w:val="sr-Cyrl-CS"/>
        </w:rPr>
      </w:pPr>
    </w:p>
    <w:p w:rsidR="00E042F2" w:rsidRPr="00B17CA5" w:rsidRDefault="00E042F2" w:rsidP="00E042F2">
      <w:pPr>
        <w:ind w:firstLine="360"/>
        <w:jc w:val="right"/>
        <w:rPr>
          <w:b/>
          <w:lang w:val="sr-Cyrl-CS"/>
        </w:rPr>
      </w:pPr>
    </w:p>
    <w:p w:rsidR="001F09ED" w:rsidRPr="001F09ED" w:rsidRDefault="001F09ED" w:rsidP="001F09ED">
      <w:pPr>
        <w:jc w:val="center"/>
        <w:rPr>
          <w:rStyle w:val="FontStyle134"/>
          <w:rFonts w:ascii="Times New Roman" w:hAnsi="Times New Roman" w:cs="Times New Roman"/>
          <w:b/>
          <w:sz w:val="24"/>
          <w:szCs w:val="24"/>
          <w:lang w:val="sr-Cyrl-CS" w:eastAsia="sr-Cyrl-CS"/>
        </w:rPr>
      </w:pPr>
      <w:r w:rsidRPr="001F09ED">
        <w:rPr>
          <w:rStyle w:val="FontStyle134"/>
          <w:rFonts w:ascii="Times New Roman" w:hAnsi="Times New Roman" w:cs="Times New Roman"/>
          <w:b/>
          <w:sz w:val="24"/>
          <w:szCs w:val="24"/>
          <w:lang w:val="sr-Cyrl-CS" w:eastAsia="sr-Cyrl-CS"/>
        </w:rPr>
        <w:t>М.П.</w:t>
      </w:r>
    </w:p>
    <w:p w:rsidR="001F09ED" w:rsidRPr="001F09ED" w:rsidRDefault="001F09ED" w:rsidP="001F09ED">
      <w:pPr>
        <w:jc w:val="right"/>
        <w:rPr>
          <w:rStyle w:val="FontStyle134"/>
          <w:rFonts w:ascii="Times New Roman" w:hAnsi="Times New Roman" w:cs="Times New Roman"/>
          <w:b/>
          <w:sz w:val="24"/>
          <w:szCs w:val="24"/>
          <w:lang w:val="sr-Cyrl-CS" w:eastAsia="sr-Cyrl-CS"/>
        </w:rPr>
      </w:pPr>
    </w:p>
    <w:p w:rsidR="001F09ED" w:rsidRPr="001F09ED" w:rsidRDefault="001F09ED" w:rsidP="001F09ED">
      <w:pPr>
        <w:jc w:val="right"/>
        <w:rPr>
          <w:rStyle w:val="FontStyle134"/>
          <w:rFonts w:ascii="Times New Roman" w:hAnsi="Times New Roman" w:cs="Times New Roman"/>
          <w:b/>
          <w:sz w:val="24"/>
          <w:szCs w:val="24"/>
          <w:lang w:val="sr-Cyrl-CS" w:eastAsia="sr-Cyrl-CS"/>
        </w:rPr>
      </w:pPr>
      <w:r w:rsidRPr="001F09ED">
        <w:rPr>
          <w:rStyle w:val="FontStyle134"/>
          <w:rFonts w:ascii="Times New Roman" w:hAnsi="Times New Roman" w:cs="Times New Roman"/>
          <w:b/>
          <w:sz w:val="24"/>
          <w:szCs w:val="24"/>
          <w:lang w:val="sr-Cyrl-CS" w:eastAsia="sr-Cyrl-CS"/>
        </w:rPr>
        <w:t>________________________________</w:t>
      </w:r>
    </w:p>
    <w:p w:rsidR="003117AE" w:rsidRPr="001F09ED" w:rsidRDefault="001F09ED" w:rsidP="001F09ED">
      <w:pPr>
        <w:jc w:val="right"/>
        <w:rPr>
          <w:b/>
          <w:lang w:val="sr-Cyrl-CS"/>
        </w:rPr>
      </w:pPr>
      <w:r w:rsidRPr="001F09ED">
        <w:rPr>
          <w:rStyle w:val="FontStyle134"/>
          <w:rFonts w:ascii="Times New Roman" w:hAnsi="Times New Roman" w:cs="Times New Roman"/>
          <w:b/>
          <w:sz w:val="24"/>
          <w:szCs w:val="24"/>
          <w:lang w:val="sr-Cyrl-CS" w:eastAsia="sr-Cyrl-CS"/>
        </w:rPr>
        <w:tab/>
        <w:t>(потпис овлашћеног лица Понуђача)</w:t>
      </w:r>
    </w:p>
    <w:p w:rsidR="00041245" w:rsidRDefault="00041245" w:rsidP="003117AE">
      <w:pPr>
        <w:jc w:val="right"/>
        <w:rPr>
          <w:b/>
          <w:lang w:val="sr-Cyrl-CS"/>
        </w:rPr>
      </w:pPr>
    </w:p>
    <w:p w:rsidR="00041245" w:rsidRDefault="00041245" w:rsidP="003117AE">
      <w:pPr>
        <w:jc w:val="right"/>
        <w:rPr>
          <w:b/>
          <w:lang w:val="sr-Cyrl-CS"/>
        </w:rPr>
      </w:pPr>
    </w:p>
    <w:p w:rsidR="00041245" w:rsidRDefault="00041245" w:rsidP="003117AE">
      <w:pPr>
        <w:jc w:val="right"/>
        <w:rPr>
          <w:b/>
          <w:lang w:val="sr-Cyrl-CS"/>
        </w:rPr>
      </w:pPr>
    </w:p>
    <w:p w:rsidR="00041245" w:rsidRDefault="00041245" w:rsidP="003117AE">
      <w:pPr>
        <w:jc w:val="right"/>
        <w:rPr>
          <w:b/>
          <w:lang w:val="sr-Cyrl-CS"/>
        </w:rPr>
      </w:pPr>
    </w:p>
    <w:p w:rsidR="00041245" w:rsidRDefault="00041245" w:rsidP="003117AE">
      <w:pPr>
        <w:jc w:val="right"/>
        <w:rPr>
          <w:b/>
          <w:lang w:val="sr-Cyrl-CS"/>
        </w:rPr>
      </w:pPr>
    </w:p>
    <w:p w:rsidR="00041245" w:rsidRDefault="00041245" w:rsidP="003117AE">
      <w:pPr>
        <w:jc w:val="right"/>
        <w:rPr>
          <w:b/>
          <w:lang w:val="sr-Cyrl-CS"/>
        </w:rPr>
      </w:pPr>
    </w:p>
    <w:p w:rsidR="00041245" w:rsidRDefault="00041245" w:rsidP="003117AE">
      <w:pPr>
        <w:jc w:val="right"/>
        <w:rPr>
          <w:b/>
          <w:lang w:val="sr-Cyrl-CS"/>
        </w:rPr>
      </w:pPr>
    </w:p>
    <w:p w:rsidR="00041245" w:rsidRDefault="00041245" w:rsidP="003117AE">
      <w:pPr>
        <w:jc w:val="right"/>
        <w:rPr>
          <w:b/>
          <w:lang w:val="sr-Cyrl-CS"/>
        </w:rPr>
      </w:pPr>
    </w:p>
    <w:p w:rsidR="00041245" w:rsidRDefault="00041245" w:rsidP="003117AE">
      <w:pPr>
        <w:jc w:val="right"/>
        <w:rPr>
          <w:b/>
          <w:lang w:val="sr-Cyrl-CS"/>
        </w:rPr>
      </w:pPr>
    </w:p>
    <w:p w:rsidR="00041245" w:rsidRDefault="00041245" w:rsidP="003117AE">
      <w:pPr>
        <w:jc w:val="right"/>
        <w:rPr>
          <w:b/>
          <w:lang w:val="sr-Cyrl-CS"/>
        </w:rPr>
      </w:pPr>
    </w:p>
    <w:p w:rsidR="00041245" w:rsidRDefault="00041245" w:rsidP="003117AE">
      <w:pPr>
        <w:jc w:val="right"/>
        <w:rPr>
          <w:b/>
          <w:lang w:val="sr-Cyrl-CS"/>
        </w:rPr>
      </w:pPr>
    </w:p>
    <w:p w:rsidR="00041245" w:rsidRDefault="00041245" w:rsidP="003117AE">
      <w:pPr>
        <w:jc w:val="right"/>
        <w:rPr>
          <w:b/>
          <w:lang w:val="sr-Cyrl-CS"/>
        </w:rPr>
      </w:pPr>
    </w:p>
    <w:p w:rsidR="00041245" w:rsidRDefault="00041245" w:rsidP="003117AE">
      <w:pPr>
        <w:jc w:val="right"/>
        <w:rPr>
          <w:b/>
          <w:lang w:val="sr-Cyrl-CS"/>
        </w:rPr>
      </w:pPr>
    </w:p>
    <w:p w:rsidR="00041245" w:rsidRDefault="00041245" w:rsidP="003117AE">
      <w:pPr>
        <w:jc w:val="center"/>
        <w:rPr>
          <w:b/>
          <w:u w:val="single"/>
          <w:lang w:val="sr-Cyrl-CS"/>
        </w:rPr>
      </w:pPr>
    </w:p>
    <w:p w:rsidR="00041245" w:rsidRDefault="00041245" w:rsidP="003117AE">
      <w:pPr>
        <w:jc w:val="center"/>
        <w:rPr>
          <w:b/>
          <w:u w:val="single"/>
          <w:lang w:val="sr-Cyrl-CS"/>
        </w:rPr>
      </w:pPr>
    </w:p>
    <w:p w:rsidR="003117AE" w:rsidRPr="00B17CA5" w:rsidRDefault="00041245" w:rsidP="003117AE">
      <w:pPr>
        <w:jc w:val="center"/>
        <w:rPr>
          <w:b/>
          <w:u w:val="single"/>
          <w:lang w:val="sr-Cyrl-CS"/>
        </w:rPr>
      </w:pPr>
      <w:r>
        <w:rPr>
          <w:b/>
          <w:u w:val="single"/>
          <w:lang w:val="sr-Cyrl-CS"/>
        </w:rPr>
        <w:t xml:space="preserve">6.6 </w:t>
      </w:r>
      <w:r w:rsidR="003117AE" w:rsidRPr="00B17CA5">
        <w:rPr>
          <w:b/>
          <w:u w:val="single"/>
          <w:lang w:val="sr-Cyrl-CS"/>
        </w:rPr>
        <w:t>.ОБРАЗАЦ ИЗЈАВЕ ЧЛАНОВА ГРУПЕ КОЈИ ПОДНОСЕ ЗАЈЕДНИЧКУ ПОНУДУ</w:t>
      </w:r>
    </w:p>
    <w:p w:rsidR="00AA7C8F" w:rsidRPr="00B17CA5" w:rsidRDefault="002348F1" w:rsidP="00AA7C8F">
      <w:pPr>
        <w:jc w:val="center"/>
        <w:rPr>
          <w:b/>
          <w:lang w:val="sr-Cyrl-CS"/>
        </w:rPr>
      </w:pPr>
      <w:r w:rsidRPr="00B17CA5">
        <w:rPr>
          <w:b/>
          <w:lang w:val="sr-Cyrl-CS"/>
        </w:rPr>
        <w:t>404-1-14</w:t>
      </w:r>
      <w:r w:rsidR="00AA7C8F" w:rsidRPr="00B17CA5">
        <w:rPr>
          <w:b/>
          <w:lang w:val="sr-Cyrl-CS"/>
        </w:rPr>
        <w:t>/2018</w:t>
      </w:r>
    </w:p>
    <w:p w:rsidR="002348F1" w:rsidRPr="00B17CA5" w:rsidRDefault="003117AE" w:rsidP="002348F1">
      <w:pPr>
        <w:pStyle w:val="Style29"/>
        <w:widowControl/>
        <w:spacing w:before="77"/>
        <w:jc w:val="center"/>
        <w:rPr>
          <w:rStyle w:val="FontStyle134"/>
          <w:rFonts w:ascii="Times New Roman" w:hAnsi="Times New Roman" w:cs="Times New Roman"/>
          <w:sz w:val="24"/>
          <w:szCs w:val="24"/>
          <w:lang w:val="sr-Cyrl-CS" w:eastAsia="sr-Cyrl-CS"/>
        </w:rPr>
      </w:pPr>
      <w:r w:rsidRPr="00B17CA5">
        <w:rPr>
          <w:rFonts w:ascii="Times New Roman" w:hAnsi="Times New Roman"/>
          <w:lang w:val="sr-Cyrl-CS"/>
        </w:rPr>
        <w:t xml:space="preserve">Изјављујемо да наступамо као група понуђача за јавну </w:t>
      </w:r>
      <w:r w:rsidR="002348F1" w:rsidRPr="00B17CA5">
        <w:rPr>
          <w:rStyle w:val="FontStyle134"/>
          <w:rFonts w:ascii="Times New Roman" w:hAnsi="Times New Roman" w:cs="Times New Roman"/>
          <w:sz w:val="24"/>
          <w:szCs w:val="24"/>
          <w:lang w:val="sr-Cyrl-CS" w:eastAsia="sr-Cyrl-CS"/>
        </w:rPr>
        <w:t xml:space="preserve">НАБАВКА И УГРАДЊА УРЕЂАЈА ЗА ДЕЗИНФЕКЦИЈУ ПИЈАЋЕ ВОДЕ </w:t>
      </w:r>
    </w:p>
    <w:p w:rsidR="002348F1" w:rsidRPr="00B17CA5" w:rsidRDefault="002348F1" w:rsidP="002348F1">
      <w:pPr>
        <w:pStyle w:val="Style29"/>
        <w:widowControl/>
        <w:spacing w:before="77"/>
        <w:jc w:val="center"/>
        <w:rPr>
          <w:rStyle w:val="FontStyle134"/>
          <w:rFonts w:ascii="Times New Roman" w:hAnsi="Times New Roman" w:cs="Times New Roman"/>
          <w:b/>
          <w:i/>
          <w:sz w:val="24"/>
          <w:szCs w:val="24"/>
          <w:lang w:val="sr-Cyrl-CS" w:eastAsia="sr-Cyrl-CS"/>
        </w:rPr>
      </w:pPr>
    </w:p>
    <w:p w:rsidR="003117AE" w:rsidRPr="00041245" w:rsidRDefault="003117AE" w:rsidP="00041245">
      <w:pPr>
        <w:pStyle w:val="Style29"/>
        <w:widowControl/>
        <w:spacing w:before="77"/>
        <w:jc w:val="both"/>
        <w:rPr>
          <w:rFonts w:ascii="Times New Roman" w:hAnsi="Times New Roman"/>
          <w:lang w:val="sr-Cyrl-CS"/>
        </w:rPr>
      </w:pPr>
      <w:r w:rsidRPr="00041245">
        <w:rPr>
          <w:rFonts w:ascii="Times New Roman" w:hAnsi="Times New Roman"/>
          <w:lang w:val="sr-Cyrl-CS"/>
        </w:rPr>
        <w:t xml:space="preserve">Овлашћујемо члана групе –носиоца посла </w:t>
      </w:r>
      <w:r w:rsidR="00041245" w:rsidRPr="00041245">
        <w:rPr>
          <w:rFonts w:ascii="Times New Roman" w:hAnsi="Times New Roman"/>
          <w:lang w:val="sr-Cyrl-CS"/>
        </w:rPr>
        <w:t xml:space="preserve"> </w:t>
      </w:r>
      <w:r w:rsidRPr="00041245">
        <w:rPr>
          <w:rFonts w:ascii="Times New Roman" w:hAnsi="Times New Roman"/>
          <w:lang w:val="sr-Cyrl-CS"/>
        </w:rPr>
        <w:t xml:space="preserve">___________________________________да у име и за рачун осталих чланова </w:t>
      </w:r>
      <w:r w:rsidR="00041245" w:rsidRPr="00041245">
        <w:rPr>
          <w:rFonts w:ascii="Times New Roman" w:hAnsi="Times New Roman"/>
          <w:lang w:val="sr-Cyrl-CS"/>
        </w:rPr>
        <w:t xml:space="preserve"> </w:t>
      </w:r>
      <w:r w:rsidRPr="00041245">
        <w:rPr>
          <w:rFonts w:ascii="Times New Roman" w:hAnsi="Times New Roman"/>
          <w:lang w:val="sr-Cyrl-CS"/>
        </w:rPr>
        <w:t>групе иступи пред Наручиоцем</w:t>
      </w:r>
    </w:p>
    <w:p w:rsidR="00041245" w:rsidRPr="00041245" w:rsidRDefault="00041245" w:rsidP="00041245">
      <w:pPr>
        <w:pStyle w:val="Style29"/>
        <w:widowControl/>
        <w:spacing w:before="77"/>
        <w:jc w:val="both"/>
        <w:rPr>
          <w:rFonts w:ascii="Times New Roman" w:hAnsi="Times New Roman"/>
          <w:lang w:val="sr-Cyrl-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3"/>
        <w:gridCol w:w="2535"/>
        <w:gridCol w:w="2678"/>
        <w:gridCol w:w="2457"/>
      </w:tblGrid>
      <w:tr w:rsidR="003117AE" w:rsidRPr="00AE13D7" w:rsidTr="009C2250">
        <w:tc>
          <w:tcPr>
            <w:tcW w:w="2238" w:type="dxa"/>
          </w:tcPr>
          <w:p w:rsidR="003117AE" w:rsidRPr="00B17CA5" w:rsidRDefault="003117AE" w:rsidP="009C2250">
            <w:pPr>
              <w:jc w:val="both"/>
              <w:rPr>
                <w:b/>
                <w:lang w:val="sr-Cyrl-CS"/>
              </w:rPr>
            </w:pPr>
            <w:r w:rsidRPr="00B17CA5">
              <w:rPr>
                <w:b/>
                <w:lang w:val="sr-Cyrl-CS"/>
              </w:rPr>
              <w:t>Пун назив и седиште (адреса ) члана групе</w:t>
            </w:r>
          </w:p>
        </w:tc>
        <w:tc>
          <w:tcPr>
            <w:tcW w:w="2601" w:type="dxa"/>
          </w:tcPr>
          <w:p w:rsidR="003117AE" w:rsidRPr="00B17CA5" w:rsidRDefault="003117AE" w:rsidP="009C2250">
            <w:pPr>
              <w:jc w:val="both"/>
              <w:rPr>
                <w:b/>
                <w:lang w:val="sr-Cyrl-CS"/>
              </w:rPr>
            </w:pPr>
            <w:r w:rsidRPr="00B17CA5">
              <w:rPr>
                <w:b/>
                <w:lang w:val="sr-Cyrl-CS"/>
              </w:rPr>
              <w:t>Радове које ће члан групе извести</w:t>
            </w:r>
          </w:p>
        </w:tc>
        <w:tc>
          <w:tcPr>
            <w:tcW w:w="2555" w:type="dxa"/>
          </w:tcPr>
          <w:p w:rsidR="003117AE" w:rsidRPr="00B17CA5" w:rsidRDefault="003117AE" w:rsidP="009C2250">
            <w:pPr>
              <w:jc w:val="both"/>
              <w:rPr>
                <w:b/>
                <w:lang w:val="sr-Cyrl-CS"/>
              </w:rPr>
            </w:pPr>
            <w:r w:rsidRPr="00B17CA5">
              <w:rPr>
                <w:b/>
                <w:lang w:val="sr-Cyrl-CS"/>
              </w:rPr>
              <w:t>Учешће члана групе у понуди(процентуално)</w:t>
            </w:r>
          </w:p>
        </w:tc>
        <w:tc>
          <w:tcPr>
            <w:tcW w:w="2461" w:type="dxa"/>
          </w:tcPr>
          <w:p w:rsidR="003117AE" w:rsidRPr="00B17CA5" w:rsidRDefault="003117AE" w:rsidP="009C2250">
            <w:pPr>
              <w:jc w:val="both"/>
              <w:rPr>
                <w:b/>
                <w:lang w:val="sr-Cyrl-CS"/>
              </w:rPr>
            </w:pPr>
            <w:r w:rsidRPr="00B17CA5">
              <w:rPr>
                <w:b/>
                <w:lang w:val="sr-Cyrl-CS"/>
              </w:rPr>
              <w:t>Потпис одговорног лица и печат члана групе</w:t>
            </w:r>
          </w:p>
        </w:tc>
      </w:tr>
      <w:tr w:rsidR="003117AE" w:rsidRPr="00AE13D7" w:rsidTr="009C2250">
        <w:tc>
          <w:tcPr>
            <w:tcW w:w="2238" w:type="dxa"/>
          </w:tcPr>
          <w:p w:rsidR="003117AE" w:rsidRPr="00B17CA5" w:rsidRDefault="003117AE" w:rsidP="009C2250">
            <w:pPr>
              <w:jc w:val="both"/>
              <w:rPr>
                <w:lang w:val="sr-Cyrl-CS"/>
              </w:rPr>
            </w:pPr>
            <w:r w:rsidRPr="00B17CA5">
              <w:rPr>
                <w:lang w:val="sr-Cyrl-CS"/>
              </w:rPr>
              <w:t>Овлашћено лице</w:t>
            </w:r>
          </w:p>
        </w:tc>
        <w:tc>
          <w:tcPr>
            <w:tcW w:w="2601" w:type="dxa"/>
          </w:tcPr>
          <w:p w:rsidR="003117AE" w:rsidRPr="00B17CA5" w:rsidRDefault="003117AE" w:rsidP="009C2250">
            <w:pPr>
              <w:jc w:val="both"/>
              <w:rPr>
                <w:lang w:val="sr-Cyrl-CS"/>
              </w:rPr>
            </w:pPr>
          </w:p>
        </w:tc>
        <w:tc>
          <w:tcPr>
            <w:tcW w:w="2555" w:type="dxa"/>
          </w:tcPr>
          <w:p w:rsidR="003117AE" w:rsidRPr="00B17CA5" w:rsidRDefault="003117AE" w:rsidP="009C2250">
            <w:pPr>
              <w:jc w:val="both"/>
              <w:rPr>
                <w:lang w:val="sr-Cyrl-CS"/>
              </w:rPr>
            </w:pPr>
          </w:p>
        </w:tc>
        <w:tc>
          <w:tcPr>
            <w:tcW w:w="2461" w:type="dxa"/>
          </w:tcPr>
          <w:p w:rsidR="003117AE" w:rsidRPr="00B17CA5" w:rsidRDefault="003117AE" w:rsidP="009C2250">
            <w:pPr>
              <w:jc w:val="both"/>
              <w:rPr>
                <w:lang w:val="sr-Cyrl-CS"/>
              </w:rPr>
            </w:pPr>
            <w:r w:rsidRPr="00B17CA5">
              <w:rPr>
                <w:lang w:val="sr-Cyrl-CS"/>
              </w:rPr>
              <w:t xml:space="preserve">Потпис одговорног лица </w:t>
            </w:r>
          </w:p>
          <w:p w:rsidR="003117AE" w:rsidRPr="00B17CA5" w:rsidRDefault="003117AE" w:rsidP="009C2250">
            <w:pPr>
              <w:pBdr>
                <w:bottom w:val="single" w:sz="12" w:space="1" w:color="auto"/>
              </w:pBdr>
              <w:jc w:val="both"/>
              <w:rPr>
                <w:lang w:val="sr-Cyrl-CS"/>
              </w:rPr>
            </w:pPr>
          </w:p>
          <w:p w:rsidR="003117AE" w:rsidRPr="00B17CA5" w:rsidRDefault="003117AE" w:rsidP="009C2250">
            <w:pPr>
              <w:rPr>
                <w:lang w:val="sr-Cyrl-CS"/>
              </w:rPr>
            </w:pPr>
            <w:r w:rsidRPr="00B17CA5">
              <w:rPr>
                <w:lang w:val="sr-Cyrl-CS"/>
              </w:rPr>
              <w:t>м.п.</w:t>
            </w:r>
          </w:p>
        </w:tc>
      </w:tr>
      <w:tr w:rsidR="003117AE" w:rsidRPr="00AE13D7" w:rsidTr="009C2250">
        <w:tc>
          <w:tcPr>
            <w:tcW w:w="2238" w:type="dxa"/>
          </w:tcPr>
          <w:p w:rsidR="003117AE" w:rsidRPr="00B17CA5" w:rsidRDefault="003117AE" w:rsidP="009C2250">
            <w:pPr>
              <w:jc w:val="both"/>
              <w:rPr>
                <w:lang w:val="sr-Cyrl-CS"/>
              </w:rPr>
            </w:pPr>
            <w:r w:rsidRPr="00B17CA5">
              <w:rPr>
                <w:lang w:val="sr-Cyrl-CS"/>
              </w:rPr>
              <w:t>Члан групе</w:t>
            </w:r>
          </w:p>
        </w:tc>
        <w:tc>
          <w:tcPr>
            <w:tcW w:w="2601" w:type="dxa"/>
          </w:tcPr>
          <w:p w:rsidR="003117AE" w:rsidRPr="00B17CA5" w:rsidRDefault="003117AE" w:rsidP="009C2250">
            <w:pPr>
              <w:jc w:val="both"/>
              <w:rPr>
                <w:lang w:val="sr-Cyrl-CS"/>
              </w:rPr>
            </w:pPr>
          </w:p>
        </w:tc>
        <w:tc>
          <w:tcPr>
            <w:tcW w:w="2555" w:type="dxa"/>
          </w:tcPr>
          <w:p w:rsidR="003117AE" w:rsidRPr="00B17CA5" w:rsidRDefault="003117AE" w:rsidP="009C2250">
            <w:pPr>
              <w:jc w:val="both"/>
              <w:rPr>
                <w:lang w:val="sr-Cyrl-CS"/>
              </w:rPr>
            </w:pPr>
          </w:p>
        </w:tc>
        <w:tc>
          <w:tcPr>
            <w:tcW w:w="2461" w:type="dxa"/>
          </w:tcPr>
          <w:p w:rsidR="003117AE" w:rsidRPr="00B17CA5" w:rsidRDefault="003117AE" w:rsidP="009C2250">
            <w:pPr>
              <w:jc w:val="both"/>
              <w:rPr>
                <w:lang w:val="sr-Cyrl-CS"/>
              </w:rPr>
            </w:pPr>
            <w:r w:rsidRPr="00B17CA5">
              <w:rPr>
                <w:lang w:val="sr-Cyrl-CS"/>
              </w:rPr>
              <w:t xml:space="preserve">Потпис одговорног лица </w:t>
            </w:r>
          </w:p>
          <w:p w:rsidR="003117AE" w:rsidRPr="00B17CA5" w:rsidRDefault="003117AE" w:rsidP="009C2250">
            <w:pPr>
              <w:jc w:val="both"/>
              <w:rPr>
                <w:lang w:val="sr-Cyrl-CS"/>
              </w:rPr>
            </w:pPr>
          </w:p>
          <w:p w:rsidR="003117AE" w:rsidRPr="00B17CA5" w:rsidRDefault="003117AE" w:rsidP="009C2250">
            <w:pPr>
              <w:rPr>
                <w:lang w:val="sr-Cyrl-CS"/>
              </w:rPr>
            </w:pPr>
            <w:r w:rsidRPr="00B17CA5">
              <w:rPr>
                <w:lang w:val="sr-Cyrl-CS"/>
              </w:rPr>
              <w:t>__________________</w:t>
            </w:r>
          </w:p>
          <w:p w:rsidR="003117AE" w:rsidRPr="00B17CA5" w:rsidRDefault="003117AE" w:rsidP="009C2250">
            <w:pPr>
              <w:jc w:val="both"/>
              <w:rPr>
                <w:lang w:val="sr-Cyrl-CS"/>
              </w:rPr>
            </w:pPr>
            <w:r w:rsidRPr="00B17CA5">
              <w:rPr>
                <w:lang w:val="sr-Cyrl-CS"/>
              </w:rPr>
              <w:t>м.п.</w:t>
            </w:r>
          </w:p>
        </w:tc>
      </w:tr>
      <w:tr w:rsidR="003117AE" w:rsidRPr="00AE13D7" w:rsidTr="009C2250">
        <w:tc>
          <w:tcPr>
            <w:tcW w:w="2238" w:type="dxa"/>
          </w:tcPr>
          <w:p w:rsidR="003117AE" w:rsidRPr="00B17CA5" w:rsidRDefault="003117AE" w:rsidP="009C2250">
            <w:pPr>
              <w:jc w:val="both"/>
              <w:rPr>
                <w:lang w:val="sr-Cyrl-CS"/>
              </w:rPr>
            </w:pPr>
            <w:r w:rsidRPr="00B17CA5">
              <w:rPr>
                <w:lang w:val="sr-Cyrl-CS"/>
              </w:rPr>
              <w:t>Члан групе</w:t>
            </w:r>
          </w:p>
        </w:tc>
        <w:tc>
          <w:tcPr>
            <w:tcW w:w="2601" w:type="dxa"/>
          </w:tcPr>
          <w:p w:rsidR="003117AE" w:rsidRPr="00B17CA5" w:rsidRDefault="003117AE" w:rsidP="009C2250">
            <w:pPr>
              <w:jc w:val="both"/>
              <w:rPr>
                <w:lang w:val="sr-Cyrl-CS"/>
              </w:rPr>
            </w:pPr>
          </w:p>
        </w:tc>
        <w:tc>
          <w:tcPr>
            <w:tcW w:w="2555" w:type="dxa"/>
          </w:tcPr>
          <w:p w:rsidR="003117AE" w:rsidRPr="00B17CA5" w:rsidRDefault="003117AE" w:rsidP="009C2250">
            <w:pPr>
              <w:jc w:val="both"/>
              <w:rPr>
                <w:lang w:val="sr-Cyrl-CS"/>
              </w:rPr>
            </w:pPr>
          </w:p>
        </w:tc>
        <w:tc>
          <w:tcPr>
            <w:tcW w:w="2461" w:type="dxa"/>
          </w:tcPr>
          <w:p w:rsidR="003117AE" w:rsidRPr="00B17CA5" w:rsidRDefault="003117AE" w:rsidP="009C2250">
            <w:pPr>
              <w:jc w:val="both"/>
              <w:rPr>
                <w:lang w:val="sr-Cyrl-CS"/>
              </w:rPr>
            </w:pPr>
            <w:r w:rsidRPr="00B17CA5">
              <w:rPr>
                <w:lang w:val="sr-Cyrl-CS"/>
              </w:rPr>
              <w:t xml:space="preserve">Потпис одговорног лица </w:t>
            </w:r>
          </w:p>
          <w:p w:rsidR="003117AE" w:rsidRPr="00B17CA5" w:rsidRDefault="003117AE" w:rsidP="009C2250">
            <w:pPr>
              <w:jc w:val="both"/>
              <w:rPr>
                <w:lang w:val="sr-Cyrl-CS"/>
              </w:rPr>
            </w:pPr>
          </w:p>
          <w:p w:rsidR="003117AE" w:rsidRPr="00B17CA5" w:rsidRDefault="003117AE" w:rsidP="009C2250">
            <w:pPr>
              <w:rPr>
                <w:lang w:val="sr-Cyrl-CS"/>
              </w:rPr>
            </w:pPr>
            <w:r w:rsidRPr="00B17CA5">
              <w:rPr>
                <w:lang w:val="sr-Cyrl-CS"/>
              </w:rPr>
              <w:t>__________________</w:t>
            </w:r>
          </w:p>
          <w:p w:rsidR="003117AE" w:rsidRPr="00B17CA5" w:rsidRDefault="003117AE" w:rsidP="009C2250">
            <w:pPr>
              <w:jc w:val="both"/>
              <w:rPr>
                <w:lang w:val="sr-Cyrl-CS"/>
              </w:rPr>
            </w:pPr>
            <w:r w:rsidRPr="00B17CA5">
              <w:rPr>
                <w:lang w:val="sr-Cyrl-CS"/>
              </w:rPr>
              <w:t>м.п.</w:t>
            </w:r>
          </w:p>
        </w:tc>
      </w:tr>
      <w:tr w:rsidR="003117AE" w:rsidRPr="00AE13D7" w:rsidTr="009C2250">
        <w:tc>
          <w:tcPr>
            <w:tcW w:w="2238" w:type="dxa"/>
          </w:tcPr>
          <w:p w:rsidR="003117AE" w:rsidRPr="00B17CA5" w:rsidRDefault="003117AE" w:rsidP="009C2250">
            <w:pPr>
              <w:jc w:val="both"/>
              <w:rPr>
                <w:lang w:val="sr-Cyrl-CS"/>
              </w:rPr>
            </w:pPr>
            <w:r w:rsidRPr="00B17CA5">
              <w:rPr>
                <w:lang w:val="sr-Cyrl-CS"/>
              </w:rPr>
              <w:t>Члан групе</w:t>
            </w:r>
          </w:p>
        </w:tc>
        <w:tc>
          <w:tcPr>
            <w:tcW w:w="2601" w:type="dxa"/>
          </w:tcPr>
          <w:p w:rsidR="003117AE" w:rsidRPr="00B17CA5" w:rsidRDefault="003117AE" w:rsidP="009C2250">
            <w:pPr>
              <w:jc w:val="both"/>
              <w:rPr>
                <w:lang w:val="sr-Cyrl-CS"/>
              </w:rPr>
            </w:pPr>
          </w:p>
        </w:tc>
        <w:tc>
          <w:tcPr>
            <w:tcW w:w="2555" w:type="dxa"/>
          </w:tcPr>
          <w:p w:rsidR="003117AE" w:rsidRPr="00B17CA5" w:rsidRDefault="003117AE" w:rsidP="009C2250">
            <w:pPr>
              <w:jc w:val="both"/>
              <w:rPr>
                <w:lang w:val="sr-Cyrl-CS"/>
              </w:rPr>
            </w:pPr>
          </w:p>
        </w:tc>
        <w:tc>
          <w:tcPr>
            <w:tcW w:w="2461" w:type="dxa"/>
          </w:tcPr>
          <w:p w:rsidR="003117AE" w:rsidRPr="00B17CA5" w:rsidRDefault="003117AE" w:rsidP="009C2250">
            <w:pPr>
              <w:jc w:val="both"/>
              <w:rPr>
                <w:lang w:val="sr-Cyrl-CS"/>
              </w:rPr>
            </w:pPr>
            <w:r w:rsidRPr="00B17CA5">
              <w:rPr>
                <w:lang w:val="sr-Cyrl-CS"/>
              </w:rPr>
              <w:t xml:space="preserve">Потпис одговорног лица </w:t>
            </w:r>
          </w:p>
          <w:p w:rsidR="003117AE" w:rsidRPr="00B17CA5" w:rsidRDefault="003117AE" w:rsidP="009C2250">
            <w:pPr>
              <w:jc w:val="both"/>
              <w:rPr>
                <w:lang w:val="sr-Cyrl-CS"/>
              </w:rPr>
            </w:pPr>
          </w:p>
          <w:p w:rsidR="003117AE" w:rsidRPr="00B17CA5" w:rsidRDefault="003117AE" w:rsidP="009C2250">
            <w:pPr>
              <w:rPr>
                <w:lang w:val="sr-Cyrl-CS"/>
              </w:rPr>
            </w:pPr>
            <w:r w:rsidRPr="00B17CA5">
              <w:rPr>
                <w:lang w:val="sr-Cyrl-CS"/>
              </w:rPr>
              <w:t>__________________</w:t>
            </w:r>
          </w:p>
          <w:p w:rsidR="003117AE" w:rsidRPr="00B17CA5" w:rsidRDefault="003117AE" w:rsidP="009C2250">
            <w:pPr>
              <w:jc w:val="both"/>
              <w:rPr>
                <w:lang w:val="sr-Cyrl-CS"/>
              </w:rPr>
            </w:pPr>
            <w:r w:rsidRPr="00B17CA5">
              <w:rPr>
                <w:lang w:val="sr-Cyrl-CS"/>
              </w:rPr>
              <w:t>м.п.</w:t>
            </w:r>
          </w:p>
        </w:tc>
      </w:tr>
    </w:tbl>
    <w:p w:rsidR="003117AE" w:rsidRPr="00B17CA5" w:rsidRDefault="003117AE" w:rsidP="003117AE">
      <w:pPr>
        <w:jc w:val="both"/>
        <w:rPr>
          <w:lang w:val="sr-Cyrl-CS"/>
        </w:rPr>
      </w:pPr>
    </w:p>
    <w:p w:rsidR="003117AE" w:rsidRPr="00B17CA5" w:rsidRDefault="003117AE" w:rsidP="003117AE">
      <w:pPr>
        <w:pStyle w:val="Heading1"/>
        <w:jc w:val="left"/>
        <w:rPr>
          <w:rFonts w:cs="Times New Roman"/>
          <w:b w:val="0"/>
          <w:sz w:val="24"/>
          <w:szCs w:val="24"/>
          <w:lang w:val="sr-Cyrl-CS"/>
        </w:rPr>
      </w:pPr>
      <w:r w:rsidRPr="00B17CA5">
        <w:rPr>
          <w:rFonts w:cs="Times New Roman"/>
          <w:b w:val="0"/>
          <w:sz w:val="24"/>
          <w:szCs w:val="24"/>
          <w:lang w:val="sr-Cyrl-CS"/>
        </w:rPr>
        <w:t>Образац оверавају печатом и потписују одговорна лица за сваког члана из групе понуђача</w:t>
      </w:r>
    </w:p>
    <w:p w:rsidR="003117AE" w:rsidRPr="00B17CA5" w:rsidRDefault="003117AE" w:rsidP="003117AE">
      <w:pPr>
        <w:jc w:val="center"/>
        <w:rPr>
          <w:b/>
          <w:spacing w:val="130"/>
          <w:lang w:val="sr-Cyrl-CS"/>
        </w:rPr>
      </w:pPr>
    </w:p>
    <w:p w:rsidR="001F09ED" w:rsidRPr="001F09ED" w:rsidRDefault="001F09ED" w:rsidP="001F09ED">
      <w:pPr>
        <w:jc w:val="center"/>
        <w:rPr>
          <w:rStyle w:val="FontStyle134"/>
          <w:rFonts w:ascii="Times New Roman" w:hAnsi="Times New Roman" w:cs="Times New Roman"/>
          <w:b/>
          <w:sz w:val="24"/>
          <w:szCs w:val="24"/>
          <w:lang w:val="sr-Cyrl-CS" w:eastAsia="sr-Cyrl-CS"/>
        </w:rPr>
      </w:pPr>
      <w:r w:rsidRPr="001F09ED">
        <w:rPr>
          <w:rStyle w:val="FontStyle134"/>
          <w:rFonts w:ascii="Times New Roman" w:hAnsi="Times New Roman" w:cs="Times New Roman"/>
          <w:b/>
          <w:sz w:val="24"/>
          <w:szCs w:val="24"/>
          <w:lang w:val="sr-Cyrl-CS" w:eastAsia="sr-Cyrl-CS"/>
        </w:rPr>
        <w:t>М.П.</w:t>
      </w:r>
    </w:p>
    <w:p w:rsidR="001F09ED" w:rsidRPr="001F09ED" w:rsidRDefault="001F09ED" w:rsidP="001F09ED">
      <w:pPr>
        <w:jc w:val="right"/>
        <w:rPr>
          <w:rStyle w:val="FontStyle134"/>
          <w:rFonts w:ascii="Times New Roman" w:hAnsi="Times New Roman" w:cs="Times New Roman"/>
          <w:b/>
          <w:sz w:val="24"/>
          <w:szCs w:val="24"/>
          <w:lang w:val="sr-Cyrl-CS" w:eastAsia="sr-Cyrl-CS"/>
        </w:rPr>
      </w:pPr>
    </w:p>
    <w:p w:rsidR="001F09ED" w:rsidRPr="001F09ED" w:rsidRDefault="001F09ED" w:rsidP="001F09ED">
      <w:pPr>
        <w:jc w:val="right"/>
        <w:rPr>
          <w:rStyle w:val="FontStyle134"/>
          <w:rFonts w:ascii="Times New Roman" w:hAnsi="Times New Roman" w:cs="Times New Roman"/>
          <w:b/>
          <w:sz w:val="24"/>
          <w:szCs w:val="24"/>
          <w:lang w:val="sr-Cyrl-CS" w:eastAsia="sr-Cyrl-CS"/>
        </w:rPr>
      </w:pPr>
      <w:r w:rsidRPr="001F09ED">
        <w:rPr>
          <w:rStyle w:val="FontStyle134"/>
          <w:rFonts w:ascii="Times New Roman" w:hAnsi="Times New Roman" w:cs="Times New Roman"/>
          <w:b/>
          <w:sz w:val="24"/>
          <w:szCs w:val="24"/>
          <w:lang w:val="sr-Cyrl-CS" w:eastAsia="sr-Cyrl-CS"/>
        </w:rPr>
        <w:t>________________________________</w:t>
      </w:r>
    </w:p>
    <w:p w:rsidR="008F7217" w:rsidRPr="001F09ED" w:rsidRDefault="001F09ED" w:rsidP="001F09ED">
      <w:pPr>
        <w:jc w:val="right"/>
        <w:rPr>
          <w:b/>
          <w:spacing w:val="130"/>
          <w:lang w:val="sr-Cyrl-CS"/>
        </w:rPr>
      </w:pPr>
      <w:r w:rsidRPr="001F09ED">
        <w:rPr>
          <w:rStyle w:val="FontStyle134"/>
          <w:rFonts w:ascii="Times New Roman" w:hAnsi="Times New Roman" w:cs="Times New Roman"/>
          <w:b/>
          <w:sz w:val="24"/>
          <w:szCs w:val="24"/>
          <w:lang w:val="sr-Cyrl-CS" w:eastAsia="sr-Cyrl-CS"/>
        </w:rPr>
        <w:tab/>
        <w:t>(потпис овлашћеног лица Понуђача)</w:t>
      </w:r>
    </w:p>
    <w:p w:rsidR="003117AE" w:rsidRPr="00B17CA5" w:rsidRDefault="003117AE" w:rsidP="003117AE">
      <w:pPr>
        <w:jc w:val="center"/>
        <w:rPr>
          <w:b/>
          <w:spacing w:val="130"/>
          <w:lang w:val="sr-Cyrl-CS"/>
        </w:rPr>
      </w:pPr>
    </w:p>
    <w:p w:rsidR="008F7217" w:rsidRPr="00B17CA5" w:rsidRDefault="003117AE" w:rsidP="00536AEA">
      <w:pPr>
        <w:jc w:val="center"/>
        <w:rPr>
          <w:b/>
          <w:spacing w:val="130"/>
          <w:lang w:val="sr-Cyrl-CS"/>
        </w:rPr>
      </w:pPr>
      <w:r w:rsidRPr="00B17CA5">
        <w:rPr>
          <w:b/>
          <w:lang w:val="sr-Cyrl-CS"/>
        </w:rPr>
        <w:tab/>
      </w:r>
    </w:p>
    <w:p w:rsidR="00FD7DA5" w:rsidRPr="00B17CA5" w:rsidRDefault="00FD7DA5" w:rsidP="009643BD">
      <w:pPr>
        <w:rPr>
          <w:b/>
          <w:lang w:val="sr-Cyrl-CS"/>
        </w:rPr>
      </w:pPr>
    </w:p>
    <w:p w:rsidR="00503D43" w:rsidRPr="00B17CA5" w:rsidRDefault="00503D43" w:rsidP="009643BD">
      <w:pPr>
        <w:rPr>
          <w:b/>
          <w:lang w:val="sr-Cyrl-CS"/>
        </w:rPr>
      </w:pPr>
    </w:p>
    <w:p w:rsidR="00503D43" w:rsidRPr="00B17CA5" w:rsidRDefault="00503D43" w:rsidP="009643BD">
      <w:pPr>
        <w:rPr>
          <w:b/>
          <w:lang w:val="sr-Cyrl-CS"/>
        </w:rPr>
      </w:pPr>
    </w:p>
    <w:p w:rsidR="00FF3EFF" w:rsidRPr="00B17CA5" w:rsidRDefault="00FF3EFF" w:rsidP="009643BD">
      <w:pPr>
        <w:rPr>
          <w:b/>
          <w:lang w:val="sr-Cyrl-CS"/>
        </w:rPr>
      </w:pPr>
    </w:p>
    <w:p w:rsidR="0045565A" w:rsidRPr="00B17CA5" w:rsidRDefault="0045565A" w:rsidP="00E042F2">
      <w:pPr>
        <w:rPr>
          <w:b/>
          <w:u w:val="single"/>
          <w:lang w:val="sr-Cyrl-CS"/>
        </w:rPr>
      </w:pPr>
    </w:p>
    <w:p w:rsidR="007B7E65" w:rsidRPr="00B17CA5" w:rsidRDefault="007B7E65" w:rsidP="005B0C46">
      <w:pPr>
        <w:jc w:val="center"/>
        <w:rPr>
          <w:b/>
          <w:u w:val="single"/>
          <w:lang w:val="sr-Cyrl-CS"/>
        </w:rPr>
      </w:pPr>
    </w:p>
    <w:p w:rsidR="007B7E65" w:rsidRPr="00B17CA5" w:rsidRDefault="007B7E65" w:rsidP="00E042F2">
      <w:pPr>
        <w:rPr>
          <w:b/>
          <w:u w:val="single"/>
          <w:lang w:val="sr-Cyrl-CS"/>
        </w:rPr>
      </w:pPr>
    </w:p>
    <w:p w:rsidR="009F0866" w:rsidRDefault="009F0866" w:rsidP="005B0C46">
      <w:pPr>
        <w:jc w:val="center"/>
        <w:rPr>
          <w:b/>
          <w:u w:val="single"/>
          <w:lang w:val="de-AT"/>
        </w:rPr>
      </w:pPr>
    </w:p>
    <w:p w:rsidR="009F0866" w:rsidRPr="0034252B" w:rsidRDefault="0034252B" w:rsidP="009F0866">
      <w:pPr>
        <w:jc w:val="center"/>
        <w:rPr>
          <w:b/>
          <w:lang w:val="sr-Cyrl-CS"/>
        </w:rPr>
      </w:pPr>
      <w:r w:rsidRPr="0034252B">
        <w:rPr>
          <w:b/>
          <w:u w:val="single"/>
          <w:lang w:val="de-AT"/>
        </w:rPr>
        <w:lastRenderedPageBreak/>
        <w:t>6</w:t>
      </w:r>
      <w:r w:rsidR="009F0866" w:rsidRPr="0034252B">
        <w:rPr>
          <w:b/>
          <w:u w:val="single"/>
          <w:lang w:val="sr-Cyrl-CS"/>
        </w:rPr>
        <w:t>.</w:t>
      </w:r>
      <w:r w:rsidRPr="0034252B">
        <w:rPr>
          <w:b/>
          <w:u w:val="single"/>
          <w:lang w:val="de-AT"/>
        </w:rPr>
        <w:t>7</w:t>
      </w:r>
      <w:r w:rsidR="009F0866" w:rsidRPr="0034252B">
        <w:rPr>
          <w:b/>
          <w:u w:val="single"/>
          <w:lang w:val="sr-Cyrl-CS"/>
        </w:rPr>
        <w:t xml:space="preserve"> ОБРАЗАЦ ИЗЈАВЕ ПОНУЂАЧА ДА НЕ НАСТУПА СА ПОДИЗВОЂАЧЕМ</w:t>
      </w:r>
    </w:p>
    <w:p w:rsidR="009F0866" w:rsidRPr="0034252B" w:rsidRDefault="009F0866" w:rsidP="009F0866">
      <w:pPr>
        <w:jc w:val="center"/>
        <w:rPr>
          <w:b/>
          <w:u w:val="single"/>
          <w:lang w:val="sr-Cyrl-CS"/>
        </w:rPr>
      </w:pPr>
    </w:p>
    <w:p w:rsidR="009F0866" w:rsidRPr="0034252B" w:rsidRDefault="009F0866" w:rsidP="009F0866">
      <w:pPr>
        <w:jc w:val="center"/>
        <w:rPr>
          <w:b/>
          <w:u w:val="single"/>
          <w:lang w:val="sr-Cyrl-CS"/>
        </w:rPr>
      </w:pPr>
    </w:p>
    <w:p w:rsidR="009F0866" w:rsidRPr="0034252B" w:rsidRDefault="009F0866" w:rsidP="009F0866">
      <w:pPr>
        <w:jc w:val="center"/>
        <w:rPr>
          <w:b/>
          <w:u w:val="single"/>
          <w:lang w:val="sr-Cyrl-CS"/>
        </w:rPr>
      </w:pPr>
    </w:p>
    <w:p w:rsidR="0034252B" w:rsidRPr="00B17CA5" w:rsidRDefault="009F0866" w:rsidP="0034252B">
      <w:pPr>
        <w:pStyle w:val="Style29"/>
        <w:widowControl/>
        <w:spacing w:before="77"/>
        <w:jc w:val="center"/>
        <w:rPr>
          <w:rStyle w:val="FontStyle134"/>
          <w:rFonts w:ascii="Times New Roman" w:hAnsi="Times New Roman" w:cs="Times New Roman"/>
          <w:sz w:val="24"/>
          <w:szCs w:val="24"/>
          <w:lang w:val="sr-Cyrl-CS" w:eastAsia="sr-Cyrl-CS"/>
        </w:rPr>
      </w:pPr>
      <w:r w:rsidRPr="0034252B">
        <w:rPr>
          <w:rFonts w:ascii="Times New Roman" w:hAnsi="Times New Roman"/>
          <w:lang w:val="sr-Cyrl-CS"/>
        </w:rPr>
        <w:t>Под пуном, материјалном и кривичном одговорношћу у понуди број 404-1-</w:t>
      </w:r>
      <w:r w:rsidR="0034252B" w:rsidRPr="0034252B">
        <w:rPr>
          <w:lang w:val="sr-Cyrl-CS"/>
        </w:rPr>
        <w:t>14</w:t>
      </w:r>
      <w:r w:rsidRPr="0034252B">
        <w:rPr>
          <w:rFonts w:ascii="Times New Roman" w:hAnsi="Times New Roman"/>
          <w:lang w:val="sr-Cyrl-CS"/>
        </w:rPr>
        <w:t>/201</w:t>
      </w:r>
      <w:r w:rsidR="0034252B" w:rsidRPr="0034252B">
        <w:rPr>
          <w:lang w:val="sr-Cyrl-CS"/>
        </w:rPr>
        <w:t>8</w:t>
      </w:r>
      <w:r w:rsidRPr="0034252B">
        <w:rPr>
          <w:rFonts w:ascii="Times New Roman" w:hAnsi="Times New Roman"/>
          <w:lang w:val="sr-Cyrl-CS"/>
        </w:rPr>
        <w:t xml:space="preserve"> за јавну набавку </w:t>
      </w:r>
      <w:r w:rsidR="0034252B" w:rsidRPr="00B17CA5">
        <w:rPr>
          <w:rStyle w:val="FontStyle134"/>
          <w:rFonts w:ascii="Times New Roman" w:hAnsi="Times New Roman" w:cs="Times New Roman"/>
          <w:sz w:val="24"/>
          <w:szCs w:val="24"/>
          <w:lang w:val="sr-Cyrl-CS" w:eastAsia="sr-Cyrl-CS"/>
        </w:rPr>
        <w:t xml:space="preserve">НАБАВКА И УГРАДЊА УРЕЂАЈА ЗА ДЕЗИНФЕКЦИЈУ ПИЈАЋЕ ВОДЕ </w:t>
      </w:r>
    </w:p>
    <w:p w:rsidR="009F0866" w:rsidRPr="0034252B" w:rsidRDefault="009F0866" w:rsidP="009F0866">
      <w:pPr>
        <w:jc w:val="both"/>
        <w:rPr>
          <w:b/>
          <w:bCs/>
          <w:lang/>
        </w:rPr>
      </w:pPr>
      <w:r w:rsidRPr="0034252B">
        <w:rPr>
          <w:lang w:val="sr-Cyrl-CS" w:eastAsia="sr-Cyrl-CS"/>
        </w:rPr>
        <w:t xml:space="preserve"> </w:t>
      </w:r>
      <w:r w:rsidRPr="0034252B">
        <w:rPr>
          <w:lang w:val="sr-Cyrl-CS"/>
        </w:rPr>
        <w:t>изјављујемо да не наступамо са подизвођачем.</w:t>
      </w: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Pr="001F09ED" w:rsidRDefault="0034252B" w:rsidP="0034252B">
      <w:pPr>
        <w:jc w:val="center"/>
        <w:rPr>
          <w:rStyle w:val="FontStyle134"/>
          <w:rFonts w:ascii="Times New Roman" w:hAnsi="Times New Roman" w:cs="Times New Roman"/>
          <w:b/>
          <w:sz w:val="24"/>
          <w:szCs w:val="24"/>
          <w:lang w:val="sr-Cyrl-CS" w:eastAsia="sr-Cyrl-CS"/>
        </w:rPr>
      </w:pPr>
      <w:r w:rsidRPr="001F09ED">
        <w:rPr>
          <w:rStyle w:val="FontStyle134"/>
          <w:rFonts w:ascii="Times New Roman" w:hAnsi="Times New Roman" w:cs="Times New Roman"/>
          <w:b/>
          <w:sz w:val="24"/>
          <w:szCs w:val="24"/>
          <w:lang w:val="sr-Cyrl-CS" w:eastAsia="sr-Cyrl-CS"/>
        </w:rPr>
        <w:t>М.П.</w:t>
      </w:r>
    </w:p>
    <w:p w:rsidR="0034252B" w:rsidRPr="001F09ED" w:rsidRDefault="0034252B" w:rsidP="0034252B">
      <w:pPr>
        <w:jc w:val="right"/>
        <w:rPr>
          <w:rStyle w:val="FontStyle134"/>
          <w:rFonts w:ascii="Times New Roman" w:hAnsi="Times New Roman" w:cs="Times New Roman"/>
          <w:b/>
          <w:sz w:val="24"/>
          <w:szCs w:val="24"/>
          <w:lang w:val="sr-Cyrl-CS" w:eastAsia="sr-Cyrl-CS"/>
        </w:rPr>
      </w:pPr>
    </w:p>
    <w:p w:rsidR="0034252B" w:rsidRPr="001F09ED" w:rsidRDefault="0034252B" w:rsidP="0034252B">
      <w:pPr>
        <w:jc w:val="right"/>
        <w:rPr>
          <w:rStyle w:val="FontStyle134"/>
          <w:rFonts w:ascii="Times New Roman" w:hAnsi="Times New Roman" w:cs="Times New Roman"/>
          <w:b/>
          <w:sz w:val="24"/>
          <w:szCs w:val="24"/>
          <w:lang w:val="sr-Cyrl-CS" w:eastAsia="sr-Cyrl-CS"/>
        </w:rPr>
      </w:pPr>
      <w:r w:rsidRPr="001F09ED">
        <w:rPr>
          <w:rStyle w:val="FontStyle134"/>
          <w:rFonts w:ascii="Times New Roman" w:hAnsi="Times New Roman" w:cs="Times New Roman"/>
          <w:b/>
          <w:sz w:val="24"/>
          <w:szCs w:val="24"/>
          <w:lang w:val="sr-Cyrl-CS" w:eastAsia="sr-Cyrl-CS"/>
        </w:rPr>
        <w:t>________________________________</w:t>
      </w:r>
    </w:p>
    <w:p w:rsidR="0034252B" w:rsidRPr="001F09ED" w:rsidRDefault="0034252B" w:rsidP="0034252B">
      <w:pPr>
        <w:jc w:val="right"/>
        <w:rPr>
          <w:b/>
          <w:spacing w:val="130"/>
          <w:lang w:val="sr-Cyrl-CS"/>
        </w:rPr>
      </w:pPr>
      <w:r w:rsidRPr="001F09ED">
        <w:rPr>
          <w:rStyle w:val="FontStyle134"/>
          <w:rFonts w:ascii="Times New Roman" w:hAnsi="Times New Roman" w:cs="Times New Roman"/>
          <w:b/>
          <w:sz w:val="24"/>
          <w:szCs w:val="24"/>
          <w:lang w:val="sr-Cyrl-CS" w:eastAsia="sr-Cyrl-CS"/>
        </w:rPr>
        <w:tab/>
        <w:t>(потпис овлашћеног лица Понуђача)</w:t>
      </w:r>
    </w:p>
    <w:p w:rsidR="0034252B" w:rsidRPr="0034252B" w:rsidRDefault="0034252B" w:rsidP="005B0C46">
      <w:pPr>
        <w:jc w:val="center"/>
        <w:rPr>
          <w:b/>
          <w:u w:val="single"/>
          <w:lang w:val="sr-Cyrl-CS"/>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34252B" w:rsidRDefault="0034252B" w:rsidP="005B0C46">
      <w:pPr>
        <w:jc w:val="center"/>
        <w:rPr>
          <w:b/>
          <w:u w:val="single"/>
          <w:lang w:val="de-AT"/>
        </w:rPr>
      </w:pPr>
    </w:p>
    <w:p w:rsidR="005B0C46" w:rsidRPr="00B17CA5" w:rsidRDefault="00041245" w:rsidP="005B0C46">
      <w:pPr>
        <w:jc w:val="center"/>
        <w:rPr>
          <w:b/>
          <w:u w:val="single"/>
          <w:lang w:val="sr-Cyrl-CS"/>
        </w:rPr>
      </w:pPr>
      <w:r>
        <w:rPr>
          <w:b/>
          <w:u w:val="single"/>
          <w:lang w:val="sr-Cyrl-CS"/>
        </w:rPr>
        <w:lastRenderedPageBreak/>
        <w:t>6</w:t>
      </w:r>
      <w:r w:rsidR="00E042F2" w:rsidRPr="00B17CA5">
        <w:rPr>
          <w:b/>
          <w:u w:val="single"/>
          <w:lang w:val="sr-Cyrl-CS"/>
        </w:rPr>
        <w:t>.</w:t>
      </w:r>
      <w:r w:rsidR="0034252B">
        <w:rPr>
          <w:b/>
          <w:u w:val="single"/>
          <w:lang w:val="de-AT"/>
        </w:rPr>
        <w:t>8</w:t>
      </w:r>
      <w:r w:rsidR="005B0C46" w:rsidRPr="00B17CA5">
        <w:rPr>
          <w:b/>
          <w:u w:val="single"/>
          <w:lang w:val="sr-Cyrl-CS"/>
        </w:rPr>
        <w:t>.ОБРАЗАЦ ТРОШКОВА ПРИПРЕМЕ ПОНУДЕ</w:t>
      </w:r>
    </w:p>
    <w:p w:rsidR="005B0C46" w:rsidRPr="00B17CA5" w:rsidRDefault="005B0C46" w:rsidP="005B0C46">
      <w:pPr>
        <w:jc w:val="center"/>
        <w:rPr>
          <w:b/>
          <w:lang w:val="sr-Cyrl-CS"/>
        </w:rPr>
      </w:pPr>
    </w:p>
    <w:p w:rsidR="005B0C46" w:rsidRPr="00B17CA5" w:rsidRDefault="005A1936" w:rsidP="005B0C46">
      <w:pPr>
        <w:jc w:val="center"/>
        <w:rPr>
          <w:b/>
          <w:u w:val="single"/>
          <w:lang w:val="sr-Cyrl-CS"/>
        </w:rPr>
      </w:pPr>
      <w:r w:rsidRPr="00B17CA5">
        <w:rPr>
          <w:b/>
          <w:u w:val="single"/>
          <w:lang w:val="sr-Cyrl-CS"/>
        </w:rPr>
        <w:t>404-</w:t>
      </w:r>
      <w:r w:rsidR="00AA7C8F" w:rsidRPr="00B17CA5">
        <w:rPr>
          <w:b/>
          <w:u w:val="single"/>
          <w:lang w:val="sr-Cyrl-CS"/>
        </w:rPr>
        <w:t>1-1</w:t>
      </w:r>
      <w:r w:rsidR="002348F1" w:rsidRPr="00B17CA5">
        <w:rPr>
          <w:b/>
          <w:u w:val="single"/>
          <w:lang w:val="sr-Cyrl-CS"/>
        </w:rPr>
        <w:t>4</w:t>
      </w:r>
      <w:r w:rsidRPr="00B17CA5">
        <w:rPr>
          <w:b/>
          <w:u w:val="single"/>
          <w:lang w:val="sr-Cyrl-CS"/>
        </w:rPr>
        <w:t>/201</w:t>
      </w:r>
      <w:r w:rsidR="00AA7C8F" w:rsidRPr="00B17CA5">
        <w:rPr>
          <w:b/>
          <w:u w:val="single"/>
          <w:lang w:val="sr-Cyrl-CS"/>
        </w:rPr>
        <w:t>8</w:t>
      </w:r>
    </w:p>
    <w:p w:rsidR="005B0C46" w:rsidRPr="00B17CA5" w:rsidRDefault="005B0C46" w:rsidP="005B0C46">
      <w:pPr>
        <w:jc w:val="center"/>
        <w:rPr>
          <w:b/>
          <w:lang w:val="sr-Cyrl-CS"/>
        </w:rPr>
      </w:pPr>
    </w:p>
    <w:p w:rsidR="005B0C46" w:rsidRPr="00B17CA5" w:rsidRDefault="005B0C46" w:rsidP="005B0C46">
      <w:pPr>
        <w:jc w:val="center"/>
        <w:rPr>
          <w:b/>
          <w:lang w:val="sr-Cyrl-CS"/>
        </w:rPr>
      </w:pPr>
    </w:p>
    <w:p w:rsidR="000E5DDE" w:rsidRPr="00B17CA5" w:rsidRDefault="005B0C46" w:rsidP="000E5DDE">
      <w:pPr>
        <w:jc w:val="center"/>
        <w:rPr>
          <w:b/>
          <w:lang w:val="sr-Cyrl-CS"/>
        </w:rPr>
      </w:pPr>
      <w:r w:rsidRPr="00B17CA5">
        <w:rPr>
          <w:lang w:val="sr-Cyrl-CS"/>
        </w:rPr>
        <w:tab/>
      </w:r>
    </w:p>
    <w:p w:rsidR="002348F1" w:rsidRPr="00B17CA5" w:rsidRDefault="002348F1" w:rsidP="002348F1">
      <w:pPr>
        <w:jc w:val="both"/>
        <w:rPr>
          <w:b/>
          <w:u w:val="single"/>
          <w:lang w:val="sr-Cyrl-CS"/>
        </w:rPr>
      </w:pPr>
      <w:r w:rsidRPr="00B17CA5">
        <w:rPr>
          <w:lang w:val="sr-Cyrl-CS"/>
        </w:rPr>
        <w:t xml:space="preserve">понуде износ и стрултуру трошкова припремања понуде за јавну набавку </w:t>
      </w:r>
    </w:p>
    <w:p w:rsidR="002348F1" w:rsidRPr="00B17CA5" w:rsidRDefault="002348F1" w:rsidP="002348F1">
      <w:pPr>
        <w:rPr>
          <w:b/>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6588"/>
        <w:gridCol w:w="3266"/>
      </w:tblGrid>
      <w:tr w:rsidR="002348F1" w:rsidRPr="00B17CA5" w:rsidTr="00B17CA5">
        <w:trPr>
          <w:trHeight w:val="567"/>
          <w:jc w:val="center"/>
        </w:trPr>
        <w:tc>
          <w:tcPr>
            <w:tcW w:w="6588" w:type="dxa"/>
            <w:tcBorders>
              <w:top w:val="single" w:sz="12" w:space="0" w:color="000000"/>
              <w:bottom w:val="single" w:sz="12" w:space="0" w:color="000000"/>
            </w:tcBorders>
            <w:vAlign w:val="center"/>
          </w:tcPr>
          <w:p w:rsidR="002348F1" w:rsidRPr="00B17CA5" w:rsidRDefault="002348F1" w:rsidP="00B17CA5">
            <w:pPr>
              <w:rPr>
                <w:b/>
              </w:rPr>
            </w:pPr>
            <w:r w:rsidRPr="00B17CA5">
              <w:rPr>
                <w:b/>
                <w:lang w:val="sr-Cyrl-CS"/>
              </w:rPr>
              <w:t xml:space="preserve">Опис трошкова </w:t>
            </w:r>
          </w:p>
        </w:tc>
        <w:tc>
          <w:tcPr>
            <w:tcW w:w="3266" w:type="dxa"/>
            <w:tcBorders>
              <w:top w:val="single" w:sz="12" w:space="0" w:color="000000"/>
              <w:bottom w:val="single" w:sz="12" w:space="0" w:color="000000"/>
            </w:tcBorders>
            <w:vAlign w:val="center"/>
          </w:tcPr>
          <w:p w:rsidR="002348F1" w:rsidRPr="00B17CA5" w:rsidRDefault="002348F1" w:rsidP="00B17CA5">
            <w:pPr>
              <w:rPr>
                <w:b/>
                <w:bCs/>
                <w:lang w:val="sr-Cyrl-CS"/>
              </w:rPr>
            </w:pPr>
            <w:r w:rsidRPr="00B17CA5">
              <w:rPr>
                <w:b/>
                <w:bCs/>
                <w:lang w:val="sr-Cyrl-CS"/>
              </w:rPr>
              <w:t>Износ</w:t>
            </w:r>
          </w:p>
        </w:tc>
      </w:tr>
      <w:tr w:rsidR="002348F1" w:rsidRPr="00B17CA5" w:rsidTr="00B17CA5">
        <w:trPr>
          <w:trHeight w:val="567"/>
          <w:jc w:val="center"/>
        </w:trPr>
        <w:tc>
          <w:tcPr>
            <w:tcW w:w="6588" w:type="dxa"/>
            <w:vAlign w:val="center"/>
          </w:tcPr>
          <w:p w:rsidR="002348F1" w:rsidRPr="00B17CA5" w:rsidRDefault="002348F1" w:rsidP="00B17CA5">
            <w:pPr>
              <w:rPr>
                <w:lang w:val="sr-Cyrl-CS"/>
              </w:rPr>
            </w:pPr>
          </w:p>
        </w:tc>
        <w:tc>
          <w:tcPr>
            <w:tcW w:w="3266" w:type="dxa"/>
            <w:vAlign w:val="center"/>
          </w:tcPr>
          <w:p w:rsidR="002348F1" w:rsidRPr="00B17CA5" w:rsidRDefault="002348F1" w:rsidP="00B17CA5">
            <w:pPr>
              <w:rPr>
                <w:b/>
                <w:bCs/>
                <w:lang w:val="sr-Cyrl-CS"/>
              </w:rPr>
            </w:pPr>
          </w:p>
        </w:tc>
      </w:tr>
      <w:tr w:rsidR="002348F1" w:rsidRPr="00B17CA5" w:rsidTr="00B17CA5">
        <w:trPr>
          <w:trHeight w:val="567"/>
          <w:jc w:val="center"/>
        </w:trPr>
        <w:tc>
          <w:tcPr>
            <w:tcW w:w="6588" w:type="dxa"/>
            <w:tcBorders>
              <w:bottom w:val="single" w:sz="12" w:space="0" w:color="000000"/>
            </w:tcBorders>
            <w:vAlign w:val="center"/>
          </w:tcPr>
          <w:p w:rsidR="002348F1" w:rsidRPr="00B17CA5" w:rsidRDefault="002348F1" w:rsidP="00B17CA5">
            <w:pPr>
              <w:rPr>
                <w:b/>
                <w:bCs/>
              </w:rPr>
            </w:pPr>
            <w:r w:rsidRPr="00B17CA5">
              <w:rPr>
                <w:b/>
                <w:bCs/>
                <w:lang w:val="sr-Cyrl-CS"/>
              </w:rPr>
              <w:t>Укупно:</w:t>
            </w:r>
          </w:p>
        </w:tc>
        <w:tc>
          <w:tcPr>
            <w:tcW w:w="3266" w:type="dxa"/>
            <w:tcBorders>
              <w:bottom w:val="single" w:sz="12" w:space="0" w:color="000000"/>
            </w:tcBorders>
            <w:vAlign w:val="center"/>
          </w:tcPr>
          <w:p w:rsidR="002348F1" w:rsidRPr="00B17CA5" w:rsidRDefault="002348F1" w:rsidP="00B17CA5">
            <w:pPr>
              <w:rPr>
                <w:b/>
                <w:bCs/>
                <w:lang w:val="sr-Cyrl-CS"/>
              </w:rPr>
            </w:pPr>
          </w:p>
        </w:tc>
      </w:tr>
    </w:tbl>
    <w:p w:rsidR="002348F1" w:rsidRPr="00B17CA5" w:rsidRDefault="002348F1" w:rsidP="002348F1">
      <w:pPr>
        <w:rPr>
          <w:lang w:val="sr-Cyrl-CS"/>
        </w:rPr>
      </w:pPr>
    </w:p>
    <w:p w:rsidR="002348F1" w:rsidRPr="00B17CA5" w:rsidRDefault="002348F1" w:rsidP="002348F1">
      <w:pPr>
        <w:rPr>
          <w:lang w:val="sr-Cyrl-CS"/>
        </w:rPr>
      </w:pPr>
    </w:p>
    <w:p w:rsidR="002348F1" w:rsidRPr="00B17CA5" w:rsidRDefault="002348F1" w:rsidP="002348F1">
      <w:pPr>
        <w:rPr>
          <w:lang w:val="sr-Cyrl-CS"/>
        </w:rPr>
      </w:pPr>
    </w:p>
    <w:p w:rsidR="002348F1" w:rsidRPr="00B17CA5" w:rsidRDefault="002348F1" w:rsidP="002348F1">
      <w:pPr>
        <w:jc w:val="both"/>
        <w:rPr>
          <w:lang w:val="sr-Cyrl-CS"/>
        </w:rPr>
      </w:pPr>
      <w:r w:rsidRPr="00B17CA5">
        <w:rPr>
          <w:lang w:val="sr-Cyrl-CS"/>
        </w:rPr>
        <w:t>Трошкове припреме и подношења понуде сноси искључиво понуђач и не може тражити од наручиоца накнаду трошкова.</w:t>
      </w:r>
    </w:p>
    <w:p w:rsidR="002348F1" w:rsidRPr="00B17CA5" w:rsidRDefault="002348F1" w:rsidP="002348F1">
      <w:pPr>
        <w:jc w:val="both"/>
        <w:rPr>
          <w:lang w:val="sr-Cyrl-CS"/>
        </w:rPr>
      </w:pPr>
      <w:r w:rsidRPr="00B17CA5">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348F1" w:rsidRPr="00B17CA5" w:rsidRDefault="002348F1" w:rsidP="002348F1">
      <w:pPr>
        <w:spacing w:after="120"/>
        <w:ind w:firstLine="426"/>
        <w:jc w:val="both"/>
        <w:rPr>
          <w:lang w:val="sr-Cyrl-CS"/>
        </w:rPr>
      </w:pPr>
    </w:p>
    <w:p w:rsidR="002348F1" w:rsidRPr="00B17CA5" w:rsidRDefault="002348F1" w:rsidP="002348F1">
      <w:pPr>
        <w:spacing w:after="120"/>
        <w:jc w:val="both"/>
        <w:rPr>
          <w:lang w:val="sr-Cyrl-CS"/>
        </w:rPr>
      </w:pPr>
      <w:r w:rsidRPr="00B17CA5">
        <w:rPr>
          <w:lang w:val="sr-Cyrl-CS"/>
        </w:rPr>
        <w:t>Напомена: достављање овог обрасца није обавезно.</w:t>
      </w:r>
    </w:p>
    <w:p w:rsidR="002348F1" w:rsidRPr="00B17CA5" w:rsidRDefault="002348F1" w:rsidP="002348F1">
      <w:pPr>
        <w:spacing w:after="120"/>
        <w:jc w:val="both"/>
        <w:rPr>
          <w:bCs/>
          <w:lang w:val="sr-Cyrl-CS"/>
        </w:rPr>
      </w:pPr>
    </w:p>
    <w:p w:rsidR="002348F1" w:rsidRPr="00B17CA5" w:rsidRDefault="002348F1" w:rsidP="002348F1">
      <w:pPr>
        <w:jc w:val="center"/>
        <w:rPr>
          <w:lang w:val="sr-Cyrl-CS"/>
        </w:rPr>
      </w:pPr>
    </w:p>
    <w:p w:rsidR="009F0866" w:rsidRPr="001F09ED" w:rsidRDefault="009F0866" w:rsidP="009F0866">
      <w:pPr>
        <w:jc w:val="center"/>
        <w:rPr>
          <w:rStyle w:val="FontStyle134"/>
          <w:rFonts w:ascii="Times New Roman" w:hAnsi="Times New Roman" w:cs="Times New Roman"/>
          <w:b/>
          <w:sz w:val="24"/>
          <w:szCs w:val="24"/>
          <w:lang w:val="sr-Cyrl-CS" w:eastAsia="sr-Cyrl-CS"/>
        </w:rPr>
      </w:pPr>
      <w:r w:rsidRPr="001F09ED">
        <w:rPr>
          <w:rStyle w:val="FontStyle134"/>
          <w:rFonts w:ascii="Times New Roman" w:hAnsi="Times New Roman" w:cs="Times New Roman"/>
          <w:b/>
          <w:sz w:val="24"/>
          <w:szCs w:val="24"/>
          <w:lang w:val="sr-Cyrl-CS" w:eastAsia="sr-Cyrl-CS"/>
        </w:rPr>
        <w:t>М.П.</w:t>
      </w:r>
    </w:p>
    <w:p w:rsidR="009F0866" w:rsidRPr="001F09ED" w:rsidRDefault="009F0866" w:rsidP="009F0866">
      <w:pPr>
        <w:jc w:val="right"/>
        <w:rPr>
          <w:rStyle w:val="FontStyle134"/>
          <w:rFonts w:ascii="Times New Roman" w:hAnsi="Times New Roman" w:cs="Times New Roman"/>
          <w:b/>
          <w:sz w:val="24"/>
          <w:szCs w:val="24"/>
          <w:lang w:val="sr-Cyrl-CS" w:eastAsia="sr-Cyrl-CS"/>
        </w:rPr>
      </w:pPr>
    </w:p>
    <w:p w:rsidR="009F0866" w:rsidRPr="001F09ED" w:rsidRDefault="009F0866" w:rsidP="009F0866">
      <w:pPr>
        <w:jc w:val="right"/>
        <w:rPr>
          <w:rStyle w:val="FontStyle134"/>
          <w:rFonts w:ascii="Times New Roman" w:hAnsi="Times New Roman" w:cs="Times New Roman"/>
          <w:b/>
          <w:sz w:val="24"/>
          <w:szCs w:val="24"/>
          <w:lang w:val="sr-Cyrl-CS" w:eastAsia="sr-Cyrl-CS"/>
        </w:rPr>
      </w:pPr>
      <w:r w:rsidRPr="001F09ED">
        <w:rPr>
          <w:rStyle w:val="FontStyle134"/>
          <w:rFonts w:ascii="Times New Roman" w:hAnsi="Times New Roman" w:cs="Times New Roman"/>
          <w:b/>
          <w:sz w:val="24"/>
          <w:szCs w:val="24"/>
          <w:lang w:val="sr-Cyrl-CS" w:eastAsia="sr-Cyrl-CS"/>
        </w:rPr>
        <w:t>________________________________</w:t>
      </w:r>
    </w:p>
    <w:p w:rsidR="00265118" w:rsidRPr="009F0866" w:rsidRDefault="009F0866" w:rsidP="009F0866">
      <w:pPr>
        <w:pStyle w:val="Style1"/>
        <w:numPr>
          <w:ilvl w:val="0"/>
          <w:numId w:val="0"/>
        </w:numPr>
        <w:tabs>
          <w:tab w:val="left" w:pos="0"/>
        </w:tabs>
        <w:spacing w:before="58" w:line="274" w:lineRule="exact"/>
        <w:jc w:val="right"/>
        <w:rPr>
          <w:sz w:val="24"/>
          <w:szCs w:val="24"/>
        </w:rPr>
      </w:pPr>
      <w:r w:rsidRPr="001F09ED">
        <w:rPr>
          <w:rStyle w:val="FontStyle134"/>
          <w:rFonts w:ascii="Times New Roman" w:hAnsi="Times New Roman" w:cs="Times New Roman"/>
          <w:b/>
          <w:sz w:val="24"/>
          <w:szCs w:val="24"/>
          <w:lang w:eastAsia="sr-Cyrl-CS"/>
        </w:rPr>
        <w:tab/>
        <w:t>(потпис овлашћеног лица Понуђача</w:t>
      </w:r>
      <w:r w:rsidRPr="009F0866">
        <w:rPr>
          <w:rStyle w:val="FontStyle134"/>
          <w:rFonts w:ascii="Times New Roman" w:hAnsi="Times New Roman" w:cs="Times New Roman"/>
          <w:b/>
          <w:sz w:val="24"/>
          <w:szCs w:val="24"/>
          <w:lang w:eastAsia="sr-Cyrl-CS"/>
        </w:rPr>
        <w:t>)</w:t>
      </w:r>
    </w:p>
    <w:p w:rsidR="00265118" w:rsidRPr="00B17CA5" w:rsidRDefault="00265118" w:rsidP="005B0C46">
      <w:pPr>
        <w:pStyle w:val="Style1"/>
        <w:numPr>
          <w:ilvl w:val="0"/>
          <w:numId w:val="0"/>
        </w:numPr>
        <w:tabs>
          <w:tab w:val="left" w:pos="0"/>
        </w:tabs>
        <w:spacing w:before="58" w:line="274" w:lineRule="exact"/>
        <w:jc w:val="both"/>
        <w:rPr>
          <w:sz w:val="24"/>
          <w:szCs w:val="24"/>
        </w:rPr>
      </w:pPr>
    </w:p>
    <w:p w:rsidR="00B054AA" w:rsidRPr="00B17CA5" w:rsidRDefault="00B054AA" w:rsidP="005B0C46">
      <w:pPr>
        <w:pStyle w:val="Style1"/>
        <w:numPr>
          <w:ilvl w:val="0"/>
          <w:numId w:val="0"/>
        </w:numPr>
        <w:tabs>
          <w:tab w:val="left" w:pos="0"/>
        </w:tabs>
        <w:spacing w:before="58" w:line="274" w:lineRule="exact"/>
        <w:jc w:val="both"/>
        <w:rPr>
          <w:sz w:val="24"/>
          <w:szCs w:val="24"/>
        </w:rPr>
      </w:pPr>
    </w:p>
    <w:p w:rsidR="00FF3EFF" w:rsidRPr="00B17CA5" w:rsidRDefault="00FF3EFF" w:rsidP="005B0C46">
      <w:pPr>
        <w:pStyle w:val="Style1"/>
        <w:numPr>
          <w:ilvl w:val="0"/>
          <w:numId w:val="0"/>
        </w:numPr>
        <w:tabs>
          <w:tab w:val="left" w:pos="0"/>
        </w:tabs>
        <w:spacing w:before="58" w:line="274" w:lineRule="exact"/>
        <w:jc w:val="both"/>
        <w:rPr>
          <w:sz w:val="24"/>
          <w:szCs w:val="24"/>
        </w:rPr>
      </w:pPr>
    </w:p>
    <w:p w:rsidR="00FF3EFF" w:rsidRPr="00B17CA5" w:rsidRDefault="00FF3EFF" w:rsidP="005B0C46">
      <w:pPr>
        <w:pStyle w:val="Style1"/>
        <w:numPr>
          <w:ilvl w:val="0"/>
          <w:numId w:val="0"/>
        </w:numPr>
        <w:tabs>
          <w:tab w:val="left" w:pos="0"/>
        </w:tabs>
        <w:spacing w:before="58" w:line="274" w:lineRule="exact"/>
        <w:jc w:val="both"/>
        <w:rPr>
          <w:sz w:val="24"/>
          <w:szCs w:val="24"/>
        </w:rPr>
      </w:pPr>
    </w:p>
    <w:p w:rsidR="00FF3EFF" w:rsidRPr="00B17CA5" w:rsidRDefault="00FF3EFF" w:rsidP="005B0C46">
      <w:pPr>
        <w:pStyle w:val="Style1"/>
        <w:numPr>
          <w:ilvl w:val="0"/>
          <w:numId w:val="0"/>
        </w:numPr>
        <w:tabs>
          <w:tab w:val="left" w:pos="0"/>
        </w:tabs>
        <w:spacing w:before="58" w:line="274" w:lineRule="exact"/>
        <w:jc w:val="both"/>
        <w:rPr>
          <w:sz w:val="24"/>
          <w:szCs w:val="24"/>
        </w:rPr>
      </w:pPr>
    </w:p>
    <w:p w:rsidR="00FF3EFF" w:rsidRPr="00B17CA5" w:rsidRDefault="00FF3EFF" w:rsidP="005B0C46">
      <w:pPr>
        <w:pStyle w:val="Style1"/>
        <w:numPr>
          <w:ilvl w:val="0"/>
          <w:numId w:val="0"/>
        </w:numPr>
        <w:tabs>
          <w:tab w:val="left" w:pos="0"/>
        </w:tabs>
        <w:spacing w:before="58" w:line="274" w:lineRule="exact"/>
        <w:jc w:val="both"/>
        <w:rPr>
          <w:sz w:val="24"/>
          <w:szCs w:val="24"/>
        </w:rPr>
      </w:pPr>
    </w:p>
    <w:p w:rsidR="009F0866" w:rsidRDefault="009F0866" w:rsidP="00FF3EFF">
      <w:pPr>
        <w:jc w:val="center"/>
        <w:rPr>
          <w:rFonts w:ascii="Calibri" w:hAnsi="Calibri" w:cs="Calibri"/>
          <w:b/>
          <w:u w:val="single"/>
          <w:lang w:val="de-AT"/>
        </w:rPr>
      </w:pPr>
    </w:p>
    <w:p w:rsidR="009F0866" w:rsidRDefault="009F0866" w:rsidP="00FF3EFF">
      <w:pPr>
        <w:jc w:val="center"/>
        <w:rPr>
          <w:rFonts w:ascii="Calibri" w:hAnsi="Calibri" w:cs="Calibri"/>
          <w:b/>
          <w:u w:val="single"/>
          <w:lang w:val="de-AT"/>
        </w:rPr>
      </w:pPr>
    </w:p>
    <w:p w:rsidR="00FF3EFF" w:rsidRPr="00B17CA5" w:rsidRDefault="00FF3EFF" w:rsidP="00FF3EFF">
      <w:pPr>
        <w:jc w:val="center"/>
        <w:rPr>
          <w:b/>
          <w:u w:val="single"/>
          <w:lang w:val="sr-Cyrl-CS"/>
        </w:rPr>
      </w:pPr>
      <w:r w:rsidRPr="00B17CA5">
        <w:rPr>
          <w:rFonts w:ascii="Calibri" w:hAnsi="Calibri" w:cs="Calibri"/>
          <w:b/>
          <w:u w:val="single"/>
          <w:lang w:val="sr-Cyrl-CS"/>
        </w:rPr>
        <w:lastRenderedPageBreak/>
        <w:t>6</w:t>
      </w:r>
      <w:r w:rsidRPr="00B17CA5">
        <w:rPr>
          <w:b/>
          <w:u w:val="single"/>
          <w:lang w:val="sr-Cyrl-CS"/>
        </w:rPr>
        <w:t>.</w:t>
      </w:r>
      <w:r w:rsidR="0034252B">
        <w:rPr>
          <w:b/>
          <w:u w:val="single"/>
          <w:lang w:val="de-AT"/>
        </w:rPr>
        <w:t>9</w:t>
      </w:r>
      <w:r w:rsidRPr="00B17CA5">
        <w:rPr>
          <w:b/>
          <w:u w:val="single"/>
          <w:lang w:val="sr-Cyrl-CS"/>
        </w:rPr>
        <w:t xml:space="preserve"> OБРАЗАЦ ИЗЈАВЕ О НЕЗАВИСНОЈ ПОНУДИ</w:t>
      </w:r>
    </w:p>
    <w:p w:rsidR="00FF3EFF" w:rsidRPr="00B17CA5" w:rsidRDefault="00FF3EFF" w:rsidP="00FF3EFF">
      <w:pPr>
        <w:jc w:val="both"/>
        <w:rPr>
          <w:rFonts w:eastAsia="Calibri"/>
          <w:b/>
          <w:lang w:val="sr-Cyrl-CS"/>
        </w:rPr>
      </w:pPr>
    </w:p>
    <w:p w:rsidR="00FF3EFF" w:rsidRPr="00B17CA5" w:rsidRDefault="00FF3EFF" w:rsidP="00FF3EFF">
      <w:pPr>
        <w:pStyle w:val="Style29"/>
        <w:widowControl/>
        <w:spacing w:before="77"/>
        <w:jc w:val="both"/>
        <w:rPr>
          <w:rFonts w:ascii="Times New Roman" w:hAnsi="Times New Roman"/>
          <w:lang w:val="sr-Cyrl-CS" w:eastAsia="sr-Cyrl-CS"/>
        </w:rPr>
      </w:pPr>
      <w:r w:rsidRPr="00B17CA5">
        <w:rPr>
          <w:rFonts w:ascii="Times New Roman" w:eastAsia="Calibri" w:hAnsi="Times New Roman"/>
          <w:lang w:val="sr-Cyrl-CS"/>
        </w:rPr>
        <w:t xml:space="preserve">У вези са позивом за подношење понуда за јавну набавку: </w:t>
      </w:r>
      <w:r w:rsidRPr="00B17CA5">
        <w:rPr>
          <w:rStyle w:val="FontStyle134"/>
          <w:rFonts w:ascii="Times New Roman" w:hAnsi="Times New Roman" w:cs="Times New Roman"/>
          <w:sz w:val="24"/>
          <w:szCs w:val="24"/>
          <w:lang w:val="sr-Cyrl-CS" w:eastAsia="sr-Cyrl-CS"/>
        </w:rPr>
        <w:t xml:space="preserve">НАБАВКА И УГРАДЊА УРЕЂАЈА ЗА ДЕЗИНФЕКЦИЈУ ПИЈАЋЕ ВОДЕ </w:t>
      </w:r>
      <w:r w:rsidRPr="00B17CA5">
        <w:rPr>
          <w:lang w:val="sr-Cyrl-CS"/>
        </w:rPr>
        <w:t xml:space="preserve"> </w:t>
      </w:r>
      <w:r w:rsidRPr="00B17CA5">
        <w:rPr>
          <w:rFonts w:ascii="Times New Roman" w:hAnsi="Times New Roman"/>
          <w:lang w:val="sr-Cyrl-CS"/>
        </w:rPr>
        <w:t xml:space="preserve">број 404-1-14/2018, </w:t>
      </w:r>
      <w:r w:rsidRPr="00B17CA5">
        <w:rPr>
          <w:rFonts w:ascii="Times New Roman" w:eastAsia="Calibri" w:hAnsi="Times New Roman"/>
          <w:lang w:val="sr-Cyrl-CS"/>
        </w:rPr>
        <w:t>дајем</w:t>
      </w:r>
    </w:p>
    <w:p w:rsidR="00FF3EFF" w:rsidRPr="00B17CA5" w:rsidRDefault="00FF3EFF" w:rsidP="00FF3EFF">
      <w:pPr>
        <w:jc w:val="both"/>
        <w:rPr>
          <w:lang w:val="sr-Cyrl-CS"/>
        </w:rPr>
      </w:pPr>
    </w:p>
    <w:p w:rsidR="00FF3EFF" w:rsidRPr="00B17CA5" w:rsidRDefault="00FF3EFF" w:rsidP="00FF3EFF">
      <w:pPr>
        <w:spacing w:line="276" w:lineRule="auto"/>
        <w:jc w:val="center"/>
        <w:rPr>
          <w:rFonts w:eastAsia="Calibri"/>
          <w:b/>
          <w:lang w:val="sr-Cyrl-CS"/>
        </w:rPr>
      </w:pPr>
      <w:r w:rsidRPr="00B17CA5">
        <w:rPr>
          <w:rFonts w:eastAsia="Calibri"/>
          <w:b/>
          <w:lang w:val="sr-Cyrl-CS"/>
        </w:rPr>
        <w:t>И З Ј А В У</w:t>
      </w:r>
    </w:p>
    <w:p w:rsidR="00FF3EFF" w:rsidRPr="00B17CA5" w:rsidRDefault="00FF3EFF" w:rsidP="00FF3EFF">
      <w:pPr>
        <w:spacing w:line="276" w:lineRule="auto"/>
        <w:jc w:val="both"/>
        <w:rPr>
          <w:rFonts w:eastAsia="Calibri"/>
          <w:lang w:val="sr-Cyrl-CS"/>
        </w:rPr>
      </w:pPr>
      <w:r w:rsidRPr="00B17CA5">
        <w:rPr>
          <w:rFonts w:eastAsia="Calibri"/>
          <w:lang w:val="sr-Cyrl-CS"/>
        </w:rPr>
        <w:t>Понуђач:________________________________________________________________</w:t>
      </w:r>
    </w:p>
    <w:p w:rsidR="00FF3EFF" w:rsidRPr="00B17CA5" w:rsidRDefault="00FF3EFF" w:rsidP="00FF3EFF">
      <w:pPr>
        <w:spacing w:after="200" w:line="276" w:lineRule="auto"/>
        <w:jc w:val="both"/>
        <w:rPr>
          <w:rFonts w:eastAsia="Calibri"/>
          <w:lang w:val="sr-Cyrl-CS"/>
        </w:rPr>
      </w:pPr>
      <w:r w:rsidRPr="00B17CA5">
        <w:rPr>
          <w:rFonts w:eastAsia="Calibri"/>
          <w:lang w:val="sr-Cyrl-CS"/>
        </w:rPr>
        <w:t>из__________________________, адреса:____________________________________</w:t>
      </w:r>
    </w:p>
    <w:p w:rsidR="00FF3EFF" w:rsidRPr="00B17CA5" w:rsidRDefault="00FF3EFF" w:rsidP="00FF3EFF">
      <w:pPr>
        <w:spacing w:line="276" w:lineRule="auto"/>
        <w:jc w:val="both"/>
        <w:rPr>
          <w:rFonts w:eastAsia="Calibri"/>
          <w:lang w:val="sr-Cyrl-CS"/>
        </w:rPr>
      </w:pPr>
      <w:r w:rsidRPr="00B17CA5">
        <w:rPr>
          <w:rFonts w:eastAsia="Calibri"/>
          <w:lang w:val="sr-Cyrl-CS"/>
        </w:rPr>
        <w:t>изјављује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FF3EFF" w:rsidRPr="00B17CA5" w:rsidRDefault="00FF3EFF" w:rsidP="00FF3EFF">
      <w:pPr>
        <w:jc w:val="both"/>
        <w:rPr>
          <w:b/>
          <w:spacing w:val="-4"/>
          <w:lang w:val="sr-Cyrl-CS"/>
        </w:rPr>
      </w:pPr>
      <w:r w:rsidRPr="00B17CA5">
        <w:rPr>
          <w:rFonts w:eastAsia="Calibri"/>
          <w:lang w:val="sr-Cyrl-CS"/>
        </w:rPr>
        <w:t xml:space="preserve">Понуду подноси у поступку јавне набавке </w:t>
      </w:r>
      <w:r w:rsidRPr="00B17CA5">
        <w:rPr>
          <w:rFonts w:eastAsia="Calibri"/>
          <w:b/>
          <w:lang w:val="sr-Cyrl-CS"/>
        </w:rPr>
        <w:t xml:space="preserve">бр. 404-1-14/2018  , </w:t>
      </w:r>
      <w:r w:rsidRPr="00B17CA5">
        <w:rPr>
          <w:rFonts w:eastAsia="Calibri"/>
          <w:lang w:val="sr-Cyrl-CS"/>
        </w:rPr>
        <w:t xml:space="preserve">Наручиоца </w:t>
      </w:r>
      <w:r w:rsidRPr="00B17CA5">
        <w:rPr>
          <w:bCs/>
          <w:iCs/>
        </w:rPr>
        <w:t>O</w:t>
      </w:r>
      <w:r w:rsidRPr="00B17CA5">
        <w:rPr>
          <w:bCs/>
          <w:iCs/>
          <w:lang w:val="sr-Cyrl-CS"/>
        </w:rPr>
        <w:t>пштинска управа Оџаци,К.Михајлова 24,Оџаци,</w:t>
      </w:r>
      <w:r w:rsidRPr="00B17CA5">
        <w:rPr>
          <w:rFonts w:eastAsia="Calibri"/>
          <w:lang w:val="sr-Cyrl-CS"/>
        </w:rPr>
        <w:t xml:space="preserve"> по позиву за подношење понуда у отвореном поступку јавне набавке: </w:t>
      </w:r>
      <w:r w:rsidRPr="00B17CA5">
        <w:rPr>
          <w:rStyle w:val="FontStyle134"/>
          <w:rFonts w:ascii="Times New Roman" w:hAnsi="Times New Roman" w:cs="Times New Roman"/>
          <w:sz w:val="24"/>
          <w:szCs w:val="24"/>
          <w:lang w:val="sr-Cyrl-CS" w:eastAsia="sr-Cyrl-CS"/>
        </w:rPr>
        <w:t>НАБАВКА И УГРАДЊА УРЕЂАЈА ЗА ДЕЗИНФЕКЦИЈУ ПИЈАЋЕ ВОДЕ</w:t>
      </w:r>
      <w:r w:rsidRPr="00B17CA5">
        <w:rPr>
          <w:b/>
          <w:spacing w:val="-4"/>
          <w:lang w:val="sr-Cyrl-CS"/>
        </w:rPr>
        <w:t xml:space="preserve">, </w:t>
      </w:r>
      <w:r w:rsidRPr="00B17CA5">
        <w:rPr>
          <w:rFonts w:eastAsia="Calibri"/>
          <w:lang w:val="sr-Cyrl-CS"/>
        </w:rPr>
        <w:t>и такође неопозиво изјављује:</w:t>
      </w:r>
    </w:p>
    <w:p w:rsidR="00FF3EFF" w:rsidRPr="00B17CA5" w:rsidRDefault="00FF3EFF" w:rsidP="00D15406">
      <w:pPr>
        <w:numPr>
          <w:ilvl w:val="0"/>
          <w:numId w:val="17"/>
        </w:numPr>
        <w:spacing w:after="200" w:line="276" w:lineRule="auto"/>
        <w:contextualSpacing/>
        <w:jc w:val="both"/>
        <w:rPr>
          <w:rFonts w:eastAsia="Calibri"/>
          <w:lang w:val="sr-Cyrl-CS"/>
        </w:rPr>
      </w:pPr>
      <w:r w:rsidRPr="00B17CA5">
        <w:rPr>
          <w:rFonts w:eastAsia="Calibri"/>
          <w:lang w:val="sr-Cyrl-CS"/>
        </w:rPr>
        <w:t>да у потпуности прихвата услове наручиоца из позива за подношење понуда и конкурсне документације и да је у складу са тим припремио понуду</w:t>
      </w:r>
    </w:p>
    <w:p w:rsidR="00FF3EFF" w:rsidRPr="00B17CA5" w:rsidRDefault="00FF3EFF" w:rsidP="00D15406">
      <w:pPr>
        <w:numPr>
          <w:ilvl w:val="0"/>
          <w:numId w:val="17"/>
        </w:numPr>
        <w:spacing w:after="200" w:line="276" w:lineRule="auto"/>
        <w:contextualSpacing/>
        <w:jc w:val="both"/>
        <w:rPr>
          <w:rFonts w:eastAsia="Calibri"/>
          <w:lang w:val="sr-Cyrl-CS"/>
        </w:rPr>
      </w:pPr>
      <w:r w:rsidRPr="00B17CA5">
        <w:rPr>
          <w:rFonts w:eastAsia="Calibri"/>
          <w:lang w:val="sr-Cyrl-CS"/>
        </w:rPr>
        <w:t>да је упознат са свим условима односно захтевима техничке документације</w:t>
      </w:r>
    </w:p>
    <w:p w:rsidR="00FF3EFF" w:rsidRPr="00B17CA5" w:rsidRDefault="00FF3EFF" w:rsidP="00D15406">
      <w:pPr>
        <w:numPr>
          <w:ilvl w:val="0"/>
          <w:numId w:val="17"/>
        </w:numPr>
        <w:spacing w:after="200" w:line="276" w:lineRule="auto"/>
        <w:contextualSpacing/>
        <w:jc w:val="both"/>
        <w:rPr>
          <w:rFonts w:eastAsia="Calibri"/>
          <w:lang w:val="sr-Cyrl-CS"/>
        </w:rPr>
      </w:pPr>
      <w:r w:rsidRPr="00B17CA5">
        <w:rPr>
          <w:rFonts w:eastAsia="Calibri"/>
          <w:lang w:val="sr-Cyrl-CS"/>
        </w:rPr>
        <w:t>да је при припреми понуде поштовао техничке и друге услове наручиоца,</w:t>
      </w:r>
    </w:p>
    <w:p w:rsidR="00FF3EFF" w:rsidRPr="00B17CA5" w:rsidRDefault="00FF3EFF" w:rsidP="00D15406">
      <w:pPr>
        <w:numPr>
          <w:ilvl w:val="0"/>
          <w:numId w:val="17"/>
        </w:numPr>
        <w:spacing w:after="200" w:line="276" w:lineRule="auto"/>
        <w:contextualSpacing/>
        <w:jc w:val="both"/>
        <w:rPr>
          <w:rFonts w:eastAsia="Calibri"/>
          <w:lang w:val="sr-Cyrl-CS"/>
        </w:rPr>
      </w:pPr>
      <w:r w:rsidRPr="00B17CA5">
        <w:rPr>
          <w:rFonts w:eastAsia="Calibri"/>
          <w:lang w:val="sr-Cyrl-CS"/>
        </w:rPr>
        <w:t>да према запосленима испуњава уредно обавезе, односно захтеве из колективног уговора или другог одговарајућег акта, као и да благовремено и редовно испуњава обавезе према подизвођачима.</w:t>
      </w:r>
    </w:p>
    <w:p w:rsidR="00FF3EFF" w:rsidRPr="00B17CA5" w:rsidRDefault="00FF3EFF" w:rsidP="00FF3EFF">
      <w:pPr>
        <w:spacing w:after="200" w:line="276" w:lineRule="auto"/>
        <w:ind w:left="720"/>
        <w:contextualSpacing/>
        <w:rPr>
          <w:rFonts w:eastAsia="Calibri"/>
          <w:lang w:val="sr-Cyrl-CS"/>
        </w:rPr>
      </w:pPr>
    </w:p>
    <w:p w:rsidR="00FF3EFF" w:rsidRPr="00B17CA5" w:rsidRDefault="00FF3EFF" w:rsidP="00FF3EFF">
      <w:pPr>
        <w:spacing w:after="200" w:line="276" w:lineRule="auto"/>
        <w:ind w:left="720"/>
        <w:contextualSpacing/>
        <w:rPr>
          <w:rFonts w:eastAsia="Calibri"/>
          <w:lang w:val="sr-Cyrl-CS"/>
        </w:rPr>
      </w:pPr>
    </w:p>
    <w:p w:rsidR="009F0866" w:rsidRPr="001F09ED" w:rsidRDefault="009F0866" w:rsidP="009F0866">
      <w:pPr>
        <w:jc w:val="center"/>
        <w:rPr>
          <w:rStyle w:val="FontStyle134"/>
          <w:rFonts w:ascii="Times New Roman" w:hAnsi="Times New Roman" w:cs="Times New Roman"/>
          <w:b/>
          <w:sz w:val="24"/>
          <w:szCs w:val="24"/>
          <w:lang w:val="sr-Cyrl-CS" w:eastAsia="sr-Cyrl-CS"/>
        </w:rPr>
      </w:pPr>
      <w:r w:rsidRPr="001F09ED">
        <w:rPr>
          <w:rStyle w:val="FontStyle134"/>
          <w:rFonts w:ascii="Times New Roman" w:hAnsi="Times New Roman" w:cs="Times New Roman"/>
          <w:b/>
          <w:sz w:val="24"/>
          <w:szCs w:val="24"/>
          <w:lang w:val="sr-Cyrl-CS" w:eastAsia="sr-Cyrl-CS"/>
        </w:rPr>
        <w:t>М.П.</w:t>
      </w:r>
    </w:p>
    <w:p w:rsidR="009F0866" w:rsidRPr="001F09ED" w:rsidRDefault="009F0866" w:rsidP="009F0866">
      <w:pPr>
        <w:jc w:val="right"/>
        <w:rPr>
          <w:rStyle w:val="FontStyle134"/>
          <w:rFonts w:ascii="Times New Roman" w:hAnsi="Times New Roman" w:cs="Times New Roman"/>
          <w:b/>
          <w:sz w:val="24"/>
          <w:szCs w:val="24"/>
          <w:lang w:val="sr-Cyrl-CS" w:eastAsia="sr-Cyrl-CS"/>
        </w:rPr>
      </w:pPr>
      <w:r w:rsidRPr="001F09ED">
        <w:rPr>
          <w:rStyle w:val="FontStyle134"/>
          <w:rFonts w:ascii="Times New Roman" w:hAnsi="Times New Roman" w:cs="Times New Roman"/>
          <w:b/>
          <w:sz w:val="24"/>
          <w:szCs w:val="24"/>
          <w:lang w:val="sr-Cyrl-CS" w:eastAsia="sr-Cyrl-CS"/>
        </w:rPr>
        <w:t>________________________________</w:t>
      </w:r>
    </w:p>
    <w:p w:rsidR="00041245" w:rsidRPr="009F0866" w:rsidRDefault="009F0866" w:rsidP="009F0866">
      <w:pPr>
        <w:tabs>
          <w:tab w:val="left" w:pos="6028"/>
        </w:tabs>
        <w:autoSpaceDE w:val="0"/>
        <w:jc w:val="right"/>
        <w:rPr>
          <w:b/>
          <w:u w:val="single"/>
          <w:lang w:val="de-AT"/>
        </w:rPr>
      </w:pPr>
      <w:r w:rsidRPr="001F09ED">
        <w:rPr>
          <w:rStyle w:val="FontStyle134"/>
          <w:rFonts w:ascii="Times New Roman" w:hAnsi="Times New Roman" w:cs="Times New Roman"/>
          <w:b/>
          <w:sz w:val="24"/>
          <w:szCs w:val="24"/>
          <w:lang w:val="sr-Cyrl-CS" w:eastAsia="sr-Cyrl-CS"/>
        </w:rPr>
        <w:t>(потпис овлашћеног лица Понуђача</w:t>
      </w:r>
      <w:r>
        <w:rPr>
          <w:rStyle w:val="FontStyle134"/>
          <w:rFonts w:ascii="Times New Roman" w:hAnsi="Times New Roman" w:cs="Times New Roman"/>
          <w:b/>
          <w:sz w:val="24"/>
          <w:szCs w:val="24"/>
          <w:lang w:val="de-AT" w:eastAsia="sr-Cyrl-CS"/>
        </w:rPr>
        <w:t>)</w:t>
      </w:r>
    </w:p>
    <w:p w:rsidR="00041245" w:rsidRDefault="00041245" w:rsidP="009F0866">
      <w:pPr>
        <w:tabs>
          <w:tab w:val="left" w:pos="6028"/>
        </w:tabs>
        <w:autoSpaceDE w:val="0"/>
        <w:jc w:val="right"/>
        <w:rPr>
          <w:b/>
          <w:u w:val="single"/>
          <w:lang w:val="sr-Cyrl-CS"/>
        </w:rPr>
      </w:pPr>
    </w:p>
    <w:p w:rsidR="00FF3EFF" w:rsidRPr="00B17CA5" w:rsidRDefault="00FF3EFF" w:rsidP="00FF3EFF">
      <w:pPr>
        <w:tabs>
          <w:tab w:val="left" w:pos="6028"/>
        </w:tabs>
        <w:autoSpaceDE w:val="0"/>
        <w:jc w:val="both"/>
        <w:rPr>
          <w:lang w:val="sr-Cyrl-CS"/>
        </w:rPr>
      </w:pPr>
      <w:r w:rsidRPr="00B17CA5">
        <w:rPr>
          <w:b/>
          <w:u w:val="single"/>
          <w:lang w:val="sr-Cyrl-CS"/>
        </w:rPr>
        <w:t>Напомена</w:t>
      </w:r>
      <w:r w:rsidRPr="00B17CA5">
        <w:rPr>
          <w:lang w:val="sr-Cyrl-CS"/>
        </w:rPr>
        <w:t>:</w:t>
      </w:r>
    </w:p>
    <w:p w:rsidR="00FF3EFF" w:rsidRPr="00B17CA5" w:rsidRDefault="00FF3EFF" w:rsidP="00FF3EFF">
      <w:pPr>
        <w:tabs>
          <w:tab w:val="left" w:pos="6028"/>
        </w:tabs>
        <w:autoSpaceDE w:val="0"/>
        <w:jc w:val="both"/>
        <w:rPr>
          <w:lang w:val="sr-Cyrl-CS"/>
        </w:rPr>
      </w:pPr>
      <w:r w:rsidRPr="00B17CA5">
        <w:rPr>
          <w:lang w:val="sr-Cyrl-C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FF3EFF" w:rsidRPr="00B17CA5" w:rsidRDefault="00FF3EFF" w:rsidP="00FF3EFF">
      <w:pPr>
        <w:tabs>
          <w:tab w:val="left" w:pos="6028"/>
        </w:tabs>
        <w:autoSpaceDE w:val="0"/>
        <w:jc w:val="both"/>
        <w:rPr>
          <w:lang w:val="sr-Cyrl-CS"/>
        </w:rPr>
      </w:pPr>
      <w:r w:rsidRPr="00B17CA5">
        <w:rPr>
          <w:lang w:val="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FF3EFF" w:rsidRPr="00B17CA5" w:rsidRDefault="00FF3EFF" w:rsidP="00FF3EFF">
      <w:pPr>
        <w:jc w:val="both"/>
        <w:rPr>
          <w:b/>
          <w:bCs/>
          <w:lang w:val="sr-Cyrl-CS"/>
        </w:rPr>
      </w:pPr>
    </w:p>
    <w:p w:rsidR="00FF3EFF" w:rsidRPr="00B17CA5" w:rsidRDefault="00FF3EFF" w:rsidP="00FF3EFF">
      <w:pPr>
        <w:jc w:val="both"/>
        <w:rPr>
          <w:b/>
          <w:bCs/>
          <w:lang w:val="sr-Cyrl-CS"/>
        </w:rPr>
      </w:pPr>
    </w:p>
    <w:p w:rsidR="00FF3EFF" w:rsidRPr="00B17CA5" w:rsidRDefault="00FF3EFF" w:rsidP="00FF3EFF">
      <w:pPr>
        <w:jc w:val="both"/>
        <w:rPr>
          <w:b/>
          <w:bCs/>
          <w:lang w:val="sr-Cyrl-CS"/>
        </w:rPr>
      </w:pPr>
    </w:p>
    <w:p w:rsidR="00FF3EFF" w:rsidRPr="00B17CA5" w:rsidRDefault="00FF3EFF" w:rsidP="00FF3EFF">
      <w:pPr>
        <w:jc w:val="both"/>
        <w:rPr>
          <w:b/>
          <w:bCs/>
          <w:lang w:val="sr-Cyrl-CS"/>
        </w:rPr>
      </w:pPr>
    </w:p>
    <w:p w:rsidR="002348F1" w:rsidRPr="00B17CA5" w:rsidRDefault="002348F1" w:rsidP="002348F1">
      <w:pPr>
        <w:jc w:val="both"/>
        <w:rPr>
          <w:b/>
          <w:bCs/>
          <w:lang w:val="sr-Cyrl-CS"/>
        </w:rPr>
      </w:pPr>
    </w:p>
    <w:p w:rsidR="00FF3EFF" w:rsidRPr="00B17CA5" w:rsidRDefault="00FF3EFF" w:rsidP="002348F1">
      <w:pPr>
        <w:jc w:val="both"/>
        <w:rPr>
          <w:b/>
          <w:bCs/>
          <w:lang w:val="sr-Cyrl-CS"/>
        </w:rPr>
      </w:pPr>
    </w:p>
    <w:p w:rsidR="00FF3EFF" w:rsidRPr="00B17CA5" w:rsidRDefault="00FF3EFF" w:rsidP="002348F1">
      <w:pPr>
        <w:jc w:val="both"/>
        <w:rPr>
          <w:b/>
          <w:bCs/>
          <w:lang w:val="sr-Cyrl-CS"/>
        </w:rPr>
      </w:pPr>
    </w:p>
    <w:p w:rsidR="00FF3EFF" w:rsidRPr="00B17CA5" w:rsidRDefault="00FF3EFF" w:rsidP="002348F1">
      <w:pPr>
        <w:jc w:val="both"/>
        <w:rPr>
          <w:b/>
          <w:bCs/>
          <w:lang w:val="sr-Cyrl-CS"/>
        </w:rPr>
      </w:pPr>
    </w:p>
    <w:p w:rsidR="002348F1" w:rsidRPr="00B17CA5" w:rsidRDefault="002348F1" w:rsidP="002348F1">
      <w:pPr>
        <w:jc w:val="both"/>
        <w:rPr>
          <w:b/>
          <w:bCs/>
          <w:lang w:val="sr-Cyrl-CS"/>
        </w:rPr>
      </w:pPr>
    </w:p>
    <w:p w:rsidR="009F0866" w:rsidRDefault="009F0866" w:rsidP="00FF3EFF">
      <w:pPr>
        <w:pStyle w:val="ListParagraph"/>
        <w:ind w:left="450"/>
        <w:jc w:val="both"/>
        <w:rPr>
          <w:rFonts w:ascii="Times New Roman" w:hAnsi="Times New Roman"/>
          <w:b/>
          <w:szCs w:val="24"/>
          <w:u w:val="single"/>
          <w:lang w:val="de-AT"/>
        </w:rPr>
      </w:pPr>
    </w:p>
    <w:p w:rsidR="00FF3EFF" w:rsidRPr="00B17CA5" w:rsidRDefault="00041245" w:rsidP="00FF3EFF">
      <w:pPr>
        <w:pStyle w:val="ListParagraph"/>
        <w:ind w:left="450"/>
        <w:jc w:val="both"/>
        <w:rPr>
          <w:rFonts w:ascii="Times New Roman" w:hAnsi="Times New Roman"/>
          <w:szCs w:val="24"/>
          <w:lang w:val="sr-Cyrl-CS"/>
        </w:rPr>
      </w:pPr>
      <w:r>
        <w:rPr>
          <w:rFonts w:ascii="Times New Roman" w:hAnsi="Times New Roman"/>
          <w:b/>
          <w:szCs w:val="24"/>
          <w:u w:val="single"/>
          <w:lang w:val="sr-Cyrl-CS"/>
        </w:rPr>
        <w:lastRenderedPageBreak/>
        <w:t>6.</w:t>
      </w:r>
      <w:r w:rsidR="0034252B">
        <w:rPr>
          <w:rFonts w:ascii="Times New Roman" w:hAnsi="Times New Roman"/>
          <w:b/>
          <w:szCs w:val="24"/>
          <w:u w:val="single"/>
          <w:lang w:val="de-AT"/>
        </w:rPr>
        <w:t>10</w:t>
      </w:r>
      <w:r w:rsidR="00FF3EFF" w:rsidRPr="00B17CA5">
        <w:rPr>
          <w:rFonts w:ascii="Times New Roman" w:hAnsi="Times New Roman"/>
          <w:b/>
          <w:szCs w:val="24"/>
          <w:u w:val="single"/>
          <w:lang w:val="sr-Cyrl-CS"/>
        </w:rPr>
        <w:t xml:space="preserve"> . ИЗЈАВА О ПОШТОВАЊУ ОБАВЕЗА ИЗ ЧЛ. 75 СТАВ 2. ЗАКОНА </w:t>
      </w:r>
    </w:p>
    <w:p w:rsidR="00FF3EFF" w:rsidRPr="00B17CA5" w:rsidRDefault="00FF3EFF" w:rsidP="00FF3EFF">
      <w:pPr>
        <w:pStyle w:val="ListParagraph"/>
        <w:ind w:left="90"/>
        <w:jc w:val="both"/>
        <w:rPr>
          <w:rFonts w:ascii="Times New Roman" w:hAnsi="Times New Roman"/>
          <w:szCs w:val="24"/>
          <w:lang w:val="sr-Cyrl-CS"/>
        </w:rPr>
      </w:pPr>
    </w:p>
    <w:p w:rsidR="00FF3EFF" w:rsidRPr="00B17CA5" w:rsidRDefault="00FF3EFF" w:rsidP="00FF3EFF">
      <w:pPr>
        <w:jc w:val="both"/>
        <w:rPr>
          <w:b/>
          <w:bCs/>
          <w:lang w:val="sr-Cyrl-CS"/>
        </w:rPr>
      </w:pPr>
    </w:p>
    <w:p w:rsidR="00FF3EFF" w:rsidRPr="00B17CA5" w:rsidRDefault="00FF3EFF" w:rsidP="00FF3EFF">
      <w:pPr>
        <w:jc w:val="both"/>
        <w:rPr>
          <w:b/>
          <w:bCs/>
          <w:lang w:val="sr-Cyrl-CS"/>
        </w:rPr>
      </w:pPr>
    </w:p>
    <w:p w:rsidR="00FF3EFF" w:rsidRPr="00B17CA5" w:rsidRDefault="00FF3EFF" w:rsidP="00FF3EFF">
      <w:pPr>
        <w:jc w:val="both"/>
        <w:rPr>
          <w:bCs/>
          <w:lang w:val="sr-Cyrl-CS"/>
        </w:rPr>
      </w:pPr>
      <w:r w:rsidRPr="00B17CA5">
        <w:rPr>
          <w:bCs/>
          <w:lang w:val="sr-Cyrl-CS"/>
        </w:rPr>
        <w:t xml:space="preserve">У вези члана 75. став 2. Закона о јавним набавкама, као заступник понуђача дајем следећу </w:t>
      </w:r>
    </w:p>
    <w:p w:rsidR="00FF3EFF" w:rsidRPr="00B17CA5" w:rsidRDefault="00FF3EFF" w:rsidP="00FF3EFF">
      <w:pPr>
        <w:jc w:val="both"/>
        <w:rPr>
          <w:b/>
          <w:bCs/>
          <w:lang w:val="sr-Cyrl-CS"/>
        </w:rPr>
      </w:pPr>
    </w:p>
    <w:p w:rsidR="00FF3EFF" w:rsidRPr="00B17CA5" w:rsidRDefault="00FF3EFF" w:rsidP="00FF3EFF">
      <w:pPr>
        <w:jc w:val="both"/>
        <w:rPr>
          <w:b/>
          <w:bCs/>
          <w:lang w:val="sr-Cyrl-CS"/>
        </w:rPr>
      </w:pPr>
    </w:p>
    <w:p w:rsidR="00FF3EFF" w:rsidRPr="00B17CA5" w:rsidRDefault="00FF3EFF" w:rsidP="00FF3EFF">
      <w:pPr>
        <w:jc w:val="center"/>
        <w:rPr>
          <w:b/>
          <w:bCs/>
          <w:lang w:val="sr-Cyrl-CS"/>
        </w:rPr>
      </w:pPr>
      <w:r w:rsidRPr="00B17CA5">
        <w:rPr>
          <w:b/>
          <w:bCs/>
          <w:lang w:val="sr-Cyrl-CS"/>
        </w:rPr>
        <w:t>И З Ј А В У</w:t>
      </w:r>
    </w:p>
    <w:p w:rsidR="00FF3EFF" w:rsidRPr="00B17CA5" w:rsidRDefault="00FF3EFF" w:rsidP="00FF3EFF">
      <w:pPr>
        <w:jc w:val="both"/>
        <w:rPr>
          <w:b/>
          <w:bCs/>
          <w:lang w:val="sr-Cyrl-CS"/>
        </w:rPr>
      </w:pPr>
    </w:p>
    <w:p w:rsidR="00FF3EFF" w:rsidRPr="00B17CA5" w:rsidRDefault="00FF3EFF" w:rsidP="00FF3EFF">
      <w:pPr>
        <w:pStyle w:val="Style29"/>
        <w:widowControl/>
        <w:spacing w:before="77"/>
        <w:jc w:val="both"/>
        <w:rPr>
          <w:rFonts w:ascii="Times New Roman" w:hAnsi="Times New Roman"/>
          <w:b/>
          <w:lang w:val="sr-Latn-CS" w:eastAsia="sr-Cyrl-CS"/>
        </w:rPr>
      </w:pPr>
      <w:r w:rsidRPr="00B17CA5">
        <w:rPr>
          <w:rFonts w:ascii="Times New Roman" w:hAnsi="Times New Roman"/>
          <w:bCs/>
          <w:lang w:val="sr-Cyrl-CS"/>
        </w:rPr>
        <w:t xml:space="preserve">Понуђач____________________________________________[навести назив понуђача] у јавној </w:t>
      </w:r>
      <w:r w:rsidRPr="00D12B28">
        <w:rPr>
          <w:rFonts w:ascii="Times New Roman" w:hAnsi="Times New Roman"/>
          <w:bCs/>
          <w:lang w:val="sr-Cyrl-CS"/>
        </w:rPr>
        <w:t xml:space="preserve">набавци </w:t>
      </w:r>
      <w:r w:rsidR="00D12B28" w:rsidRPr="00D12B28">
        <w:rPr>
          <w:rFonts w:ascii="Times New Roman" w:hAnsi="Times New Roman"/>
          <w:bCs/>
          <w:lang w:val="sr-Cyrl-CS"/>
        </w:rPr>
        <w:t>у отвореном постуку</w:t>
      </w:r>
      <w:r w:rsidRPr="00B17CA5">
        <w:rPr>
          <w:rFonts w:ascii="Times New Roman" w:hAnsi="Times New Roman"/>
          <w:bCs/>
          <w:lang w:val="sr-Cyrl-CS"/>
        </w:rPr>
        <w:t>:</w:t>
      </w:r>
      <w:r w:rsidRPr="00B17CA5">
        <w:rPr>
          <w:rFonts w:ascii="Times New Roman" w:hAnsi="Times New Roman"/>
          <w:lang w:val="sr-Cyrl-CS"/>
        </w:rPr>
        <w:t xml:space="preserve"> </w:t>
      </w:r>
      <w:r w:rsidR="00D15406" w:rsidRPr="00B17CA5">
        <w:rPr>
          <w:rStyle w:val="FontStyle134"/>
          <w:rFonts w:ascii="Times New Roman" w:hAnsi="Times New Roman" w:cs="Times New Roman"/>
          <w:sz w:val="24"/>
          <w:szCs w:val="24"/>
          <w:lang w:val="sr-Cyrl-CS" w:eastAsia="sr-Cyrl-CS"/>
        </w:rPr>
        <w:t>НАБАВКА И УГРАДЊА УРЕЂАЈА ЗА ДЕЗИНФЕКЦИЈУ ПИЈАЋЕ ВОДЕ</w:t>
      </w:r>
      <w:r w:rsidR="00D15406" w:rsidRPr="00B17CA5">
        <w:rPr>
          <w:rFonts w:ascii="Times New Roman" w:hAnsi="Times New Roman"/>
          <w:b/>
          <w:lang w:val="sr-Cyrl-CS" w:eastAsia="sr-Cyrl-CS"/>
        </w:rPr>
        <w:t xml:space="preserve"> </w:t>
      </w:r>
      <w:r w:rsidRPr="00B17CA5">
        <w:rPr>
          <w:rFonts w:ascii="Times New Roman" w:hAnsi="Times New Roman"/>
          <w:b/>
          <w:lang w:val="sr-Cyrl-CS" w:eastAsia="sr-Cyrl-CS"/>
        </w:rPr>
        <w:t>404-1-</w:t>
      </w:r>
      <w:r w:rsidR="00D15406" w:rsidRPr="00B17CA5">
        <w:rPr>
          <w:rFonts w:ascii="Times New Roman" w:hAnsi="Times New Roman"/>
          <w:b/>
          <w:lang w:val="sr-Cyrl-CS" w:eastAsia="sr-Cyrl-CS"/>
        </w:rPr>
        <w:t>14</w:t>
      </w:r>
      <w:r w:rsidRPr="00B17CA5">
        <w:rPr>
          <w:rFonts w:ascii="Times New Roman" w:hAnsi="Times New Roman"/>
          <w:b/>
          <w:lang w:val="sr-Cyrl-CS" w:eastAsia="sr-Cyrl-CS"/>
        </w:rPr>
        <w:t>/201</w:t>
      </w:r>
      <w:r w:rsidR="00D15406" w:rsidRPr="00B17CA5">
        <w:rPr>
          <w:rFonts w:ascii="Times New Roman" w:hAnsi="Times New Roman"/>
          <w:b/>
          <w:lang w:val="sr-Cyrl-CS" w:eastAsia="sr-Cyrl-CS"/>
        </w:rPr>
        <w:t>8</w:t>
      </w:r>
      <w:r w:rsidRPr="00B17CA5">
        <w:rPr>
          <w:rFonts w:ascii="Times New Roman" w:hAnsi="Times New Roman"/>
          <w:lang w:val="sr-Cyrl-CS"/>
        </w:rPr>
        <w:t xml:space="preserve">, </w:t>
      </w:r>
      <w:r w:rsidRPr="00B17CA5">
        <w:rPr>
          <w:rFonts w:ascii="Times New Roman" w:hAnsi="Times New Roman"/>
          <w:bCs/>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FF3EFF" w:rsidRPr="00B17CA5" w:rsidRDefault="00FF3EFF" w:rsidP="00FF3EFF">
      <w:pPr>
        <w:jc w:val="both"/>
        <w:rPr>
          <w:bCs/>
          <w:lang w:val="sr-Cyrl-CS"/>
        </w:rPr>
      </w:pPr>
    </w:p>
    <w:p w:rsidR="00FF3EFF" w:rsidRPr="00B17CA5" w:rsidRDefault="00FF3EFF" w:rsidP="00FF3EFF">
      <w:pPr>
        <w:jc w:val="both"/>
        <w:rPr>
          <w:b/>
          <w:bCs/>
          <w:lang w:val="sr-Cyrl-CS"/>
        </w:rPr>
      </w:pPr>
    </w:p>
    <w:p w:rsidR="00FF3EFF" w:rsidRPr="00B17CA5" w:rsidRDefault="00FF3EFF" w:rsidP="00FF3EFF">
      <w:pPr>
        <w:jc w:val="both"/>
        <w:rPr>
          <w:b/>
          <w:bCs/>
          <w:lang w:val="sr-Cyrl-CS"/>
        </w:rPr>
      </w:pPr>
    </w:p>
    <w:p w:rsidR="009F0866" w:rsidRPr="001F09ED" w:rsidRDefault="00FF3EFF" w:rsidP="009F0866">
      <w:pPr>
        <w:jc w:val="center"/>
        <w:rPr>
          <w:rStyle w:val="FontStyle134"/>
          <w:rFonts w:ascii="Times New Roman" w:hAnsi="Times New Roman" w:cs="Times New Roman"/>
          <w:b/>
          <w:sz w:val="24"/>
          <w:szCs w:val="24"/>
          <w:lang w:val="sr-Cyrl-CS" w:eastAsia="sr-Cyrl-CS"/>
        </w:rPr>
      </w:pPr>
      <w:r w:rsidRPr="00B17CA5">
        <w:rPr>
          <w:b/>
          <w:bCs/>
          <w:lang w:val="sr-Cyrl-CS"/>
        </w:rPr>
        <w:t xml:space="preserve">          </w:t>
      </w:r>
      <w:r w:rsidRPr="00B17CA5">
        <w:rPr>
          <w:b/>
          <w:bCs/>
          <w:lang w:val="sr-Cyrl-CS"/>
        </w:rPr>
        <w:tab/>
        <w:t xml:space="preserve">           </w:t>
      </w:r>
      <w:r w:rsidRPr="00B17CA5">
        <w:rPr>
          <w:b/>
          <w:bCs/>
          <w:lang w:val="sr-Cyrl-CS"/>
        </w:rPr>
        <w:tab/>
      </w:r>
      <w:r w:rsidRPr="00B17CA5">
        <w:rPr>
          <w:b/>
          <w:bCs/>
          <w:lang w:val="sr-Cyrl-CS"/>
        </w:rPr>
        <w:tab/>
      </w:r>
      <w:r w:rsidR="009F0866" w:rsidRPr="001F09ED">
        <w:rPr>
          <w:rStyle w:val="FontStyle134"/>
          <w:rFonts w:ascii="Times New Roman" w:hAnsi="Times New Roman" w:cs="Times New Roman"/>
          <w:b/>
          <w:sz w:val="24"/>
          <w:szCs w:val="24"/>
          <w:lang w:val="sr-Cyrl-CS" w:eastAsia="sr-Cyrl-CS"/>
        </w:rPr>
        <w:t>М.П.</w:t>
      </w:r>
    </w:p>
    <w:p w:rsidR="009F0866" w:rsidRPr="001F09ED" w:rsidRDefault="009F0866" w:rsidP="009F0866">
      <w:pPr>
        <w:jc w:val="right"/>
        <w:rPr>
          <w:rStyle w:val="FontStyle134"/>
          <w:rFonts w:ascii="Times New Roman" w:hAnsi="Times New Roman" w:cs="Times New Roman"/>
          <w:b/>
          <w:sz w:val="24"/>
          <w:szCs w:val="24"/>
          <w:lang w:val="sr-Cyrl-CS" w:eastAsia="sr-Cyrl-CS"/>
        </w:rPr>
      </w:pPr>
    </w:p>
    <w:p w:rsidR="009F0866" w:rsidRPr="001F09ED" w:rsidRDefault="009F0866" w:rsidP="009F0866">
      <w:pPr>
        <w:jc w:val="right"/>
        <w:rPr>
          <w:rStyle w:val="FontStyle134"/>
          <w:rFonts w:ascii="Times New Roman" w:hAnsi="Times New Roman" w:cs="Times New Roman"/>
          <w:b/>
          <w:sz w:val="24"/>
          <w:szCs w:val="24"/>
          <w:lang w:val="sr-Cyrl-CS" w:eastAsia="sr-Cyrl-CS"/>
        </w:rPr>
      </w:pPr>
      <w:r w:rsidRPr="001F09ED">
        <w:rPr>
          <w:rStyle w:val="FontStyle134"/>
          <w:rFonts w:ascii="Times New Roman" w:hAnsi="Times New Roman" w:cs="Times New Roman"/>
          <w:b/>
          <w:sz w:val="24"/>
          <w:szCs w:val="24"/>
          <w:lang w:val="sr-Cyrl-CS" w:eastAsia="sr-Cyrl-CS"/>
        </w:rPr>
        <w:t>________________________________</w:t>
      </w:r>
    </w:p>
    <w:p w:rsidR="002348F1" w:rsidRPr="009F0866" w:rsidRDefault="009F0866" w:rsidP="009F0866">
      <w:pPr>
        <w:ind w:left="2880"/>
        <w:jc w:val="right"/>
        <w:rPr>
          <w:lang w:val="sr-Cyrl-CS"/>
        </w:rPr>
      </w:pPr>
      <w:r w:rsidRPr="001F09ED">
        <w:rPr>
          <w:rStyle w:val="FontStyle134"/>
          <w:rFonts w:ascii="Times New Roman" w:hAnsi="Times New Roman" w:cs="Times New Roman"/>
          <w:b/>
          <w:sz w:val="24"/>
          <w:szCs w:val="24"/>
          <w:lang w:val="sr-Cyrl-CS" w:eastAsia="sr-Cyrl-CS"/>
        </w:rPr>
        <w:tab/>
        <w:t>(потпис овлашћеног лица Понуђача</w:t>
      </w:r>
      <w:r w:rsidRPr="009F0866">
        <w:rPr>
          <w:rStyle w:val="FontStyle134"/>
          <w:rFonts w:ascii="Times New Roman" w:hAnsi="Times New Roman" w:cs="Times New Roman"/>
          <w:b/>
          <w:sz w:val="24"/>
          <w:szCs w:val="24"/>
          <w:lang w:val="sr-Cyrl-CS" w:eastAsia="sr-Cyrl-CS"/>
        </w:rPr>
        <w:t>)</w:t>
      </w:r>
    </w:p>
    <w:p w:rsidR="002348F1" w:rsidRPr="00B17CA5" w:rsidRDefault="002348F1" w:rsidP="002348F1">
      <w:pPr>
        <w:pStyle w:val="NoSpacing"/>
        <w:rPr>
          <w:lang w:val="sr-Cyrl-CS"/>
        </w:rPr>
      </w:pPr>
    </w:p>
    <w:p w:rsidR="002348F1" w:rsidRPr="00B17CA5" w:rsidRDefault="002348F1" w:rsidP="002348F1">
      <w:pPr>
        <w:pStyle w:val="NoSpacing"/>
        <w:rPr>
          <w:lang w:val="sr-Cyrl-CS"/>
        </w:rPr>
      </w:pPr>
    </w:p>
    <w:p w:rsidR="002348F1" w:rsidRPr="00B17CA5" w:rsidRDefault="002348F1" w:rsidP="002348F1">
      <w:pPr>
        <w:pStyle w:val="NoSpacing"/>
        <w:rPr>
          <w:lang w:val="sr-Cyrl-CS"/>
        </w:rPr>
      </w:pPr>
    </w:p>
    <w:p w:rsidR="002348F1" w:rsidRPr="00B17CA5" w:rsidRDefault="002348F1" w:rsidP="002348F1">
      <w:pPr>
        <w:pStyle w:val="NoSpacing"/>
        <w:rPr>
          <w:lang w:val="sr-Cyrl-CS"/>
        </w:rPr>
      </w:pPr>
    </w:p>
    <w:p w:rsidR="002348F1" w:rsidRPr="00B17CA5" w:rsidRDefault="002348F1" w:rsidP="002348F1">
      <w:pPr>
        <w:pStyle w:val="NoSpacing"/>
        <w:rPr>
          <w:lang w:val="sr-Cyrl-CS"/>
        </w:rPr>
      </w:pPr>
    </w:p>
    <w:p w:rsidR="002348F1" w:rsidRPr="00B17CA5" w:rsidRDefault="002348F1" w:rsidP="002348F1">
      <w:pPr>
        <w:pStyle w:val="NoSpacing"/>
        <w:rPr>
          <w:lang w:val="sr-Cyrl-CS"/>
        </w:rPr>
      </w:pPr>
    </w:p>
    <w:p w:rsidR="002348F1" w:rsidRPr="00B17CA5" w:rsidRDefault="002348F1" w:rsidP="002348F1">
      <w:pPr>
        <w:pStyle w:val="Style1"/>
        <w:numPr>
          <w:ilvl w:val="0"/>
          <w:numId w:val="0"/>
        </w:numPr>
        <w:tabs>
          <w:tab w:val="left" w:pos="0"/>
        </w:tabs>
        <w:spacing w:before="58" w:line="274" w:lineRule="exact"/>
        <w:jc w:val="both"/>
        <w:rPr>
          <w:sz w:val="24"/>
          <w:szCs w:val="24"/>
        </w:rPr>
      </w:pPr>
    </w:p>
    <w:p w:rsidR="00C31684" w:rsidRPr="00B17CA5" w:rsidRDefault="00C31684" w:rsidP="002348F1">
      <w:pPr>
        <w:jc w:val="center"/>
        <w:rPr>
          <w:b/>
          <w:lang w:val="sr-Cyrl-CS"/>
        </w:rPr>
      </w:pPr>
    </w:p>
    <w:p w:rsidR="00D47482" w:rsidRPr="00B17CA5" w:rsidRDefault="00D47482" w:rsidP="00D47482">
      <w:pPr>
        <w:jc w:val="center"/>
        <w:rPr>
          <w:b/>
          <w:u w:val="single"/>
          <w:lang w:val="sr-Cyrl-CS"/>
        </w:rPr>
      </w:pPr>
    </w:p>
    <w:p w:rsidR="00D47482" w:rsidRPr="00B17CA5" w:rsidRDefault="00D47482" w:rsidP="00D47482">
      <w:pPr>
        <w:jc w:val="center"/>
        <w:rPr>
          <w:b/>
          <w:u w:val="single"/>
          <w:lang w:val="sr-Cyrl-CS"/>
        </w:rPr>
      </w:pPr>
    </w:p>
    <w:p w:rsidR="00D47482" w:rsidRPr="00B17CA5" w:rsidRDefault="00D47482" w:rsidP="00D47482">
      <w:pPr>
        <w:jc w:val="center"/>
        <w:rPr>
          <w:b/>
          <w:u w:val="single"/>
          <w:lang w:val="sr-Cyrl-CS"/>
        </w:rPr>
      </w:pPr>
    </w:p>
    <w:p w:rsidR="00D47482" w:rsidRPr="00B17CA5" w:rsidRDefault="00D47482" w:rsidP="00D47482">
      <w:pPr>
        <w:jc w:val="center"/>
        <w:rPr>
          <w:b/>
          <w:u w:val="single"/>
          <w:lang w:val="sr-Cyrl-CS"/>
        </w:rPr>
      </w:pPr>
    </w:p>
    <w:p w:rsidR="00D47482" w:rsidRPr="00B17CA5" w:rsidRDefault="00D47482" w:rsidP="00D47482">
      <w:pPr>
        <w:jc w:val="center"/>
        <w:rPr>
          <w:b/>
          <w:u w:val="single"/>
          <w:lang w:val="sr-Cyrl-CS"/>
        </w:rPr>
      </w:pPr>
    </w:p>
    <w:p w:rsidR="00D47482" w:rsidRPr="00B17CA5" w:rsidRDefault="00D47482" w:rsidP="00D47482">
      <w:pPr>
        <w:jc w:val="center"/>
        <w:rPr>
          <w:b/>
          <w:u w:val="single"/>
          <w:lang w:val="sr-Cyrl-CS"/>
        </w:rPr>
      </w:pPr>
    </w:p>
    <w:p w:rsidR="00D47482" w:rsidRPr="00B17CA5" w:rsidRDefault="00D47482" w:rsidP="00D47482">
      <w:pPr>
        <w:jc w:val="center"/>
        <w:rPr>
          <w:b/>
          <w:u w:val="single"/>
          <w:lang w:val="sr-Cyrl-CS"/>
        </w:rPr>
      </w:pPr>
    </w:p>
    <w:p w:rsidR="00265118" w:rsidRPr="00B17CA5" w:rsidRDefault="00265118" w:rsidP="00D47482">
      <w:pPr>
        <w:jc w:val="center"/>
        <w:rPr>
          <w:b/>
          <w:u w:val="single"/>
          <w:lang w:val="sr-Cyrl-CS"/>
        </w:rPr>
      </w:pPr>
    </w:p>
    <w:p w:rsidR="00265118" w:rsidRPr="00B17CA5" w:rsidRDefault="00265118" w:rsidP="00D47482">
      <w:pPr>
        <w:jc w:val="center"/>
        <w:rPr>
          <w:b/>
          <w:u w:val="single"/>
          <w:lang w:val="sr-Cyrl-CS"/>
        </w:rPr>
      </w:pPr>
    </w:p>
    <w:p w:rsidR="00B054AA" w:rsidRPr="00B17CA5" w:rsidRDefault="00B054AA" w:rsidP="00D47482">
      <w:pPr>
        <w:jc w:val="center"/>
        <w:rPr>
          <w:b/>
          <w:u w:val="single"/>
          <w:lang w:val="sr-Cyrl-CS"/>
        </w:rPr>
      </w:pPr>
    </w:p>
    <w:p w:rsidR="00B054AA" w:rsidRPr="00B17CA5" w:rsidRDefault="00B054AA" w:rsidP="00D47482">
      <w:pPr>
        <w:jc w:val="center"/>
        <w:rPr>
          <w:b/>
          <w:u w:val="single"/>
          <w:lang w:val="sr-Cyrl-CS"/>
        </w:rPr>
      </w:pPr>
    </w:p>
    <w:p w:rsidR="00B054AA" w:rsidRPr="00B17CA5" w:rsidRDefault="00B054AA" w:rsidP="00D47482">
      <w:pPr>
        <w:jc w:val="center"/>
        <w:rPr>
          <w:b/>
          <w:u w:val="single"/>
          <w:lang w:val="sr-Cyrl-CS"/>
        </w:rPr>
      </w:pPr>
    </w:p>
    <w:p w:rsidR="00B054AA" w:rsidRPr="00B17CA5" w:rsidRDefault="00B054AA" w:rsidP="00D47482">
      <w:pPr>
        <w:jc w:val="center"/>
        <w:rPr>
          <w:b/>
          <w:u w:val="single"/>
          <w:lang w:val="sr-Cyrl-CS"/>
        </w:rPr>
      </w:pPr>
    </w:p>
    <w:p w:rsidR="00634847" w:rsidRPr="00B17CA5" w:rsidRDefault="00634847" w:rsidP="00D47482">
      <w:pPr>
        <w:spacing w:after="120"/>
        <w:jc w:val="both"/>
        <w:rPr>
          <w:lang w:val="sr-Cyrl-CS"/>
        </w:rPr>
      </w:pPr>
    </w:p>
    <w:p w:rsidR="00041245" w:rsidRDefault="00041245" w:rsidP="002348F1">
      <w:pPr>
        <w:ind w:right="72"/>
        <w:jc w:val="center"/>
        <w:rPr>
          <w:b/>
          <w:u w:val="single"/>
          <w:lang w:val="sr-Cyrl-CS"/>
        </w:rPr>
      </w:pPr>
    </w:p>
    <w:p w:rsidR="00041245" w:rsidRDefault="00041245" w:rsidP="002348F1">
      <w:pPr>
        <w:ind w:right="72"/>
        <w:jc w:val="center"/>
        <w:rPr>
          <w:b/>
          <w:u w:val="single"/>
          <w:lang w:val="sr-Cyrl-CS"/>
        </w:rPr>
      </w:pPr>
    </w:p>
    <w:p w:rsidR="009F0866" w:rsidRDefault="009F0866" w:rsidP="002348F1">
      <w:pPr>
        <w:ind w:right="72"/>
        <w:jc w:val="center"/>
        <w:rPr>
          <w:b/>
          <w:u w:val="single"/>
          <w:lang w:val="de-AT"/>
        </w:rPr>
      </w:pPr>
    </w:p>
    <w:p w:rsidR="009F0866" w:rsidRDefault="009F0866" w:rsidP="002348F1">
      <w:pPr>
        <w:ind w:right="72"/>
        <w:jc w:val="center"/>
        <w:rPr>
          <w:b/>
          <w:u w:val="single"/>
          <w:lang w:val="de-AT"/>
        </w:rPr>
      </w:pPr>
    </w:p>
    <w:p w:rsidR="009F0866" w:rsidRDefault="009F0866" w:rsidP="002348F1">
      <w:pPr>
        <w:ind w:right="72"/>
        <w:jc w:val="center"/>
        <w:rPr>
          <w:b/>
          <w:u w:val="single"/>
          <w:lang w:val="de-AT"/>
        </w:rPr>
      </w:pPr>
    </w:p>
    <w:p w:rsidR="009F0866" w:rsidRDefault="009F0866" w:rsidP="002348F1">
      <w:pPr>
        <w:ind w:right="72"/>
        <w:jc w:val="center"/>
        <w:rPr>
          <w:b/>
          <w:u w:val="single"/>
          <w:lang w:val="de-AT"/>
        </w:rPr>
      </w:pPr>
    </w:p>
    <w:p w:rsidR="002348F1" w:rsidRPr="00B17CA5" w:rsidRDefault="00041245" w:rsidP="002348F1">
      <w:pPr>
        <w:ind w:right="72"/>
        <w:jc w:val="center"/>
        <w:rPr>
          <w:b/>
          <w:u w:val="single"/>
          <w:lang w:val="sr-Cyrl-CS"/>
        </w:rPr>
      </w:pPr>
      <w:r>
        <w:rPr>
          <w:b/>
          <w:u w:val="single"/>
          <w:lang w:val="sr-Cyrl-CS"/>
        </w:rPr>
        <w:lastRenderedPageBreak/>
        <w:t>6.11.</w:t>
      </w:r>
      <w:r w:rsidR="002348F1" w:rsidRPr="00B17CA5">
        <w:rPr>
          <w:b/>
          <w:u w:val="single"/>
          <w:lang w:val="sr-Cyrl-CS"/>
        </w:rPr>
        <w:t xml:space="preserve"> ОБРАЗАЦ РЕФЕРЕНЦ ЛИСТЕ</w:t>
      </w:r>
    </w:p>
    <w:p w:rsidR="002348F1" w:rsidRPr="00B17CA5" w:rsidRDefault="002348F1" w:rsidP="002348F1">
      <w:pPr>
        <w:ind w:right="72"/>
        <w:jc w:val="center"/>
        <w:rPr>
          <w:b/>
          <w:u w:val="single"/>
          <w:lang w:val="sr-Cyrl-CS"/>
        </w:rPr>
      </w:pPr>
    </w:p>
    <w:p w:rsidR="002348F1" w:rsidRPr="00B17CA5" w:rsidRDefault="00D15406" w:rsidP="002348F1">
      <w:pPr>
        <w:tabs>
          <w:tab w:val="left" w:pos="0"/>
          <w:tab w:val="left" w:pos="180"/>
        </w:tabs>
        <w:jc w:val="center"/>
        <w:rPr>
          <w:b/>
          <w:lang w:val="sr-Cyrl-CS"/>
        </w:rPr>
      </w:pPr>
      <w:r w:rsidRPr="00B17CA5">
        <w:rPr>
          <w:rStyle w:val="FontStyle134"/>
          <w:rFonts w:ascii="Times New Roman" w:hAnsi="Times New Roman" w:cs="Times New Roman"/>
          <w:sz w:val="24"/>
          <w:szCs w:val="24"/>
          <w:lang w:val="sr-Cyrl-CS" w:eastAsia="sr-Cyrl-CS"/>
        </w:rPr>
        <w:t>НАБАВКА И УГРАДЊА УРЕЂАЈА ЗА ДЕЗИНФЕКЦИЈУ ПИЈАЋЕ ВОДЕ</w:t>
      </w:r>
    </w:p>
    <w:tbl>
      <w:tblPr>
        <w:tblW w:w="10707" w:type="dxa"/>
        <w:jc w:val="center"/>
        <w:tblInd w:w="-854" w:type="dxa"/>
        <w:tblLayout w:type="fixed"/>
        <w:tblLook w:val="0000"/>
      </w:tblPr>
      <w:tblGrid>
        <w:gridCol w:w="605"/>
        <w:gridCol w:w="3371"/>
        <w:gridCol w:w="2054"/>
        <w:gridCol w:w="2340"/>
        <w:gridCol w:w="2337"/>
      </w:tblGrid>
      <w:tr w:rsidR="002348F1" w:rsidRPr="00AE13D7" w:rsidTr="00B17CA5">
        <w:trPr>
          <w:trHeight w:val="1717"/>
          <w:jc w:val="center"/>
        </w:trPr>
        <w:tc>
          <w:tcPr>
            <w:tcW w:w="605" w:type="dxa"/>
            <w:tcBorders>
              <w:top w:val="single" w:sz="12" w:space="0" w:color="auto"/>
              <w:left w:val="single" w:sz="4" w:space="0" w:color="000000"/>
              <w:bottom w:val="single" w:sz="4" w:space="0" w:color="000000"/>
            </w:tcBorders>
            <w:vAlign w:val="center"/>
          </w:tcPr>
          <w:p w:rsidR="002348F1" w:rsidRPr="00041245" w:rsidRDefault="002348F1" w:rsidP="00B17CA5">
            <w:pPr>
              <w:ind w:left="-228" w:right="-222"/>
              <w:jc w:val="center"/>
              <w:rPr>
                <w:b/>
                <w:lang w:val="sr-Cyrl-CS"/>
              </w:rPr>
            </w:pPr>
            <w:r w:rsidRPr="00041245">
              <w:rPr>
                <w:b/>
                <w:lang w:val="sr-Cyrl-CS"/>
              </w:rPr>
              <w:t>Р.Б.</w:t>
            </w:r>
          </w:p>
        </w:tc>
        <w:tc>
          <w:tcPr>
            <w:tcW w:w="3371" w:type="dxa"/>
            <w:tcBorders>
              <w:top w:val="single" w:sz="12" w:space="0" w:color="auto"/>
              <w:left w:val="single" w:sz="4" w:space="0" w:color="000000"/>
              <w:bottom w:val="single" w:sz="4" w:space="0" w:color="000000"/>
            </w:tcBorders>
            <w:vAlign w:val="center"/>
          </w:tcPr>
          <w:p w:rsidR="002348F1" w:rsidRPr="00B17CA5" w:rsidRDefault="002348F1" w:rsidP="00B17CA5">
            <w:pPr>
              <w:ind w:left="-228" w:right="-111"/>
              <w:jc w:val="center"/>
              <w:rPr>
                <w:b/>
                <w:lang w:val="sr-Cyrl-CS"/>
              </w:rPr>
            </w:pPr>
            <w:r w:rsidRPr="00041245">
              <w:rPr>
                <w:b/>
                <w:lang w:val="sr-Cyrl-CS"/>
              </w:rPr>
              <w:t>НАРУЧИЛАЦ</w:t>
            </w:r>
          </w:p>
          <w:p w:rsidR="002348F1" w:rsidRPr="00041245" w:rsidRDefault="002348F1" w:rsidP="00B17CA5">
            <w:pPr>
              <w:ind w:left="-228" w:right="-111"/>
              <w:jc w:val="center"/>
              <w:rPr>
                <w:b/>
                <w:lang w:val="sr-Cyrl-CS"/>
              </w:rPr>
            </w:pPr>
          </w:p>
        </w:tc>
        <w:tc>
          <w:tcPr>
            <w:tcW w:w="2054" w:type="dxa"/>
            <w:tcBorders>
              <w:top w:val="single" w:sz="12" w:space="0" w:color="auto"/>
              <w:left w:val="single" w:sz="4" w:space="0" w:color="000000"/>
              <w:bottom w:val="single" w:sz="4" w:space="0" w:color="000000"/>
              <w:right w:val="single" w:sz="4" w:space="0" w:color="000000"/>
            </w:tcBorders>
            <w:vAlign w:val="center"/>
          </w:tcPr>
          <w:p w:rsidR="00041245" w:rsidRDefault="002348F1" w:rsidP="00041245">
            <w:pPr>
              <w:ind w:left="-153" w:right="-111"/>
              <w:jc w:val="center"/>
              <w:rPr>
                <w:b/>
                <w:lang w:val="sr-Cyrl-CS"/>
              </w:rPr>
            </w:pPr>
            <w:r w:rsidRPr="00B17CA5">
              <w:rPr>
                <w:b/>
                <w:lang w:val="sr-Cyrl-CS"/>
              </w:rPr>
              <w:t>Вредност извршен</w:t>
            </w:r>
            <w:r w:rsidR="00041245">
              <w:rPr>
                <w:b/>
                <w:lang w:val="sr-Cyrl-CS"/>
              </w:rPr>
              <w:t>е набавке</w:t>
            </w:r>
          </w:p>
          <w:p w:rsidR="002348F1" w:rsidRPr="00041245" w:rsidRDefault="002348F1" w:rsidP="00041245">
            <w:pPr>
              <w:ind w:left="-153" w:right="-111"/>
              <w:jc w:val="center"/>
              <w:rPr>
                <w:b/>
                <w:smallCaps/>
                <w:lang w:val="sr-Cyrl-CS"/>
              </w:rPr>
            </w:pPr>
            <w:r w:rsidRPr="00B17CA5">
              <w:rPr>
                <w:b/>
                <w:lang w:val="sr-Cyrl-CS"/>
              </w:rPr>
              <w:t>(без ПДВ-а)</w:t>
            </w:r>
          </w:p>
        </w:tc>
        <w:tc>
          <w:tcPr>
            <w:tcW w:w="2340" w:type="dxa"/>
            <w:tcBorders>
              <w:top w:val="single" w:sz="12" w:space="0" w:color="auto"/>
              <w:left w:val="single" w:sz="4" w:space="0" w:color="000000"/>
              <w:bottom w:val="single" w:sz="4" w:space="0" w:color="000000"/>
              <w:right w:val="single" w:sz="4" w:space="0" w:color="000000"/>
            </w:tcBorders>
          </w:tcPr>
          <w:p w:rsidR="002348F1" w:rsidRPr="00B17CA5" w:rsidRDefault="002348F1" w:rsidP="00B17CA5">
            <w:pPr>
              <w:ind w:left="521" w:right="-51" w:hanging="540"/>
              <w:jc w:val="center"/>
              <w:rPr>
                <w:b/>
                <w:lang w:val="sr-Cyrl-CS"/>
              </w:rPr>
            </w:pPr>
          </w:p>
          <w:p w:rsidR="002348F1" w:rsidRPr="00574B27" w:rsidRDefault="002348F1" w:rsidP="00B17CA5">
            <w:pPr>
              <w:ind w:left="521" w:right="-51" w:hanging="540"/>
              <w:rPr>
                <w:b/>
                <w:lang w:val="sr-Cyrl-CS"/>
              </w:rPr>
            </w:pPr>
            <w:r w:rsidRPr="00574B27">
              <w:rPr>
                <w:b/>
                <w:lang w:val="sr-Cyrl-CS"/>
              </w:rPr>
              <w:t>Врста изведених радова</w:t>
            </w:r>
          </w:p>
        </w:tc>
        <w:tc>
          <w:tcPr>
            <w:tcW w:w="2337" w:type="dxa"/>
            <w:tcBorders>
              <w:top w:val="single" w:sz="12" w:space="0" w:color="auto"/>
              <w:left w:val="single" w:sz="4" w:space="0" w:color="000000"/>
              <w:bottom w:val="single" w:sz="4" w:space="0" w:color="000000"/>
              <w:right w:val="single" w:sz="4" w:space="0" w:color="000000"/>
            </w:tcBorders>
            <w:vAlign w:val="center"/>
          </w:tcPr>
          <w:p w:rsidR="002348F1" w:rsidRPr="00B17CA5" w:rsidRDefault="002348F1" w:rsidP="00487C83">
            <w:pPr>
              <w:ind w:left="147" w:right="-51" w:hanging="540"/>
              <w:jc w:val="center"/>
              <w:rPr>
                <w:b/>
                <w:lang w:val="sr-Cyrl-CS"/>
              </w:rPr>
            </w:pPr>
            <w:r w:rsidRPr="00B17CA5">
              <w:rPr>
                <w:b/>
                <w:lang w:val="sr-Cyrl-CS"/>
              </w:rPr>
              <w:t>Контакт особа наручиоца/</w:t>
            </w:r>
          </w:p>
          <w:p w:rsidR="002348F1" w:rsidRPr="00B17CA5" w:rsidRDefault="002348F1" w:rsidP="00041245">
            <w:pPr>
              <w:ind w:left="-108" w:right="-51"/>
              <w:jc w:val="center"/>
              <w:rPr>
                <w:b/>
                <w:lang w:val="sr-Cyrl-CS"/>
              </w:rPr>
            </w:pPr>
            <w:r w:rsidRPr="00B17CA5">
              <w:rPr>
                <w:b/>
                <w:lang w:val="sr-Cyrl-CS"/>
              </w:rPr>
              <w:t>инвеститора и бр.телефона за контакт</w:t>
            </w:r>
          </w:p>
        </w:tc>
      </w:tr>
      <w:tr w:rsidR="002348F1" w:rsidRPr="00B17CA5" w:rsidTr="00B17CA5">
        <w:trPr>
          <w:jc w:val="center"/>
        </w:trPr>
        <w:tc>
          <w:tcPr>
            <w:tcW w:w="605" w:type="dxa"/>
            <w:tcBorders>
              <w:top w:val="single" w:sz="4" w:space="0" w:color="000000"/>
              <w:left w:val="single" w:sz="4" w:space="0" w:color="000000"/>
              <w:bottom w:val="single" w:sz="4" w:space="0" w:color="000000"/>
            </w:tcBorders>
            <w:vAlign w:val="center"/>
          </w:tcPr>
          <w:p w:rsidR="002348F1" w:rsidRPr="00B17CA5" w:rsidRDefault="002348F1" w:rsidP="00B17CA5">
            <w:pPr>
              <w:ind w:left="-228" w:right="-222"/>
              <w:jc w:val="center"/>
              <w:rPr>
                <w:b/>
                <w:smallCaps/>
              </w:rPr>
            </w:pPr>
            <w:r w:rsidRPr="00B17CA5">
              <w:rPr>
                <w:b/>
                <w:smallCaps/>
              </w:rPr>
              <w:t>1.</w:t>
            </w:r>
          </w:p>
          <w:p w:rsidR="002348F1" w:rsidRPr="00B17CA5" w:rsidRDefault="002348F1" w:rsidP="00B17CA5">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348F1" w:rsidRPr="00B17CA5" w:rsidRDefault="002348F1" w:rsidP="00B17CA5">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r>
      <w:tr w:rsidR="002348F1" w:rsidRPr="00B17CA5" w:rsidTr="00B17CA5">
        <w:trPr>
          <w:jc w:val="center"/>
        </w:trPr>
        <w:tc>
          <w:tcPr>
            <w:tcW w:w="605" w:type="dxa"/>
            <w:tcBorders>
              <w:top w:val="single" w:sz="4" w:space="0" w:color="000000"/>
              <w:left w:val="single" w:sz="4" w:space="0" w:color="000000"/>
              <w:bottom w:val="single" w:sz="4" w:space="0" w:color="000000"/>
            </w:tcBorders>
          </w:tcPr>
          <w:p w:rsidR="002348F1" w:rsidRPr="00B17CA5" w:rsidRDefault="002348F1" w:rsidP="00B17CA5">
            <w:pPr>
              <w:ind w:left="-228" w:right="-222"/>
              <w:jc w:val="center"/>
              <w:rPr>
                <w:b/>
                <w:smallCaps/>
              </w:rPr>
            </w:pPr>
            <w:r w:rsidRPr="00B17CA5">
              <w:rPr>
                <w:b/>
                <w:smallCaps/>
              </w:rPr>
              <w:t>2.</w:t>
            </w:r>
          </w:p>
          <w:p w:rsidR="002348F1" w:rsidRPr="00B17CA5" w:rsidRDefault="002348F1" w:rsidP="00B17CA5">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348F1" w:rsidRPr="00B17CA5" w:rsidRDefault="002348F1" w:rsidP="00B17CA5">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r>
      <w:tr w:rsidR="002348F1" w:rsidRPr="00B17CA5" w:rsidTr="00B17CA5">
        <w:trPr>
          <w:jc w:val="center"/>
        </w:trPr>
        <w:tc>
          <w:tcPr>
            <w:tcW w:w="605" w:type="dxa"/>
            <w:tcBorders>
              <w:top w:val="single" w:sz="4" w:space="0" w:color="000000"/>
              <w:left w:val="single" w:sz="4" w:space="0" w:color="000000"/>
              <w:bottom w:val="single" w:sz="4" w:space="0" w:color="000000"/>
            </w:tcBorders>
            <w:vAlign w:val="center"/>
          </w:tcPr>
          <w:p w:rsidR="002348F1" w:rsidRPr="00B17CA5" w:rsidRDefault="002348F1" w:rsidP="00B17CA5">
            <w:pPr>
              <w:ind w:left="-228" w:right="-222"/>
              <w:jc w:val="center"/>
              <w:rPr>
                <w:b/>
                <w:smallCaps/>
              </w:rPr>
            </w:pPr>
            <w:r w:rsidRPr="00B17CA5">
              <w:rPr>
                <w:b/>
                <w:smallCaps/>
              </w:rPr>
              <w:t>3.</w:t>
            </w:r>
          </w:p>
          <w:p w:rsidR="002348F1" w:rsidRPr="00B17CA5" w:rsidRDefault="002348F1" w:rsidP="00B17CA5">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348F1" w:rsidRPr="00B17CA5" w:rsidRDefault="002348F1" w:rsidP="00B17CA5">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r>
      <w:tr w:rsidR="002348F1" w:rsidRPr="00B17CA5" w:rsidTr="00B17CA5">
        <w:trPr>
          <w:trHeight w:val="255"/>
          <w:jc w:val="center"/>
        </w:trPr>
        <w:tc>
          <w:tcPr>
            <w:tcW w:w="605" w:type="dxa"/>
            <w:tcBorders>
              <w:top w:val="single" w:sz="4" w:space="0" w:color="000000"/>
              <w:left w:val="single" w:sz="4" w:space="0" w:color="000000"/>
              <w:bottom w:val="single" w:sz="4" w:space="0" w:color="000000"/>
            </w:tcBorders>
            <w:vAlign w:val="center"/>
          </w:tcPr>
          <w:p w:rsidR="002348F1" w:rsidRPr="00B17CA5" w:rsidRDefault="002348F1" w:rsidP="00B17CA5">
            <w:pPr>
              <w:ind w:left="-228" w:right="-222"/>
              <w:jc w:val="center"/>
              <w:rPr>
                <w:b/>
                <w:smallCaps/>
              </w:rPr>
            </w:pPr>
            <w:r w:rsidRPr="00B17CA5">
              <w:rPr>
                <w:b/>
                <w:smallCaps/>
              </w:rPr>
              <w:t>4.</w:t>
            </w:r>
          </w:p>
          <w:p w:rsidR="002348F1" w:rsidRPr="00B17CA5" w:rsidRDefault="002348F1" w:rsidP="00B17CA5">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348F1" w:rsidRPr="00B17CA5" w:rsidRDefault="002348F1" w:rsidP="00B17CA5">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r>
      <w:tr w:rsidR="002348F1" w:rsidRPr="00B17CA5" w:rsidTr="00B17CA5">
        <w:trPr>
          <w:trHeight w:val="300"/>
          <w:jc w:val="center"/>
        </w:trPr>
        <w:tc>
          <w:tcPr>
            <w:tcW w:w="605" w:type="dxa"/>
            <w:tcBorders>
              <w:top w:val="single" w:sz="4" w:space="0" w:color="000000"/>
              <w:left w:val="single" w:sz="4" w:space="0" w:color="000000"/>
              <w:bottom w:val="single" w:sz="4" w:space="0" w:color="000000"/>
            </w:tcBorders>
          </w:tcPr>
          <w:p w:rsidR="002348F1" w:rsidRPr="00B17CA5" w:rsidRDefault="002348F1" w:rsidP="00B17CA5">
            <w:pPr>
              <w:ind w:left="-228" w:right="-222"/>
              <w:jc w:val="center"/>
              <w:rPr>
                <w:b/>
                <w:smallCaps/>
              </w:rPr>
            </w:pPr>
            <w:r w:rsidRPr="00B17CA5">
              <w:rPr>
                <w:b/>
                <w:smallCaps/>
              </w:rPr>
              <w:t>5.</w:t>
            </w:r>
          </w:p>
          <w:p w:rsidR="002348F1" w:rsidRPr="00B17CA5" w:rsidRDefault="002348F1" w:rsidP="00B17CA5">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348F1" w:rsidRPr="00B17CA5" w:rsidRDefault="002348F1" w:rsidP="00B17CA5">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r>
      <w:tr w:rsidR="002348F1" w:rsidRPr="00B17CA5" w:rsidTr="00B17CA5">
        <w:trPr>
          <w:trHeight w:val="300"/>
          <w:jc w:val="center"/>
        </w:trPr>
        <w:tc>
          <w:tcPr>
            <w:tcW w:w="605" w:type="dxa"/>
            <w:tcBorders>
              <w:top w:val="single" w:sz="4" w:space="0" w:color="000000"/>
              <w:left w:val="single" w:sz="4" w:space="0" w:color="000000"/>
              <w:bottom w:val="single" w:sz="4" w:space="0" w:color="000000"/>
            </w:tcBorders>
          </w:tcPr>
          <w:p w:rsidR="002348F1" w:rsidRPr="00B17CA5" w:rsidRDefault="002348F1" w:rsidP="00B17CA5">
            <w:pPr>
              <w:ind w:left="-228" w:right="-222"/>
              <w:jc w:val="center"/>
              <w:rPr>
                <w:b/>
                <w:smallCaps/>
              </w:rPr>
            </w:pPr>
            <w:r w:rsidRPr="00B17CA5">
              <w:rPr>
                <w:b/>
                <w:smallCaps/>
              </w:rPr>
              <w:t>6.</w:t>
            </w:r>
          </w:p>
          <w:p w:rsidR="002348F1" w:rsidRPr="00B17CA5" w:rsidRDefault="002348F1" w:rsidP="00B17CA5">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348F1" w:rsidRPr="00B17CA5" w:rsidRDefault="002348F1" w:rsidP="00B17CA5">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r>
      <w:tr w:rsidR="002348F1" w:rsidRPr="00B17CA5" w:rsidTr="00B17CA5">
        <w:trPr>
          <w:trHeight w:val="330"/>
          <w:jc w:val="center"/>
        </w:trPr>
        <w:tc>
          <w:tcPr>
            <w:tcW w:w="605" w:type="dxa"/>
            <w:tcBorders>
              <w:top w:val="single" w:sz="4" w:space="0" w:color="000000"/>
              <w:left w:val="single" w:sz="4" w:space="0" w:color="000000"/>
              <w:bottom w:val="single" w:sz="4" w:space="0" w:color="000000"/>
            </w:tcBorders>
          </w:tcPr>
          <w:p w:rsidR="002348F1" w:rsidRPr="00B17CA5" w:rsidRDefault="002348F1" w:rsidP="00B17CA5">
            <w:pPr>
              <w:ind w:left="-228" w:right="-222"/>
              <w:jc w:val="center"/>
              <w:rPr>
                <w:b/>
                <w:smallCaps/>
              </w:rPr>
            </w:pPr>
            <w:r w:rsidRPr="00B17CA5">
              <w:rPr>
                <w:b/>
                <w:smallCaps/>
              </w:rPr>
              <w:t>7.</w:t>
            </w:r>
          </w:p>
          <w:p w:rsidR="002348F1" w:rsidRPr="00B17CA5" w:rsidRDefault="002348F1" w:rsidP="00B17CA5">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348F1" w:rsidRPr="00B17CA5" w:rsidRDefault="002348F1" w:rsidP="00B17CA5">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r>
      <w:tr w:rsidR="002348F1" w:rsidRPr="00B17CA5" w:rsidTr="00B17CA5">
        <w:trPr>
          <w:trHeight w:val="300"/>
          <w:jc w:val="center"/>
        </w:trPr>
        <w:tc>
          <w:tcPr>
            <w:tcW w:w="605" w:type="dxa"/>
            <w:tcBorders>
              <w:top w:val="single" w:sz="4" w:space="0" w:color="000000"/>
              <w:left w:val="single" w:sz="4" w:space="0" w:color="000000"/>
              <w:bottom w:val="single" w:sz="4" w:space="0" w:color="000000"/>
            </w:tcBorders>
          </w:tcPr>
          <w:p w:rsidR="002348F1" w:rsidRPr="00B17CA5" w:rsidRDefault="002348F1" w:rsidP="00B17CA5">
            <w:pPr>
              <w:ind w:left="-228" w:right="-222"/>
              <w:jc w:val="center"/>
              <w:rPr>
                <w:b/>
                <w:smallCaps/>
              </w:rPr>
            </w:pPr>
            <w:r w:rsidRPr="00B17CA5">
              <w:rPr>
                <w:b/>
                <w:smallCaps/>
              </w:rPr>
              <w:t>8.</w:t>
            </w:r>
          </w:p>
          <w:p w:rsidR="002348F1" w:rsidRPr="00B17CA5" w:rsidRDefault="002348F1" w:rsidP="00B17CA5">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348F1" w:rsidRPr="00B17CA5" w:rsidRDefault="002348F1" w:rsidP="00B17CA5">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r>
      <w:tr w:rsidR="002348F1" w:rsidRPr="00B17CA5" w:rsidTr="00B17CA5">
        <w:trPr>
          <w:trHeight w:val="330"/>
          <w:jc w:val="center"/>
        </w:trPr>
        <w:tc>
          <w:tcPr>
            <w:tcW w:w="605" w:type="dxa"/>
            <w:tcBorders>
              <w:top w:val="single" w:sz="4" w:space="0" w:color="000000"/>
              <w:left w:val="single" w:sz="4" w:space="0" w:color="000000"/>
              <w:bottom w:val="single" w:sz="4" w:space="0" w:color="000000"/>
            </w:tcBorders>
          </w:tcPr>
          <w:p w:rsidR="002348F1" w:rsidRPr="00B17CA5" w:rsidRDefault="002348F1" w:rsidP="00B17CA5">
            <w:pPr>
              <w:ind w:left="-228" w:right="-222"/>
              <w:jc w:val="center"/>
              <w:rPr>
                <w:b/>
                <w:smallCaps/>
              </w:rPr>
            </w:pPr>
            <w:r w:rsidRPr="00B17CA5">
              <w:rPr>
                <w:b/>
                <w:smallCaps/>
              </w:rPr>
              <w:t>9.</w:t>
            </w:r>
          </w:p>
          <w:p w:rsidR="002348F1" w:rsidRPr="00B17CA5" w:rsidRDefault="002348F1" w:rsidP="00B17CA5">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348F1" w:rsidRPr="00B17CA5" w:rsidRDefault="002348F1" w:rsidP="00B17CA5">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r>
      <w:tr w:rsidR="002348F1" w:rsidRPr="00B17CA5" w:rsidTr="00B17CA5">
        <w:trPr>
          <w:trHeight w:val="315"/>
          <w:jc w:val="center"/>
        </w:trPr>
        <w:tc>
          <w:tcPr>
            <w:tcW w:w="605" w:type="dxa"/>
            <w:tcBorders>
              <w:top w:val="single" w:sz="4" w:space="0" w:color="000000"/>
              <w:left w:val="single" w:sz="4" w:space="0" w:color="000000"/>
              <w:bottom w:val="single" w:sz="4" w:space="0" w:color="000000"/>
            </w:tcBorders>
          </w:tcPr>
          <w:p w:rsidR="002348F1" w:rsidRPr="00B17CA5" w:rsidRDefault="002348F1" w:rsidP="00B17CA5">
            <w:pPr>
              <w:ind w:left="-228" w:right="-222"/>
              <w:jc w:val="center"/>
              <w:rPr>
                <w:b/>
                <w:smallCaps/>
              </w:rPr>
            </w:pPr>
            <w:r w:rsidRPr="00B17CA5">
              <w:rPr>
                <w:b/>
                <w:smallCaps/>
              </w:rPr>
              <w:t>10.</w:t>
            </w:r>
          </w:p>
          <w:p w:rsidR="002348F1" w:rsidRPr="00B17CA5" w:rsidRDefault="002348F1" w:rsidP="00B17CA5">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348F1" w:rsidRPr="00B17CA5" w:rsidRDefault="002348F1" w:rsidP="00B17CA5">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348F1" w:rsidRPr="00B17CA5" w:rsidRDefault="002348F1" w:rsidP="00B17CA5">
            <w:pPr>
              <w:ind w:left="-228" w:right="-111"/>
              <w:jc w:val="both"/>
              <w:rPr>
                <w:b/>
                <w:smallCaps/>
                <w:u w:val="single"/>
              </w:rPr>
            </w:pPr>
          </w:p>
        </w:tc>
      </w:tr>
      <w:tr w:rsidR="00487C83" w:rsidRPr="00B17CA5" w:rsidTr="00B17CA5">
        <w:trPr>
          <w:gridAfter w:val="2"/>
          <w:wAfter w:w="4677" w:type="dxa"/>
          <w:trHeight w:val="225"/>
          <w:jc w:val="center"/>
        </w:trPr>
        <w:tc>
          <w:tcPr>
            <w:tcW w:w="605" w:type="dxa"/>
            <w:tcBorders>
              <w:top w:val="single" w:sz="12" w:space="0" w:color="auto"/>
            </w:tcBorders>
          </w:tcPr>
          <w:p w:rsidR="00487C83" w:rsidRPr="00B17CA5" w:rsidRDefault="00487C83" w:rsidP="00B17CA5">
            <w:pPr>
              <w:ind w:left="-228" w:right="-111"/>
              <w:jc w:val="both"/>
              <w:rPr>
                <w:b/>
                <w:smallCaps/>
              </w:rPr>
            </w:pPr>
          </w:p>
        </w:tc>
        <w:tc>
          <w:tcPr>
            <w:tcW w:w="3371" w:type="dxa"/>
            <w:tcBorders>
              <w:top w:val="single" w:sz="12" w:space="0" w:color="auto"/>
            </w:tcBorders>
          </w:tcPr>
          <w:p w:rsidR="00487C83" w:rsidRPr="00B17CA5" w:rsidRDefault="00487C83" w:rsidP="00B17CA5">
            <w:pPr>
              <w:ind w:left="-51" w:right="-111"/>
              <w:jc w:val="both"/>
              <w:rPr>
                <w:b/>
                <w:smallCaps/>
                <w:u w:val="single"/>
              </w:rPr>
            </w:pPr>
            <w:r w:rsidRPr="00B17CA5">
              <w:rPr>
                <w:b/>
                <w:smallCaps/>
                <w:u w:val="single"/>
              </w:rPr>
              <w:t>УКУПНО</w:t>
            </w:r>
          </w:p>
        </w:tc>
        <w:tc>
          <w:tcPr>
            <w:tcW w:w="2054" w:type="dxa"/>
            <w:tcBorders>
              <w:top w:val="single" w:sz="4" w:space="0" w:color="000000"/>
              <w:left w:val="single" w:sz="4" w:space="0" w:color="000000"/>
              <w:bottom w:val="single" w:sz="12" w:space="0" w:color="auto"/>
              <w:right w:val="single" w:sz="4" w:space="0" w:color="000000"/>
            </w:tcBorders>
          </w:tcPr>
          <w:p w:rsidR="00487C83" w:rsidRPr="00B17CA5" w:rsidRDefault="00487C83" w:rsidP="00B17CA5">
            <w:pPr>
              <w:ind w:left="-228" w:right="-111"/>
              <w:jc w:val="both"/>
              <w:rPr>
                <w:b/>
                <w:smallCaps/>
                <w:u w:val="single"/>
                <w:lang w:val="sr-Cyrl-CS"/>
              </w:rPr>
            </w:pPr>
          </w:p>
          <w:p w:rsidR="00487C83" w:rsidRPr="00B17CA5" w:rsidRDefault="00487C83" w:rsidP="00B17CA5">
            <w:pPr>
              <w:ind w:left="-228" w:right="-111"/>
              <w:jc w:val="both"/>
              <w:rPr>
                <w:b/>
                <w:smallCaps/>
                <w:u w:val="single"/>
                <w:lang w:val="sr-Cyrl-CS"/>
              </w:rPr>
            </w:pPr>
          </w:p>
        </w:tc>
      </w:tr>
    </w:tbl>
    <w:p w:rsidR="002348F1" w:rsidRPr="00B17CA5" w:rsidRDefault="002348F1" w:rsidP="002348F1">
      <w:pPr>
        <w:ind w:left="-228" w:right="-111"/>
        <w:jc w:val="both"/>
        <w:rPr>
          <w:b/>
        </w:rPr>
      </w:pPr>
    </w:p>
    <w:p w:rsidR="002348F1" w:rsidRPr="00B17CA5" w:rsidRDefault="002348F1" w:rsidP="002348F1">
      <w:pPr>
        <w:ind w:left="-228" w:right="-111"/>
        <w:jc w:val="both"/>
        <w:rPr>
          <w:b/>
        </w:rPr>
      </w:pPr>
    </w:p>
    <w:p w:rsidR="002348F1" w:rsidRPr="00B17CA5" w:rsidRDefault="002348F1" w:rsidP="002348F1">
      <w:pPr>
        <w:ind w:left="-228" w:right="-111"/>
        <w:jc w:val="both"/>
        <w:rPr>
          <w:b/>
        </w:rPr>
      </w:pPr>
    </w:p>
    <w:p w:rsidR="002348F1" w:rsidRPr="00B17CA5" w:rsidRDefault="002348F1" w:rsidP="002348F1">
      <w:pPr>
        <w:ind w:left="-228" w:right="-111"/>
        <w:jc w:val="both"/>
        <w:rPr>
          <w:b/>
        </w:rPr>
      </w:pPr>
    </w:p>
    <w:p w:rsidR="002348F1" w:rsidRPr="00B17CA5" w:rsidRDefault="002348F1" w:rsidP="002348F1">
      <w:pPr>
        <w:ind w:left="-228" w:right="-111"/>
        <w:jc w:val="right"/>
        <w:rPr>
          <w:b/>
          <w:lang w:val="sr-Cyrl-CS"/>
        </w:rPr>
      </w:pPr>
      <w:r w:rsidRPr="00B17CA5">
        <w:rPr>
          <w:b/>
          <w:lang w:val="sr-Cyrl-CS"/>
        </w:rPr>
        <w:tab/>
      </w:r>
      <w:r w:rsidRPr="00B17CA5">
        <w:rPr>
          <w:b/>
          <w:lang w:val="sr-Cyrl-CS"/>
        </w:rPr>
        <w:tab/>
      </w:r>
      <w:r w:rsidRPr="00B17CA5">
        <w:rPr>
          <w:b/>
          <w:lang w:val="sr-Cyrl-CS"/>
        </w:rPr>
        <w:tab/>
      </w:r>
      <w:r w:rsidRPr="00B17CA5">
        <w:rPr>
          <w:b/>
          <w:lang w:val="sr-Cyrl-CS"/>
        </w:rPr>
        <w:tab/>
      </w:r>
      <w:r w:rsidRPr="00B17CA5">
        <w:rPr>
          <w:b/>
          <w:lang w:val="sr-Cyrl-CS"/>
        </w:rPr>
        <w:tab/>
      </w:r>
      <w:r w:rsidRPr="00B17CA5">
        <w:rPr>
          <w:b/>
          <w:lang w:val="sr-Cyrl-CS"/>
        </w:rPr>
        <w:tab/>
      </w:r>
      <w:r w:rsidRPr="00B17CA5">
        <w:rPr>
          <w:b/>
          <w:lang w:val="sr-Cyrl-CS"/>
        </w:rPr>
        <w:tab/>
      </w:r>
      <w:r w:rsidRPr="00B17CA5">
        <w:rPr>
          <w:b/>
          <w:lang w:val="sr-Cyrl-CS"/>
        </w:rPr>
        <w:tab/>
      </w:r>
      <w:r w:rsidRPr="00B17CA5">
        <w:rPr>
          <w:b/>
          <w:lang w:val="sr-Cyrl-CS"/>
        </w:rPr>
        <w:tab/>
      </w:r>
      <w:r w:rsidRPr="00B17CA5">
        <w:rPr>
          <w:b/>
          <w:lang w:val="sr-Cyrl-CS"/>
        </w:rPr>
        <w:tab/>
      </w:r>
      <w:r w:rsidRPr="00B17CA5">
        <w:rPr>
          <w:b/>
          <w:lang w:val="sr-Cyrl-CS"/>
        </w:rPr>
        <w:tab/>
      </w:r>
      <w:r w:rsidRPr="00B17CA5">
        <w:rPr>
          <w:b/>
          <w:lang w:val="sr-Cyrl-CS"/>
        </w:rPr>
        <w:tab/>
      </w:r>
      <w:r w:rsidRPr="00B17CA5">
        <w:rPr>
          <w:b/>
          <w:lang w:val="sr-Cyrl-CS"/>
        </w:rPr>
        <w:tab/>
      </w:r>
      <w:r w:rsidRPr="00B17CA5">
        <w:rPr>
          <w:b/>
          <w:lang w:val="sr-Cyrl-CS"/>
        </w:rPr>
        <w:tab/>
      </w:r>
      <w:r w:rsidRPr="00B17CA5">
        <w:rPr>
          <w:b/>
          <w:lang w:val="sr-Cyrl-CS"/>
        </w:rPr>
        <w:tab/>
      </w:r>
      <w:r w:rsidRPr="00B17CA5">
        <w:rPr>
          <w:b/>
          <w:lang w:val="sr-Cyrl-CS"/>
        </w:rPr>
        <w:tab/>
      </w:r>
      <w:r w:rsidRPr="00B17CA5">
        <w:rPr>
          <w:b/>
          <w:lang w:val="sr-Cyrl-CS"/>
        </w:rPr>
        <w:tab/>
      </w:r>
      <w:r w:rsidRPr="00B17CA5">
        <w:rPr>
          <w:b/>
          <w:lang w:val="sr-Cyrl-CS"/>
        </w:rPr>
        <w:tab/>
      </w:r>
    </w:p>
    <w:p w:rsidR="009F0866" w:rsidRPr="001F09ED" w:rsidRDefault="002348F1" w:rsidP="009F0866">
      <w:pPr>
        <w:jc w:val="center"/>
        <w:rPr>
          <w:rStyle w:val="FontStyle134"/>
          <w:rFonts w:ascii="Times New Roman" w:hAnsi="Times New Roman" w:cs="Times New Roman"/>
          <w:b/>
          <w:sz w:val="24"/>
          <w:szCs w:val="24"/>
          <w:lang w:val="sr-Cyrl-CS" w:eastAsia="sr-Cyrl-CS"/>
        </w:rPr>
      </w:pPr>
      <w:r w:rsidRPr="00B17CA5">
        <w:rPr>
          <w:b/>
          <w:lang w:val="sr-Cyrl-CS"/>
        </w:rPr>
        <w:tab/>
      </w:r>
      <w:r w:rsidR="009F0866" w:rsidRPr="001F09ED">
        <w:rPr>
          <w:rStyle w:val="FontStyle134"/>
          <w:rFonts w:ascii="Times New Roman" w:hAnsi="Times New Roman" w:cs="Times New Roman"/>
          <w:b/>
          <w:sz w:val="24"/>
          <w:szCs w:val="24"/>
          <w:lang w:val="sr-Cyrl-CS" w:eastAsia="sr-Cyrl-CS"/>
        </w:rPr>
        <w:t>М.П.</w:t>
      </w:r>
    </w:p>
    <w:p w:rsidR="009F0866" w:rsidRPr="001F09ED" w:rsidRDefault="009F0866" w:rsidP="009F0866">
      <w:pPr>
        <w:jc w:val="right"/>
        <w:rPr>
          <w:rStyle w:val="FontStyle134"/>
          <w:rFonts w:ascii="Times New Roman" w:hAnsi="Times New Roman" w:cs="Times New Roman"/>
          <w:b/>
          <w:sz w:val="24"/>
          <w:szCs w:val="24"/>
          <w:lang w:val="sr-Cyrl-CS" w:eastAsia="sr-Cyrl-CS"/>
        </w:rPr>
      </w:pPr>
    </w:p>
    <w:p w:rsidR="009F0866" w:rsidRPr="001F09ED" w:rsidRDefault="009F0866" w:rsidP="009F0866">
      <w:pPr>
        <w:jc w:val="right"/>
        <w:rPr>
          <w:rStyle w:val="FontStyle134"/>
          <w:rFonts w:ascii="Times New Roman" w:hAnsi="Times New Roman" w:cs="Times New Roman"/>
          <w:b/>
          <w:sz w:val="24"/>
          <w:szCs w:val="24"/>
          <w:lang w:val="sr-Cyrl-CS" w:eastAsia="sr-Cyrl-CS"/>
        </w:rPr>
      </w:pPr>
      <w:r w:rsidRPr="001F09ED">
        <w:rPr>
          <w:rStyle w:val="FontStyle134"/>
          <w:rFonts w:ascii="Times New Roman" w:hAnsi="Times New Roman" w:cs="Times New Roman"/>
          <w:b/>
          <w:sz w:val="24"/>
          <w:szCs w:val="24"/>
          <w:lang w:val="sr-Cyrl-CS" w:eastAsia="sr-Cyrl-CS"/>
        </w:rPr>
        <w:t>________________________________</w:t>
      </w:r>
    </w:p>
    <w:p w:rsidR="00487C83" w:rsidRPr="009F0866" w:rsidRDefault="009F0866" w:rsidP="009F0866">
      <w:pPr>
        <w:ind w:left="2880"/>
        <w:jc w:val="right"/>
        <w:rPr>
          <w:b/>
          <w:lang w:val="sr-Cyrl-CS"/>
        </w:rPr>
      </w:pPr>
      <w:r w:rsidRPr="001F09ED">
        <w:rPr>
          <w:rStyle w:val="FontStyle134"/>
          <w:rFonts w:ascii="Times New Roman" w:hAnsi="Times New Roman" w:cs="Times New Roman"/>
          <w:b/>
          <w:sz w:val="24"/>
          <w:szCs w:val="24"/>
          <w:lang w:val="sr-Cyrl-CS" w:eastAsia="sr-Cyrl-CS"/>
        </w:rPr>
        <w:tab/>
        <w:t>(потпис овлашћеног лица Понуђача</w:t>
      </w:r>
      <w:r w:rsidRPr="009F0866">
        <w:rPr>
          <w:rStyle w:val="FontStyle134"/>
          <w:rFonts w:ascii="Times New Roman" w:hAnsi="Times New Roman" w:cs="Times New Roman"/>
          <w:b/>
          <w:sz w:val="24"/>
          <w:szCs w:val="24"/>
          <w:lang w:val="sr-Cyrl-CS" w:eastAsia="sr-Cyrl-CS"/>
        </w:rPr>
        <w:t>)</w:t>
      </w:r>
    </w:p>
    <w:p w:rsidR="00487C83" w:rsidRDefault="00487C83" w:rsidP="00487C83">
      <w:pPr>
        <w:ind w:left="-228" w:right="-111"/>
        <w:jc w:val="both"/>
        <w:rPr>
          <w:b/>
          <w:lang w:val="sr-Cyrl-CS"/>
        </w:rPr>
      </w:pPr>
    </w:p>
    <w:p w:rsidR="00487C83" w:rsidRDefault="00487C83" w:rsidP="00487C83">
      <w:pPr>
        <w:ind w:left="-228" w:right="-111"/>
        <w:jc w:val="both"/>
        <w:rPr>
          <w:b/>
          <w:lang w:val="sr-Cyrl-CS"/>
        </w:rPr>
      </w:pPr>
    </w:p>
    <w:p w:rsidR="00487C83" w:rsidRDefault="00487C83" w:rsidP="00487C83">
      <w:pPr>
        <w:ind w:left="-228" w:right="-111"/>
        <w:jc w:val="both"/>
        <w:rPr>
          <w:b/>
          <w:lang w:val="sr-Cyrl-CS"/>
        </w:rPr>
      </w:pPr>
    </w:p>
    <w:p w:rsidR="00487C83" w:rsidRDefault="00487C83" w:rsidP="00487C83">
      <w:pPr>
        <w:ind w:left="-228" w:right="-111"/>
        <w:jc w:val="both"/>
        <w:rPr>
          <w:b/>
          <w:lang w:val="sr-Cyrl-CS"/>
        </w:rPr>
      </w:pPr>
    </w:p>
    <w:p w:rsidR="00487C83" w:rsidRDefault="00487C83" w:rsidP="00487C83">
      <w:pPr>
        <w:ind w:left="-228" w:right="-111"/>
        <w:jc w:val="both"/>
        <w:rPr>
          <w:b/>
          <w:lang w:val="sr-Cyrl-CS"/>
        </w:rPr>
      </w:pPr>
    </w:p>
    <w:p w:rsidR="00487C83" w:rsidRDefault="00487C83" w:rsidP="00487C83">
      <w:pPr>
        <w:ind w:left="-228" w:right="-111"/>
        <w:jc w:val="both"/>
        <w:rPr>
          <w:b/>
          <w:lang w:val="sr-Cyrl-CS"/>
        </w:rPr>
      </w:pPr>
    </w:p>
    <w:p w:rsidR="00487C83" w:rsidRDefault="00487C83" w:rsidP="00487C83">
      <w:pPr>
        <w:ind w:left="-228" w:right="-111"/>
        <w:jc w:val="both"/>
        <w:rPr>
          <w:b/>
          <w:lang w:val="sr-Cyrl-CS"/>
        </w:rPr>
      </w:pPr>
    </w:p>
    <w:p w:rsidR="0034252B" w:rsidRDefault="0034252B" w:rsidP="00487C83">
      <w:pPr>
        <w:ind w:left="-228" w:right="-111"/>
        <w:jc w:val="center"/>
        <w:rPr>
          <w:b/>
          <w:lang w:val="de-AT"/>
        </w:rPr>
      </w:pPr>
    </w:p>
    <w:p w:rsidR="0034252B" w:rsidRDefault="0034252B" w:rsidP="00487C83">
      <w:pPr>
        <w:ind w:left="-228" w:right="-111"/>
        <w:jc w:val="center"/>
        <w:rPr>
          <w:b/>
          <w:lang w:val="de-AT"/>
        </w:rPr>
      </w:pPr>
    </w:p>
    <w:p w:rsidR="002348F1" w:rsidRPr="00B17CA5" w:rsidRDefault="002348F1" w:rsidP="00487C83">
      <w:pPr>
        <w:ind w:left="-228" w:right="-111"/>
        <w:jc w:val="center"/>
        <w:rPr>
          <w:b/>
          <w:lang w:val="sr-Cyrl-CS"/>
        </w:rPr>
      </w:pPr>
      <w:r w:rsidRPr="00B17CA5">
        <w:rPr>
          <w:b/>
          <w:lang w:val="sr-Cyrl-CS"/>
        </w:rPr>
        <w:lastRenderedPageBreak/>
        <w:t>6.</w:t>
      </w:r>
      <w:r w:rsidR="00487C83">
        <w:rPr>
          <w:b/>
          <w:lang w:val="sr-Cyrl-CS"/>
        </w:rPr>
        <w:t>11-1</w:t>
      </w:r>
      <w:r w:rsidRPr="00B17CA5">
        <w:rPr>
          <w:b/>
          <w:lang w:val="sr-Cyrl-CS"/>
        </w:rPr>
        <w:t>.ОПШТИНА ОЏАЦИ – „ОПШТИНСКА УПРАВА“</w:t>
      </w:r>
    </w:p>
    <w:p w:rsidR="002348F1" w:rsidRPr="00B17CA5" w:rsidRDefault="002348F1" w:rsidP="00487C83">
      <w:pPr>
        <w:spacing w:after="100" w:afterAutospacing="1"/>
        <w:jc w:val="center"/>
        <w:rPr>
          <w:b/>
          <w:lang w:val="sl-SI"/>
        </w:rPr>
      </w:pPr>
      <w:r w:rsidRPr="00B17CA5">
        <w:rPr>
          <w:b/>
          <w:lang w:val="sr-Cyrl-CS"/>
        </w:rPr>
        <w:t>ул. К.Михајлова бр.24, 25250 Оџаци</w:t>
      </w:r>
    </w:p>
    <w:p w:rsidR="00487C83" w:rsidRDefault="00487C83" w:rsidP="002348F1">
      <w:pPr>
        <w:pStyle w:val="Headerorfooter20"/>
        <w:shd w:val="clear" w:color="auto" w:fill="auto"/>
        <w:spacing w:before="80" w:after="100" w:afterAutospacing="1" w:line="240" w:lineRule="auto"/>
        <w:jc w:val="both"/>
        <w:rPr>
          <w:spacing w:val="0"/>
          <w:sz w:val="24"/>
          <w:szCs w:val="24"/>
          <w:lang w:val="sr-Cyrl-CS"/>
        </w:rPr>
      </w:pPr>
    </w:p>
    <w:p w:rsidR="002348F1" w:rsidRPr="00B17CA5" w:rsidRDefault="002348F1" w:rsidP="002348F1">
      <w:pPr>
        <w:pStyle w:val="Headerorfooter20"/>
        <w:shd w:val="clear" w:color="auto" w:fill="auto"/>
        <w:spacing w:before="80" w:after="100" w:afterAutospacing="1" w:line="240" w:lineRule="auto"/>
        <w:jc w:val="both"/>
        <w:rPr>
          <w:spacing w:val="0"/>
          <w:sz w:val="24"/>
          <w:szCs w:val="24"/>
          <w:lang w:val="sr-Cyrl-CS"/>
        </w:rPr>
      </w:pPr>
      <w:r w:rsidRPr="00B17CA5">
        <w:rPr>
          <w:spacing w:val="0"/>
          <w:sz w:val="24"/>
          <w:szCs w:val="24"/>
          <w:lang w:val="sr-Cyrl-CS"/>
        </w:rPr>
        <w:t>Назив наручиоца:</w:t>
      </w:r>
      <w:r w:rsidRPr="00B17CA5">
        <w:rPr>
          <w:spacing w:val="0"/>
          <w:sz w:val="24"/>
          <w:szCs w:val="24"/>
          <w:lang w:val="sr-Latn-CS"/>
        </w:rPr>
        <w:t>_____________________</w:t>
      </w:r>
      <w:r w:rsidRPr="00B17CA5">
        <w:rPr>
          <w:spacing w:val="0"/>
          <w:sz w:val="24"/>
          <w:szCs w:val="24"/>
          <w:lang w:val="sr-Cyrl-CS"/>
        </w:rPr>
        <w:t>_______________________</w:t>
      </w:r>
    </w:p>
    <w:p w:rsidR="002348F1" w:rsidRPr="00B17CA5" w:rsidRDefault="002348F1" w:rsidP="002348F1">
      <w:pPr>
        <w:pStyle w:val="Headerorfooter20"/>
        <w:shd w:val="clear" w:color="auto" w:fill="auto"/>
        <w:spacing w:before="80" w:after="100" w:afterAutospacing="1" w:line="240" w:lineRule="auto"/>
        <w:jc w:val="both"/>
        <w:rPr>
          <w:bCs w:val="0"/>
          <w:spacing w:val="0"/>
          <w:sz w:val="24"/>
          <w:szCs w:val="24"/>
          <w:lang w:val="sr-Cyrl-CS"/>
        </w:rPr>
      </w:pPr>
      <w:r w:rsidRPr="00B17CA5">
        <w:rPr>
          <w:bCs w:val="0"/>
          <w:spacing w:val="0"/>
          <w:sz w:val="24"/>
          <w:szCs w:val="24"/>
          <w:lang w:val="sr-Cyrl-CS"/>
        </w:rPr>
        <w:t>Седиште</w:t>
      </w:r>
      <w:r w:rsidRPr="00B17CA5">
        <w:rPr>
          <w:bCs w:val="0"/>
          <w:spacing w:val="0"/>
          <w:sz w:val="24"/>
          <w:szCs w:val="24"/>
          <w:lang w:val="sr-Latn-CS"/>
        </w:rPr>
        <w:t>:_____________________________</w:t>
      </w:r>
      <w:r w:rsidRPr="00B17CA5">
        <w:rPr>
          <w:bCs w:val="0"/>
          <w:spacing w:val="0"/>
          <w:sz w:val="24"/>
          <w:szCs w:val="24"/>
          <w:lang w:val="sr-Cyrl-CS"/>
        </w:rPr>
        <w:t>______________________</w:t>
      </w:r>
    </w:p>
    <w:p w:rsidR="002348F1" w:rsidRPr="00B17CA5" w:rsidRDefault="002348F1" w:rsidP="002348F1">
      <w:pPr>
        <w:pStyle w:val="Headerorfooter20"/>
        <w:shd w:val="clear" w:color="auto" w:fill="auto"/>
        <w:spacing w:before="80" w:after="100" w:afterAutospacing="1" w:line="240" w:lineRule="auto"/>
        <w:jc w:val="both"/>
        <w:rPr>
          <w:bCs w:val="0"/>
          <w:spacing w:val="0"/>
          <w:sz w:val="24"/>
          <w:szCs w:val="24"/>
          <w:lang w:val="sr-Cyrl-CS"/>
        </w:rPr>
      </w:pPr>
      <w:r w:rsidRPr="00B17CA5">
        <w:rPr>
          <w:bCs w:val="0"/>
          <w:spacing w:val="0"/>
          <w:sz w:val="24"/>
          <w:szCs w:val="24"/>
          <w:lang w:val="sr-Cyrl-CS"/>
        </w:rPr>
        <w:t>Матични број:</w:t>
      </w:r>
      <w:r w:rsidRPr="00B17CA5">
        <w:rPr>
          <w:bCs w:val="0"/>
          <w:spacing w:val="0"/>
          <w:sz w:val="24"/>
          <w:szCs w:val="24"/>
          <w:lang w:val="sr-Latn-CS"/>
        </w:rPr>
        <w:t>_________________________</w:t>
      </w:r>
      <w:r w:rsidRPr="00B17CA5">
        <w:rPr>
          <w:bCs w:val="0"/>
          <w:spacing w:val="0"/>
          <w:sz w:val="24"/>
          <w:szCs w:val="24"/>
          <w:lang w:val="sr-Cyrl-CS"/>
        </w:rPr>
        <w:t>_____________________</w:t>
      </w:r>
    </w:p>
    <w:p w:rsidR="002348F1" w:rsidRPr="00B17CA5" w:rsidRDefault="002348F1" w:rsidP="002348F1">
      <w:pPr>
        <w:pStyle w:val="Headerorfooter20"/>
        <w:shd w:val="clear" w:color="auto" w:fill="auto"/>
        <w:spacing w:before="80" w:after="100" w:afterAutospacing="1" w:line="240" w:lineRule="auto"/>
        <w:jc w:val="both"/>
        <w:rPr>
          <w:bCs w:val="0"/>
          <w:spacing w:val="0"/>
          <w:sz w:val="24"/>
          <w:szCs w:val="24"/>
          <w:lang w:val="sr-Cyrl-CS"/>
        </w:rPr>
      </w:pPr>
      <w:r w:rsidRPr="00B17CA5">
        <w:rPr>
          <w:bCs w:val="0"/>
          <w:spacing w:val="0"/>
          <w:sz w:val="24"/>
          <w:szCs w:val="24"/>
          <w:lang w:val="sr-Cyrl-CS"/>
        </w:rPr>
        <w:t>Порески идентификациони број:</w:t>
      </w:r>
      <w:r w:rsidRPr="00B17CA5">
        <w:rPr>
          <w:bCs w:val="0"/>
          <w:spacing w:val="0"/>
          <w:sz w:val="24"/>
          <w:szCs w:val="24"/>
          <w:lang w:val="sr-Cyrl-CS"/>
        </w:rPr>
        <w:tab/>
      </w:r>
      <w:r w:rsidRPr="00B17CA5">
        <w:rPr>
          <w:bCs w:val="0"/>
          <w:spacing w:val="0"/>
          <w:sz w:val="24"/>
          <w:szCs w:val="24"/>
          <w:lang w:val="sr-Latn-CS"/>
        </w:rPr>
        <w:t>____________</w:t>
      </w:r>
      <w:r w:rsidRPr="00B17CA5">
        <w:rPr>
          <w:bCs w:val="0"/>
          <w:spacing w:val="0"/>
          <w:sz w:val="24"/>
          <w:szCs w:val="24"/>
          <w:lang w:val="sr-Cyrl-CS"/>
        </w:rPr>
        <w:t>_________________</w:t>
      </w:r>
    </w:p>
    <w:p w:rsidR="002348F1" w:rsidRPr="00B17CA5" w:rsidRDefault="002348F1" w:rsidP="002348F1">
      <w:pPr>
        <w:pStyle w:val="Headerorfooter20"/>
        <w:shd w:val="clear" w:color="auto" w:fill="auto"/>
        <w:spacing w:before="80" w:after="100" w:afterAutospacing="1" w:line="240" w:lineRule="auto"/>
        <w:jc w:val="both"/>
        <w:rPr>
          <w:bCs w:val="0"/>
          <w:spacing w:val="0"/>
          <w:sz w:val="24"/>
          <w:szCs w:val="24"/>
          <w:lang w:val="sr-Latn-CS"/>
        </w:rPr>
      </w:pPr>
      <w:r w:rsidRPr="00B17CA5">
        <w:rPr>
          <w:bCs w:val="0"/>
          <w:spacing w:val="0"/>
          <w:sz w:val="24"/>
          <w:szCs w:val="24"/>
          <w:lang w:val="sr-Cyrl-CS"/>
        </w:rPr>
        <w:t>Телефон:</w:t>
      </w:r>
      <w:r w:rsidRPr="00B17CA5">
        <w:rPr>
          <w:bCs w:val="0"/>
          <w:spacing w:val="0"/>
          <w:sz w:val="24"/>
          <w:szCs w:val="24"/>
          <w:lang w:val="sr-Latn-CS"/>
        </w:rPr>
        <w:t>____________________</w:t>
      </w:r>
    </w:p>
    <w:p w:rsidR="002348F1" w:rsidRPr="00B17CA5" w:rsidRDefault="002348F1" w:rsidP="002348F1">
      <w:pPr>
        <w:pStyle w:val="Headerorfooter20"/>
        <w:shd w:val="clear" w:color="auto" w:fill="auto"/>
        <w:spacing w:before="80" w:after="100" w:afterAutospacing="1" w:line="240" w:lineRule="auto"/>
        <w:jc w:val="both"/>
        <w:rPr>
          <w:bCs w:val="0"/>
          <w:spacing w:val="0"/>
          <w:sz w:val="24"/>
          <w:szCs w:val="24"/>
          <w:lang w:val="sr-Cyrl-CS"/>
        </w:rPr>
      </w:pPr>
      <w:r w:rsidRPr="00B17CA5">
        <w:rPr>
          <w:bCs w:val="0"/>
          <w:spacing w:val="0"/>
          <w:sz w:val="24"/>
          <w:szCs w:val="24"/>
          <w:lang w:val="sr-Cyrl-CS"/>
        </w:rPr>
        <w:t>На основу члана 76. Закона о јавним набавкама наручилац издаје:</w:t>
      </w:r>
    </w:p>
    <w:p w:rsidR="002348F1" w:rsidRPr="00B17CA5" w:rsidRDefault="002348F1" w:rsidP="002348F1">
      <w:pPr>
        <w:tabs>
          <w:tab w:val="left" w:pos="0"/>
        </w:tabs>
        <w:spacing w:after="100" w:afterAutospacing="1"/>
        <w:jc w:val="center"/>
        <w:rPr>
          <w:b/>
          <w:lang w:val="sr-Cyrl-CS"/>
        </w:rPr>
      </w:pPr>
      <w:r w:rsidRPr="00B17CA5">
        <w:rPr>
          <w:b/>
          <w:lang w:val="sr-Cyrl-CS"/>
        </w:rPr>
        <w:t>ПОТВРДА ЗА РЕФЕРЕНЦЕ</w:t>
      </w:r>
    </w:p>
    <w:p w:rsidR="002348F1" w:rsidRPr="00B17CA5" w:rsidRDefault="002348F1" w:rsidP="002348F1">
      <w:pPr>
        <w:pStyle w:val="Headerorfooter20"/>
        <w:shd w:val="clear" w:color="auto" w:fill="auto"/>
        <w:spacing w:before="80" w:after="100" w:afterAutospacing="1" w:line="240" w:lineRule="auto"/>
        <w:jc w:val="left"/>
        <w:rPr>
          <w:bCs w:val="0"/>
          <w:spacing w:val="0"/>
          <w:sz w:val="24"/>
          <w:szCs w:val="24"/>
          <w:lang w:val="sr-Cyrl-CS"/>
        </w:rPr>
      </w:pPr>
      <w:r w:rsidRPr="00B17CA5">
        <w:rPr>
          <w:bCs w:val="0"/>
          <w:spacing w:val="0"/>
          <w:sz w:val="24"/>
          <w:szCs w:val="24"/>
          <w:lang w:val="sr-Cyrl-CS"/>
        </w:rPr>
        <w:t>Да јепонуђач</w:t>
      </w:r>
      <w:r w:rsidRPr="00B17CA5">
        <w:rPr>
          <w:bCs w:val="0"/>
          <w:spacing w:val="0"/>
          <w:sz w:val="24"/>
          <w:szCs w:val="24"/>
          <w:lang w:val="sr-Latn-CS"/>
        </w:rPr>
        <w:t>;_____</w:t>
      </w:r>
      <w:r w:rsidRPr="00B17CA5">
        <w:rPr>
          <w:bCs w:val="0"/>
          <w:spacing w:val="0"/>
          <w:sz w:val="24"/>
          <w:szCs w:val="24"/>
          <w:lang w:val="sr-Cyrl-CS"/>
        </w:rPr>
        <w:t>________________________________________________</w:t>
      </w:r>
    </w:p>
    <w:p w:rsidR="00487C83" w:rsidRDefault="002348F1" w:rsidP="00D15406">
      <w:pPr>
        <w:pStyle w:val="Headerorfooter20"/>
        <w:shd w:val="clear" w:color="auto" w:fill="auto"/>
        <w:spacing w:before="80" w:after="100" w:afterAutospacing="1" w:line="240" w:lineRule="auto"/>
        <w:jc w:val="both"/>
        <w:rPr>
          <w:sz w:val="24"/>
          <w:szCs w:val="24"/>
          <w:lang w:val="sr-Cyrl-CS"/>
        </w:rPr>
      </w:pPr>
      <w:r w:rsidRPr="00B17CA5">
        <w:rPr>
          <w:bCs w:val="0"/>
          <w:spacing w:val="0"/>
          <w:sz w:val="24"/>
          <w:szCs w:val="24"/>
          <w:lang w:val="sr-Cyrl-CS"/>
        </w:rPr>
        <w:t xml:space="preserve">КВАЛИТЕТНО И У УГОВОРЕНОМ  РОКУ ИЗВРШИО </w:t>
      </w:r>
      <w:r w:rsidR="00D15406" w:rsidRPr="00B17CA5">
        <w:rPr>
          <w:sz w:val="24"/>
          <w:szCs w:val="24"/>
          <w:lang w:val="sr-Cyrl-CS"/>
        </w:rPr>
        <w:t xml:space="preserve">ИСПОРУКУ </w:t>
      </w:r>
      <w:r w:rsidR="00D15406" w:rsidRPr="00B17CA5">
        <w:rPr>
          <w:sz w:val="24"/>
          <w:szCs w:val="24"/>
        </w:rPr>
        <w:t> </w:t>
      </w:r>
      <w:r w:rsidR="00D15406" w:rsidRPr="00B17CA5">
        <w:rPr>
          <w:sz w:val="24"/>
          <w:szCs w:val="24"/>
          <w:lang w:val="sr-Cyrl-CS"/>
        </w:rPr>
        <w:t>ОДНОСНО МОНТИРАЊЕ И ПУШАЊЕ У РАД ИСТЕ ИЛИ СЛИЧНЕ ОПРЕМЕ ЗА ДЕЗИННФЕКЦИЈУ</w:t>
      </w:r>
      <w:r w:rsidR="00D15406" w:rsidRPr="00B17CA5">
        <w:rPr>
          <w:sz w:val="24"/>
          <w:szCs w:val="24"/>
          <w:lang w:val="sr-Cyrl-CS"/>
        </w:rPr>
        <w:tab/>
        <w:t>ПИЈАЋЕ</w:t>
      </w:r>
      <w:r w:rsidR="00D15406" w:rsidRPr="00B17CA5">
        <w:rPr>
          <w:sz w:val="24"/>
          <w:szCs w:val="24"/>
          <w:lang w:val="sr-Cyrl-CS"/>
        </w:rPr>
        <w:tab/>
        <w:t xml:space="preserve">ВОДЕ </w:t>
      </w:r>
    </w:p>
    <w:p w:rsidR="002348F1" w:rsidRPr="00B17CA5" w:rsidRDefault="002348F1" w:rsidP="00D15406">
      <w:pPr>
        <w:pStyle w:val="Headerorfooter20"/>
        <w:shd w:val="clear" w:color="auto" w:fill="auto"/>
        <w:spacing w:before="80" w:after="100" w:afterAutospacing="1" w:line="240" w:lineRule="auto"/>
        <w:jc w:val="both"/>
        <w:rPr>
          <w:b w:val="0"/>
          <w:bCs w:val="0"/>
          <w:sz w:val="24"/>
          <w:szCs w:val="24"/>
          <w:lang w:val="sr-Cyrl-CS"/>
        </w:rPr>
      </w:pPr>
      <w:r w:rsidRPr="00B17CA5">
        <w:rPr>
          <w:b w:val="0"/>
          <w:bCs w:val="0"/>
          <w:sz w:val="24"/>
          <w:szCs w:val="24"/>
          <w:lang w:val="sr-Cyrl-CS"/>
        </w:rPr>
        <w:t>___________________________________________________________________________</w:t>
      </w:r>
    </w:p>
    <w:p w:rsidR="002348F1" w:rsidRPr="00B17CA5" w:rsidRDefault="002348F1" w:rsidP="002348F1">
      <w:pPr>
        <w:pStyle w:val="Headerorfooter20"/>
        <w:shd w:val="clear" w:color="auto" w:fill="auto"/>
        <w:spacing w:before="80" w:after="100" w:afterAutospacing="1" w:line="240" w:lineRule="auto"/>
        <w:rPr>
          <w:bCs w:val="0"/>
          <w:spacing w:val="0"/>
          <w:sz w:val="24"/>
          <w:szCs w:val="24"/>
          <w:lang w:val="sr-Cyrl-CS"/>
        </w:rPr>
      </w:pPr>
      <w:r w:rsidRPr="00B17CA5">
        <w:rPr>
          <w:b w:val="0"/>
          <w:bCs w:val="0"/>
          <w:spacing w:val="0"/>
          <w:sz w:val="24"/>
          <w:szCs w:val="24"/>
          <w:lang w:val="sr-Cyrl-CS"/>
        </w:rPr>
        <w:t>(навести  врсту)</w:t>
      </w:r>
    </w:p>
    <w:p w:rsidR="00487C83" w:rsidRDefault="002348F1" w:rsidP="002348F1">
      <w:pPr>
        <w:spacing w:before="80" w:after="100" w:afterAutospacing="1"/>
        <w:jc w:val="both"/>
        <w:rPr>
          <w:b/>
          <w:lang w:val="sr-Cyrl-CS"/>
        </w:rPr>
      </w:pPr>
      <w:r w:rsidRPr="00B17CA5">
        <w:rPr>
          <w:b/>
          <w:lang w:val="sr-Cyrl-CS"/>
        </w:rPr>
        <w:t>У вредности ________________________дин без ПДВ-</w:t>
      </w:r>
      <w:r w:rsidRPr="00B17CA5">
        <w:rPr>
          <w:b/>
        </w:rPr>
        <w:t>a</w:t>
      </w:r>
      <w:r w:rsidRPr="00B17CA5">
        <w:rPr>
          <w:b/>
          <w:lang w:val="sr-Cyrl-CS"/>
        </w:rPr>
        <w:t xml:space="preserve"> на основу уговора</w:t>
      </w:r>
      <w:r w:rsidR="00487C83">
        <w:rPr>
          <w:b/>
          <w:lang w:val="sr-Cyrl-CS"/>
        </w:rPr>
        <w:t xml:space="preserve"> </w:t>
      </w:r>
    </w:p>
    <w:p w:rsidR="002348F1" w:rsidRPr="00B17CA5" w:rsidRDefault="002348F1" w:rsidP="002348F1">
      <w:pPr>
        <w:spacing w:before="80" w:after="100" w:afterAutospacing="1"/>
        <w:jc w:val="both"/>
        <w:rPr>
          <w:b/>
          <w:lang w:val="sr-Cyrl-CS"/>
        </w:rPr>
      </w:pPr>
      <w:r w:rsidRPr="00B17CA5">
        <w:rPr>
          <w:b/>
          <w:lang w:val="sr-Cyrl-CS"/>
        </w:rPr>
        <w:t>број________________________од дана__________________године</w:t>
      </w:r>
    </w:p>
    <w:p w:rsidR="002348F1" w:rsidRPr="00B17CA5" w:rsidRDefault="002348F1" w:rsidP="002348F1">
      <w:pPr>
        <w:pStyle w:val="Style29"/>
        <w:widowControl/>
        <w:spacing w:before="77"/>
        <w:jc w:val="both"/>
        <w:rPr>
          <w:rFonts w:ascii="Times New Roman" w:hAnsi="Times New Roman"/>
          <w:b/>
          <w:lang w:val="sr-Latn-CS" w:eastAsia="sr-Cyrl-CS"/>
        </w:rPr>
      </w:pPr>
      <w:r w:rsidRPr="00B17CA5">
        <w:rPr>
          <w:rFonts w:ascii="Times New Roman" w:hAnsi="Times New Roman"/>
          <w:b/>
          <w:bCs/>
          <w:lang w:val="sr-Cyrl-CS"/>
        </w:rPr>
        <w:t xml:space="preserve">Потврда се издаје на захтев понуђача ради учешћа у поступку јавне набавке </w:t>
      </w:r>
      <w:r w:rsidR="00D15406" w:rsidRPr="00B17CA5">
        <w:rPr>
          <w:rStyle w:val="FontStyle134"/>
          <w:rFonts w:ascii="Times New Roman" w:hAnsi="Times New Roman" w:cs="Times New Roman"/>
          <w:sz w:val="24"/>
          <w:szCs w:val="24"/>
          <w:lang w:val="sr-Cyrl-CS" w:eastAsia="sr-Cyrl-CS"/>
        </w:rPr>
        <w:t>НАБАВКА И УГРАДЊА УРЕЂАЈА ЗА ДЕЗИНФЕКЦИЈУ ПИЈАЋЕ ВОДЕ</w:t>
      </w:r>
      <w:r w:rsidRPr="00B17CA5">
        <w:rPr>
          <w:rFonts w:ascii="Times New Roman" w:hAnsi="Times New Roman"/>
          <w:b/>
          <w:bCs/>
          <w:lang w:val="sr-Cyrl-CS"/>
        </w:rPr>
        <w:t xml:space="preserve"> и у друге сврхе се не може користити.</w:t>
      </w:r>
    </w:p>
    <w:p w:rsidR="002348F1" w:rsidRPr="00B17CA5" w:rsidRDefault="002348F1" w:rsidP="002348F1">
      <w:pPr>
        <w:pStyle w:val="Bodytext1"/>
        <w:shd w:val="clear" w:color="auto" w:fill="auto"/>
        <w:spacing w:before="0" w:after="100" w:afterAutospacing="1" w:line="240" w:lineRule="auto"/>
        <w:ind w:firstLine="0"/>
        <w:rPr>
          <w:b/>
          <w:bCs/>
          <w:spacing w:val="0"/>
          <w:sz w:val="24"/>
          <w:szCs w:val="24"/>
          <w:lang w:val="sr-Cyrl-CS"/>
        </w:rPr>
      </w:pPr>
      <w:r w:rsidRPr="00B17CA5">
        <w:rPr>
          <w:b/>
          <w:bCs/>
          <w:spacing w:val="0"/>
          <w:sz w:val="24"/>
          <w:szCs w:val="24"/>
          <w:lang w:val="sr-Cyrl-CS"/>
        </w:rPr>
        <w:t>Потврђујем својеручним потписом и печатом да су горе наведени подаци тачни:</w:t>
      </w:r>
    </w:p>
    <w:p w:rsidR="002348F1" w:rsidRPr="00B17CA5" w:rsidRDefault="002348F1" w:rsidP="005B2493">
      <w:pPr>
        <w:pStyle w:val="Bodytext61"/>
        <w:shd w:val="clear" w:color="auto" w:fill="auto"/>
        <w:spacing w:before="0" w:after="100" w:afterAutospacing="1" w:line="240" w:lineRule="auto"/>
        <w:ind w:firstLine="0"/>
        <w:rPr>
          <w:rStyle w:val="Bodytext6Spacing0pt"/>
          <w:b/>
          <w:bCs/>
          <w:color w:val="000000"/>
          <w:sz w:val="24"/>
          <w:szCs w:val="24"/>
          <w:lang w:val="sr-Cyrl-CS" w:eastAsia="sr-Cyrl-CS"/>
        </w:rPr>
      </w:pPr>
      <w:r w:rsidRPr="00B17CA5">
        <w:rPr>
          <w:rStyle w:val="Bodytext6Spacing0pt"/>
          <w:b/>
          <w:bCs/>
          <w:color w:val="000000"/>
          <w:sz w:val="24"/>
          <w:szCs w:val="24"/>
          <w:lang w:val="sr-Cyrl-CS" w:eastAsia="sr-Cyrl-CS"/>
        </w:rPr>
        <w:tab/>
      </w:r>
      <w:r w:rsidRPr="00B17CA5">
        <w:rPr>
          <w:rStyle w:val="Bodytext6Spacing0pt"/>
          <w:b/>
          <w:bCs/>
          <w:color w:val="000000"/>
          <w:sz w:val="24"/>
          <w:szCs w:val="24"/>
          <w:lang w:val="sr-Cyrl-CS" w:eastAsia="sr-Cyrl-CS"/>
        </w:rPr>
        <w:tab/>
      </w:r>
    </w:p>
    <w:p w:rsidR="002348F1" w:rsidRPr="00B17CA5" w:rsidRDefault="002348F1" w:rsidP="002348F1">
      <w:pPr>
        <w:pStyle w:val="Bodytext61"/>
        <w:shd w:val="clear" w:color="auto" w:fill="auto"/>
        <w:spacing w:before="0" w:after="100" w:afterAutospacing="1" w:line="240" w:lineRule="auto"/>
        <w:ind w:firstLine="0"/>
        <w:jc w:val="right"/>
        <w:rPr>
          <w:rStyle w:val="Bodytext6Spacing0pt"/>
          <w:b/>
          <w:bCs/>
          <w:color w:val="000000"/>
          <w:sz w:val="24"/>
          <w:szCs w:val="24"/>
          <w:lang w:val="sr-Cyrl-CS" w:eastAsia="sr-Cyrl-CS"/>
        </w:rPr>
      </w:pPr>
    </w:p>
    <w:p w:rsidR="002348F1" w:rsidRPr="00B17CA5" w:rsidRDefault="002348F1" w:rsidP="002348F1">
      <w:pPr>
        <w:pStyle w:val="Bodytext61"/>
        <w:shd w:val="clear" w:color="auto" w:fill="auto"/>
        <w:spacing w:before="0" w:after="100" w:afterAutospacing="1" w:line="240" w:lineRule="auto"/>
        <w:ind w:firstLine="0"/>
        <w:jc w:val="right"/>
        <w:rPr>
          <w:b w:val="0"/>
          <w:color w:val="000000"/>
          <w:spacing w:val="3"/>
          <w:sz w:val="24"/>
          <w:szCs w:val="24"/>
          <w:lang w:val="sr-Cyrl-CS" w:eastAsia="sr-Cyrl-CS"/>
        </w:rPr>
      </w:pPr>
      <w:r w:rsidRPr="00B17CA5">
        <w:rPr>
          <w:rStyle w:val="Bodytext6Spacing0pt"/>
          <w:b/>
          <w:bCs/>
          <w:color w:val="000000"/>
          <w:sz w:val="24"/>
          <w:szCs w:val="24"/>
          <w:lang w:val="sr-Cyrl-CS" w:eastAsia="sr-Cyrl-CS"/>
        </w:rPr>
        <w:tab/>
        <w:t>М.П.</w:t>
      </w:r>
      <w:r w:rsidRPr="00B17CA5">
        <w:rPr>
          <w:rStyle w:val="Bodytext6Spacing0pt"/>
          <w:bCs/>
          <w:color w:val="000000"/>
          <w:sz w:val="24"/>
          <w:szCs w:val="24"/>
          <w:lang w:val="sr-Cyrl-CS" w:eastAsia="sr-Cyrl-CS"/>
        </w:rPr>
        <w:tab/>
      </w:r>
      <w:r w:rsidRPr="00B17CA5">
        <w:rPr>
          <w:rStyle w:val="Bodytext6Spacing0pt"/>
          <w:bCs/>
          <w:color w:val="000000"/>
          <w:sz w:val="24"/>
          <w:szCs w:val="24"/>
          <w:lang w:val="sr-Cyrl-CS" w:eastAsia="sr-Cyrl-CS"/>
        </w:rPr>
        <w:tab/>
      </w:r>
      <w:r w:rsidRPr="00B17CA5">
        <w:rPr>
          <w:rStyle w:val="Bodytext6Spacing0pt"/>
          <w:bCs/>
          <w:color w:val="000000"/>
          <w:sz w:val="24"/>
          <w:szCs w:val="24"/>
          <w:lang w:val="sr-Cyrl-CS" w:eastAsia="sr-Cyrl-CS"/>
        </w:rPr>
        <w:tab/>
        <w:t>_______________________________</w:t>
      </w:r>
      <w:r w:rsidRPr="00B17CA5">
        <w:rPr>
          <w:sz w:val="24"/>
          <w:szCs w:val="24"/>
          <w:lang w:val="sr-Cyrl-CS"/>
        </w:rPr>
        <w:tab/>
      </w:r>
      <w:r w:rsidRPr="00B17CA5">
        <w:rPr>
          <w:sz w:val="24"/>
          <w:szCs w:val="24"/>
          <w:lang w:val="sr-Cyrl-CS"/>
        </w:rPr>
        <w:tab/>
      </w:r>
    </w:p>
    <w:p w:rsidR="002348F1" w:rsidRPr="00B17CA5" w:rsidRDefault="002348F1" w:rsidP="002348F1">
      <w:pPr>
        <w:spacing w:after="100" w:afterAutospacing="1" w:line="360" w:lineRule="auto"/>
        <w:ind w:left="2880" w:firstLine="720"/>
        <w:jc w:val="center"/>
        <w:rPr>
          <w:b/>
          <w:lang w:val="sr-Cyrl-CS"/>
        </w:rPr>
      </w:pPr>
      <w:r w:rsidRPr="00B17CA5">
        <w:rPr>
          <w:b/>
          <w:lang w:val="sr-Cyrl-CS"/>
        </w:rPr>
        <w:t>Овлашћено</w:t>
      </w:r>
      <w:r w:rsidRPr="00B17CA5">
        <w:rPr>
          <w:b/>
          <w:lang w:val="sr-Cyrl-CS"/>
        </w:rPr>
        <w:tab/>
        <w:t xml:space="preserve">лице   </w:t>
      </w:r>
      <w:r w:rsidRPr="00B17CA5">
        <w:rPr>
          <w:b/>
          <w:lang w:val="sr-Cyrl-CS"/>
        </w:rPr>
        <w:tab/>
        <w:t>Наручиоца</w:t>
      </w:r>
    </w:p>
    <w:p w:rsidR="00D15406" w:rsidRPr="00B17CA5" w:rsidRDefault="00D15406" w:rsidP="002348F1">
      <w:pPr>
        <w:jc w:val="center"/>
        <w:rPr>
          <w:b/>
          <w:u w:val="single"/>
          <w:lang w:val="sr-Cyrl-CS"/>
        </w:rPr>
      </w:pPr>
    </w:p>
    <w:p w:rsidR="00D12B28" w:rsidRDefault="00D12B28" w:rsidP="00487C83">
      <w:pPr>
        <w:jc w:val="center"/>
        <w:rPr>
          <w:b/>
          <w:bCs/>
          <w:color w:val="FF0000"/>
          <w:u w:val="single"/>
          <w:lang w:val="sr-Cyrl-CS"/>
        </w:rPr>
      </w:pPr>
    </w:p>
    <w:p w:rsidR="00D12B28" w:rsidRDefault="00D12B28" w:rsidP="00487C83">
      <w:pPr>
        <w:jc w:val="center"/>
        <w:rPr>
          <w:b/>
          <w:bCs/>
          <w:color w:val="FF0000"/>
          <w:u w:val="single"/>
          <w:lang w:val="sr-Cyrl-CS"/>
        </w:rPr>
      </w:pPr>
    </w:p>
    <w:p w:rsidR="00D12B28" w:rsidRDefault="00D12B28" w:rsidP="00487C83">
      <w:pPr>
        <w:jc w:val="center"/>
        <w:rPr>
          <w:b/>
          <w:bCs/>
          <w:color w:val="FF0000"/>
          <w:u w:val="single"/>
          <w:lang w:val="sr-Cyrl-CS"/>
        </w:rPr>
      </w:pPr>
    </w:p>
    <w:p w:rsidR="00487C83" w:rsidRPr="005C3FA8" w:rsidRDefault="00487C83" w:rsidP="00487C83">
      <w:pPr>
        <w:jc w:val="center"/>
        <w:rPr>
          <w:b/>
          <w:bCs/>
          <w:u w:val="single"/>
          <w:lang w:val="sr-Cyrl-CS"/>
        </w:rPr>
      </w:pPr>
      <w:r w:rsidRPr="00D12B28">
        <w:rPr>
          <w:b/>
          <w:bCs/>
          <w:u w:val="single"/>
          <w:lang w:val="sr-Cyrl-CS"/>
        </w:rPr>
        <w:lastRenderedPageBreak/>
        <w:t>6.1</w:t>
      </w:r>
      <w:r w:rsidR="0034252B">
        <w:rPr>
          <w:b/>
          <w:bCs/>
          <w:u w:val="single"/>
          <w:lang w:val="de-AT"/>
        </w:rPr>
        <w:t>2</w:t>
      </w:r>
      <w:r w:rsidR="001F008B" w:rsidRPr="00D12B28">
        <w:rPr>
          <w:b/>
          <w:bCs/>
          <w:u w:val="single"/>
          <w:lang w:val="sr-Cyrl-CS"/>
        </w:rPr>
        <w:t>.</w:t>
      </w:r>
      <w:r w:rsidR="001F008B" w:rsidRPr="005C3FA8">
        <w:rPr>
          <w:b/>
          <w:bCs/>
          <w:u w:val="single"/>
          <w:lang w:val="sr-Cyrl-CS"/>
        </w:rPr>
        <w:t xml:space="preserve"> </w:t>
      </w:r>
      <w:r w:rsidRPr="005C3FA8">
        <w:rPr>
          <w:b/>
          <w:bCs/>
          <w:u w:val="single"/>
          <w:lang w:val="sr-Cyrl-CS"/>
        </w:rPr>
        <w:t>ОБРАЗАЦ ИЗЈАВЕ О ОПРЕМИ КОЈА СЕ НУДИ</w:t>
      </w:r>
    </w:p>
    <w:p w:rsidR="00487C83" w:rsidRPr="005C3FA8" w:rsidRDefault="00487C83" w:rsidP="00487C83">
      <w:pPr>
        <w:rPr>
          <w:rFonts w:ascii="Arial" w:hAnsi="Arial" w:cs="Arial"/>
          <w:b/>
          <w:bCs/>
          <w:sz w:val="28"/>
          <w:szCs w:val="28"/>
          <w:u w:val="single"/>
          <w:lang w:val="sr-Cyrl-CS"/>
        </w:rPr>
      </w:pPr>
    </w:p>
    <w:p w:rsidR="00487C83" w:rsidRPr="005C3FA8" w:rsidRDefault="00487C83" w:rsidP="00487C83">
      <w:pPr>
        <w:rPr>
          <w:rFonts w:ascii="Arial" w:hAnsi="Arial" w:cs="Arial"/>
          <w:b/>
          <w:bCs/>
          <w:sz w:val="28"/>
          <w:szCs w:val="28"/>
          <w:u w:val="single"/>
          <w:lang w:val="sr-Cyrl-CS"/>
        </w:rPr>
      </w:pPr>
    </w:p>
    <w:p w:rsidR="001F008B" w:rsidRDefault="001F008B" w:rsidP="001F008B">
      <w:pPr>
        <w:jc w:val="both"/>
        <w:rPr>
          <w:lang w:val="sr-Cyrl-CS" w:eastAsia="sr-Cyrl-CS"/>
        </w:rPr>
      </w:pPr>
      <w:r w:rsidRPr="001F008B">
        <w:rPr>
          <w:rFonts w:eastAsia="Calibri"/>
          <w:szCs w:val="22"/>
          <w:lang w:val="sr-Cyrl-CS"/>
        </w:rPr>
        <w:t>У вези са позивом за под</w:t>
      </w:r>
      <w:r>
        <w:rPr>
          <w:rFonts w:eastAsia="Calibri"/>
          <w:szCs w:val="22"/>
          <w:lang w:val="sr-Cyrl-CS"/>
        </w:rPr>
        <w:t xml:space="preserve">ношење понуда за јавну набавку у отвореном постуку </w:t>
      </w:r>
      <w:r w:rsidRPr="001F008B">
        <w:rPr>
          <w:rFonts w:eastAsia="Calibri"/>
          <w:szCs w:val="22"/>
          <w:lang w:val="sr-Cyrl-CS"/>
        </w:rPr>
        <w:t xml:space="preserve">: </w:t>
      </w:r>
      <w:r w:rsidRPr="001F008B">
        <w:rPr>
          <w:lang w:val="sr-Cyrl-CS" w:eastAsia="sr-Cyrl-CS"/>
        </w:rPr>
        <w:t>НАБАВКА И УГРАДЊА УРЕЂАЈА ЗА ДЕЗИНФЕКЦИЈУ ПИЈАЋЕ ВОДЕ</w:t>
      </w:r>
      <w:r>
        <w:rPr>
          <w:lang w:val="sr-Cyrl-CS" w:eastAsia="sr-Cyrl-CS"/>
        </w:rPr>
        <w:t xml:space="preserve"> број  404-1-14/2018 дајемо </w:t>
      </w:r>
    </w:p>
    <w:p w:rsidR="001F008B" w:rsidRDefault="001F008B" w:rsidP="001F008B">
      <w:pPr>
        <w:jc w:val="both"/>
        <w:rPr>
          <w:lang w:val="sr-Cyrl-CS" w:eastAsia="sr-Cyrl-CS"/>
        </w:rPr>
      </w:pPr>
    </w:p>
    <w:p w:rsidR="001F008B" w:rsidRDefault="001F008B" w:rsidP="001F008B">
      <w:pPr>
        <w:jc w:val="both"/>
        <w:rPr>
          <w:lang w:val="sr-Cyrl-CS" w:eastAsia="sr-Cyrl-CS"/>
        </w:rPr>
      </w:pPr>
    </w:p>
    <w:p w:rsidR="001F008B" w:rsidRPr="001F008B" w:rsidRDefault="001F008B" w:rsidP="001F008B">
      <w:pPr>
        <w:jc w:val="center"/>
        <w:rPr>
          <w:rFonts w:eastAsia="Calibri"/>
          <w:b/>
          <w:lang w:val="sr-Cyrl-CS"/>
        </w:rPr>
      </w:pPr>
      <w:r w:rsidRPr="001F008B">
        <w:rPr>
          <w:b/>
          <w:lang w:val="sr-Cyrl-CS" w:eastAsia="sr-Cyrl-CS"/>
        </w:rPr>
        <w:t>И</w:t>
      </w:r>
      <w:r>
        <w:rPr>
          <w:b/>
          <w:lang w:val="sr-Cyrl-CS" w:eastAsia="sr-Cyrl-CS"/>
        </w:rPr>
        <w:t xml:space="preserve"> </w:t>
      </w:r>
      <w:r w:rsidRPr="001F008B">
        <w:rPr>
          <w:b/>
          <w:lang w:val="sr-Cyrl-CS" w:eastAsia="sr-Cyrl-CS"/>
        </w:rPr>
        <w:t>З</w:t>
      </w:r>
      <w:r>
        <w:rPr>
          <w:b/>
          <w:lang w:val="sr-Cyrl-CS" w:eastAsia="sr-Cyrl-CS"/>
        </w:rPr>
        <w:t xml:space="preserve"> </w:t>
      </w:r>
      <w:r w:rsidRPr="001F008B">
        <w:rPr>
          <w:b/>
          <w:lang w:val="sr-Cyrl-CS" w:eastAsia="sr-Cyrl-CS"/>
        </w:rPr>
        <w:t>Ј</w:t>
      </w:r>
      <w:r>
        <w:rPr>
          <w:b/>
          <w:lang w:val="sr-Cyrl-CS" w:eastAsia="sr-Cyrl-CS"/>
        </w:rPr>
        <w:t xml:space="preserve"> </w:t>
      </w:r>
      <w:r w:rsidRPr="001F008B">
        <w:rPr>
          <w:b/>
          <w:lang w:val="sr-Cyrl-CS" w:eastAsia="sr-Cyrl-CS"/>
        </w:rPr>
        <w:t>А</w:t>
      </w:r>
      <w:r>
        <w:rPr>
          <w:b/>
          <w:lang w:val="sr-Cyrl-CS" w:eastAsia="sr-Cyrl-CS"/>
        </w:rPr>
        <w:t xml:space="preserve"> </w:t>
      </w:r>
      <w:r w:rsidRPr="001F008B">
        <w:rPr>
          <w:b/>
          <w:lang w:val="sr-Cyrl-CS" w:eastAsia="sr-Cyrl-CS"/>
        </w:rPr>
        <w:t>В</w:t>
      </w:r>
      <w:r>
        <w:rPr>
          <w:b/>
          <w:lang w:val="sr-Cyrl-CS" w:eastAsia="sr-Cyrl-CS"/>
        </w:rPr>
        <w:t xml:space="preserve"> </w:t>
      </w:r>
      <w:r w:rsidRPr="001F008B">
        <w:rPr>
          <w:b/>
          <w:lang w:val="sr-Cyrl-CS" w:eastAsia="sr-Cyrl-CS"/>
        </w:rPr>
        <w:t>У</w:t>
      </w:r>
    </w:p>
    <w:p w:rsidR="001F008B" w:rsidRPr="001F008B" w:rsidRDefault="001F008B" w:rsidP="00487C83">
      <w:pPr>
        <w:rPr>
          <w:rFonts w:ascii="Arial" w:hAnsi="Arial" w:cs="Arial"/>
          <w:bCs/>
          <w:sz w:val="28"/>
          <w:szCs w:val="28"/>
          <w:u w:val="single"/>
          <w:lang w:val="sr-Cyrl-CS"/>
        </w:rPr>
      </w:pPr>
    </w:p>
    <w:p w:rsidR="001F008B" w:rsidRDefault="001F008B" w:rsidP="001F008B">
      <w:pPr>
        <w:spacing w:line="276" w:lineRule="auto"/>
        <w:jc w:val="both"/>
        <w:rPr>
          <w:rFonts w:eastAsia="Calibri"/>
          <w:szCs w:val="22"/>
          <w:lang w:val="sr-Cyrl-CS"/>
        </w:rPr>
      </w:pPr>
      <w:r w:rsidRPr="001F008B">
        <w:rPr>
          <w:rFonts w:eastAsia="Calibri"/>
          <w:szCs w:val="22"/>
          <w:lang w:val="sr-Cyrl-CS"/>
        </w:rPr>
        <w:t>Понуђач:________________________________________________________________</w:t>
      </w:r>
    </w:p>
    <w:p w:rsidR="001F008B" w:rsidRPr="001F008B" w:rsidRDefault="001F008B" w:rsidP="001F008B">
      <w:pPr>
        <w:spacing w:line="276" w:lineRule="auto"/>
        <w:jc w:val="both"/>
        <w:rPr>
          <w:rFonts w:eastAsia="Calibri"/>
          <w:szCs w:val="22"/>
          <w:lang w:val="sr-Cyrl-CS"/>
        </w:rPr>
      </w:pPr>
    </w:p>
    <w:p w:rsidR="001F008B" w:rsidRPr="001F008B" w:rsidRDefault="001F008B" w:rsidP="001F008B">
      <w:pPr>
        <w:spacing w:after="200" w:line="276" w:lineRule="auto"/>
        <w:jc w:val="both"/>
        <w:rPr>
          <w:rFonts w:eastAsia="Calibri"/>
          <w:szCs w:val="22"/>
          <w:lang w:val="sr-Cyrl-CS"/>
        </w:rPr>
      </w:pPr>
      <w:r w:rsidRPr="001F008B">
        <w:rPr>
          <w:rFonts w:eastAsia="Calibri"/>
          <w:szCs w:val="22"/>
          <w:lang w:val="sr-Cyrl-CS"/>
        </w:rPr>
        <w:t>из__________________________, адреса:____________________________________</w:t>
      </w:r>
    </w:p>
    <w:p w:rsidR="00487C83" w:rsidRDefault="001F008B" w:rsidP="001F008B">
      <w:pPr>
        <w:jc w:val="both"/>
        <w:rPr>
          <w:rFonts w:eastAsia="Calibri"/>
          <w:szCs w:val="22"/>
          <w:lang w:val="sr-Cyrl-CS"/>
        </w:rPr>
      </w:pPr>
      <w:r w:rsidRPr="001F008B">
        <w:rPr>
          <w:rFonts w:eastAsia="Calibri"/>
          <w:szCs w:val="22"/>
          <w:lang w:val="sr-Cyrl-CS"/>
        </w:rPr>
        <w:t>изјављује под пуном материјалном и кривичном одговорношћу потврђује да је</w:t>
      </w:r>
      <w:r>
        <w:rPr>
          <w:rFonts w:eastAsia="Calibri"/>
          <w:szCs w:val="22"/>
          <w:lang w:val="sr-Cyrl-CS"/>
        </w:rPr>
        <w:t xml:space="preserve"> </w:t>
      </w:r>
      <w:r w:rsidR="00487C83" w:rsidRPr="001F008B">
        <w:rPr>
          <w:rFonts w:eastAsia="Calibri"/>
          <w:szCs w:val="22"/>
          <w:lang w:val="sr-Cyrl-CS"/>
        </w:rPr>
        <w:t>опрема која се нуди као део наше понуде испуњава следеће тражене карактеристике:</w:t>
      </w:r>
    </w:p>
    <w:p w:rsidR="000938FA" w:rsidRPr="001F008B" w:rsidRDefault="000938FA" w:rsidP="001F008B">
      <w:pPr>
        <w:jc w:val="both"/>
        <w:rPr>
          <w:rFonts w:eastAsia="Calibri"/>
          <w:szCs w:val="22"/>
          <w:lang w:val="sr-Cyrl-CS"/>
        </w:rPr>
      </w:pPr>
    </w:p>
    <w:tbl>
      <w:tblPr>
        <w:tblW w:w="9157" w:type="dxa"/>
        <w:jc w:val="center"/>
        <w:tblInd w:w="108" w:type="dxa"/>
        <w:tblLayout w:type="fixed"/>
        <w:tblLook w:val="0000"/>
      </w:tblPr>
      <w:tblGrid>
        <w:gridCol w:w="617"/>
        <w:gridCol w:w="4270"/>
        <w:gridCol w:w="4270"/>
      </w:tblGrid>
      <w:tr w:rsidR="00487C83" w:rsidRPr="00AE13D7" w:rsidTr="00871E94">
        <w:trPr>
          <w:jc w:val="center"/>
        </w:trPr>
        <w:tc>
          <w:tcPr>
            <w:tcW w:w="617" w:type="dxa"/>
            <w:tcBorders>
              <w:top w:val="single" w:sz="4" w:space="0" w:color="000000"/>
              <w:left w:val="single" w:sz="4" w:space="0" w:color="000000"/>
              <w:bottom w:val="single" w:sz="4" w:space="0" w:color="000000"/>
            </w:tcBorders>
            <w:shd w:val="clear" w:color="auto" w:fill="auto"/>
            <w:vAlign w:val="center"/>
          </w:tcPr>
          <w:p w:rsidR="00487C83" w:rsidRPr="001F008B" w:rsidRDefault="00487C83" w:rsidP="00871E94">
            <w:pPr>
              <w:snapToGrid w:val="0"/>
              <w:jc w:val="center"/>
              <w:rPr>
                <w:noProof/>
                <w:lang w:val="sr-Cyrl-CS"/>
              </w:rPr>
            </w:pPr>
            <w:r w:rsidRPr="001F008B">
              <w:rPr>
                <w:noProof/>
                <w:lang w:val="sr-Cyrl-CS"/>
              </w:rPr>
              <w:t>Р.б.</w:t>
            </w:r>
          </w:p>
        </w:tc>
        <w:tc>
          <w:tcPr>
            <w:tcW w:w="4270" w:type="dxa"/>
            <w:tcBorders>
              <w:top w:val="single" w:sz="4" w:space="0" w:color="000000"/>
              <w:left w:val="single" w:sz="4" w:space="0" w:color="000000"/>
              <w:bottom w:val="single" w:sz="4" w:space="0" w:color="000000"/>
            </w:tcBorders>
            <w:shd w:val="clear" w:color="auto" w:fill="auto"/>
            <w:vAlign w:val="center"/>
          </w:tcPr>
          <w:p w:rsidR="00487C83" w:rsidRPr="001F008B" w:rsidRDefault="00487C83" w:rsidP="00871E94">
            <w:pPr>
              <w:snapToGrid w:val="0"/>
              <w:jc w:val="center"/>
              <w:rPr>
                <w:b/>
                <w:noProof/>
                <w:lang w:val="sr-Cyrl-CS"/>
              </w:rPr>
            </w:pPr>
            <w:r w:rsidRPr="001F008B">
              <w:rPr>
                <w:b/>
                <w:noProof/>
                <w:lang w:val="sr-Cyrl-CS"/>
              </w:rPr>
              <w:t>ТЕХНИЧКИ ЗАХТЕВ НАРИЧИОЦА</w:t>
            </w:r>
          </w:p>
        </w:tc>
        <w:tc>
          <w:tcPr>
            <w:tcW w:w="4270" w:type="dxa"/>
            <w:tcBorders>
              <w:top w:val="single" w:sz="4" w:space="0" w:color="000000"/>
              <w:left w:val="single" w:sz="4" w:space="0" w:color="000000"/>
              <w:bottom w:val="single" w:sz="4" w:space="0" w:color="000000"/>
              <w:right w:val="single" w:sz="4" w:space="0" w:color="000000"/>
            </w:tcBorders>
            <w:vAlign w:val="center"/>
          </w:tcPr>
          <w:p w:rsidR="00487C83" w:rsidRPr="001F008B" w:rsidRDefault="00487C83" w:rsidP="00871E94">
            <w:pPr>
              <w:jc w:val="center"/>
              <w:rPr>
                <w:b/>
                <w:bCs/>
                <w:lang w:val="ru-RU"/>
              </w:rPr>
            </w:pPr>
            <w:r w:rsidRPr="001F008B">
              <w:rPr>
                <w:b/>
                <w:bCs/>
                <w:lang w:val="ru-RU"/>
              </w:rPr>
              <w:t>ОДГОВАРАЈУЋЕ ТЕХНИЧКЕ КАРАКТЕРИСТИКЕ КОЈЕ НУДИ ПОНУЂАЧ</w:t>
            </w:r>
          </w:p>
        </w:tc>
      </w:tr>
      <w:tr w:rsidR="00487C83" w:rsidRPr="001F008B" w:rsidTr="00871E94">
        <w:trPr>
          <w:jc w:val="center"/>
        </w:trPr>
        <w:tc>
          <w:tcPr>
            <w:tcW w:w="617" w:type="dxa"/>
            <w:tcBorders>
              <w:top w:val="single" w:sz="4" w:space="0" w:color="000000"/>
              <w:left w:val="single" w:sz="4" w:space="0" w:color="000000"/>
              <w:bottom w:val="single" w:sz="4" w:space="0" w:color="000000"/>
            </w:tcBorders>
            <w:shd w:val="clear" w:color="auto" w:fill="auto"/>
            <w:vAlign w:val="bottom"/>
          </w:tcPr>
          <w:p w:rsidR="00487C83" w:rsidRPr="001F008B" w:rsidRDefault="00487C83" w:rsidP="00871E94">
            <w:pPr>
              <w:jc w:val="center"/>
              <w:rPr>
                <w:b/>
                <w:bCs/>
              </w:rPr>
            </w:pPr>
            <w:r w:rsidRPr="001F008B">
              <w:rPr>
                <w:b/>
                <w:bCs/>
              </w:rPr>
              <w:t>1</w:t>
            </w:r>
          </w:p>
        </w:tc>
        <w:tc>
          <w:tcPr>
            <w:tcW w:w="4270" w:type="dxa"/>
            <w:tcBorders>
              <w:top w:val="single" w:sz="4" w:space="0" w:color="000000"/>
              <w:left w:val="single" w:sz="4" w:space="0" w:color="000000"/>
              <w:bottom w:val="single" w:sz="4" w:space="0" w:color="000000"/>
            </w:tcBorders>
            <w:shd w:val="clear" w:color="auto" w:fill="auto"/>
            <w:vAlign w:val="bottom"/>
          </w:tcPr>
          <w:p w:rsidR="00487C83" w:rsidRPr="001F008B" w:rsidRDefault="00487C83" w:rsidP="00871E94">
            <w:pPr>
              <w:jc w:val="center"/>
              <w:rPr>
                <w:b/>
                <w:bCs/>
              </w:rPr>
            </w:pPr>
            <w:r w:rsidRPr="001F008B">
              <w:rPr>
                <w:b/>
                <w:bCs/>
              </w:rPr>
              <w:t>2</w:t>
            </w:r>
          </w:p>
        </w:tc>
        <w:tc>
          <w:tcPr>
            <w:tcW w:w="4270" w:type="dxa"/>
            <w:tcBorders>
              <w:top w:val="single" w:sz="4" w:space="0" w:color="000000"/>
              <w:left w:val="single" w:sz="4" w:space="0" w:color="000000"/>
              <w:bottom w:val="single" w:sz="4" w:space="0" w:color="000000"/>
              <w:right w:val="single" w:sz="4" w:space="0" w:color="000000"/>
            </w:tcBorders>
            <w:vAlign w:val="bottom"/>
          </w:tcPr>
          <w:p w:rsidR="00487C83" w:rsidRPr="001F008B" w:rsidRDefault="00487C83" w:rsidP="00871E94">
            <w:pPr>
              <w:jc w:val="center"/>
              <w:rPr>
                <w:b/>
                <w:bCs/>
              </w:rPr>
            </w:pPr>
            <w:r w:rsidRPr="001F008B">
              <w:rPr>
                <w:b/>
                <w:bCs/>
              </w:rPr>
              <w:t>3</w:t>
            </w:r>
          </w:p>
        </w:tc>
      </w:tr>
      <w:tr w:rsidR="001F008B" w:rsidRPr="001F008B" w:rsidTr="00871E94">
        <w:trPr>
          <w:jc w:val="center"/>
        </w:trPr>
        <w:tc>
          <w:tcPr>
            <w:tcW w:w="91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008B" w:rsidRPr="001F008B" w:rsidRDefault="001F008B" w:rsidP="00871E94">
            <w:pPr>
              <w:jc w:val="center"/>
            </w:pPr>
            <w:r w:rsidRPr="001F008B">
              <w:rPr>
                <w:b/>
                <w:bCs/>
              </w:rPr>
              <w:t>МЗ КАРАВУКОВО</w:t>
            </w:r>
          </w:p>
        </w:tc>
      </w:tr>
      <w:tr w:rsidR="00487C83" w:rsidRPr="001F008B" w:rsidTr="00871E94">
        <w:trPr>
          <w:jc w:val="center"/>
        </w:trPr>
        <w:tc>
          <w:tcPr>
            <w:tcW w:w="617" w:type="dxa"/>
            <w:tcBorders>
              <w:top w:val="single" w:sz="4" w:space="0" w:color="000000"/>
              <w:left w:val="single" w:sz="4" w:space="0" w:color="000000"/>
              <w:bottom w:val="single" w:sz="4" w:space="0" w:color="000000"/>
            </w:tcBorders>
            <w:shd w:val="clear" w:color="auto" w:fill="auto"/>
            <w:vAlign w:val="center"/>
          </w:tcPr>
          <w:p w:rsidR="00487C83" w:rsidRPr="001F008B" w:rsidRDefault="00487C83" w:rsidP="00871E94">
            <w:pPr>
              <w:jc w:val="center"/>
            </w:pPr>
            <w:r w:rsidRPr="001F008B">
              <w:t>1.</w:t>
            </w:r>
          </w:p>
        </w:tc>
        <w:tc>
          <w:tcPr>
            <w:tcW w:w="4270" w:type="dxa"/>
            <w:tcBorders>
              <w:top w:val="single" w:sz="4" w:space="0" w:color="000000"/>
              <w:left w:val="single" w:sz="4" w:space="0" w:color="000000"/>
              <w:bottom w:val="single" w:sz="4" w:space="0" w:color="000000"/>
            </w:tcBorders>
            <w:shd w:val="clear" w:color="auto" w:fill="auto"/>
          </w:tcPr>
          <w:p w:rsidR="00487C83" w:rsidRPr="001F008B" w:rsidRDefault="00487C83" w:rsidP="00871E94">
            <w:pPr>
              <w:rPr>
                <w:b/>
                <w:bCs/>
              </w:rPr>
            </w:pPr>
            <w:r w:rsidRPr="001F008B">
              <w:rPr>
                <w:b/>
                <w:bCs/>
              </w:rPr>
              <w:t>Набавка, испорука и монтажа контејнера за смештај опреме.</w:t>
            </w:r>
          </w:p>
          <w:p w:rsidR="00487C83" w:rsidRPr="001F008B" w:rsidRDefault="00487C83" w:rsidP="001F008B">
            <w:pPr>
              <w:snapToGrid w:val="0"/>
              <w:jc w:val="both"/>
              <w:rPr>
                <w:b/>
                <w:bCs/>
              </w:rPr>
            </w:pPr>
            <w:r w:rsidRPr="001F008B">
              <w:t>Димензија 4x2,41x2,68</w:t>
            </w:r>
            <w:r w:rsidRPr="001F008B">
              <w:rPr>
                <w:lang w:val="sr-Latn-CS"/>
              </w:rPr>
              <w:t>m</w:t>
            </w:r>
            <w:r w:rsidRPr="001F008B">
              <w:t>. Конструкција контејнера од поцинкованог и бојеног</w:t>
            </w:r>
            <w:r w:rsidRPr="001F008B">
              <w:rPr>
                <w:lang w:val="sr-Latn-CS"/>
              </w:rPr>
              <w:t xml:space="preserve"> </w:t>
            </w:r>
            <w:r w:rsidRPr="001F008B">
              <w:t xml:space="preserve">челичног профила са потпуно разведеним инсталацијама за утичнице и неонско осветљење. </w:t>
            </w:r>
          </w:p>
        </w:tc>
        <w:tc>
          <w:tcPr>
            <w:tcW w:w="4270" w:type="dxa"/>
            <w:tcBorders>
              <w:top w:val="single" w:sz="4" w:space="0" w:color="000000"/>
              <w:left w:val="single" w:sz="4" w:space="0" w:color="000000"/>
              <w:bottom w:val="single" w:sz="4" w:space="0" w:color="000000"/>
              <w:right w:val="single" w:sz="4" w:space="0" w:color="000000"/>
            </w:tcBorders>
            <w:vAlign w:val="center"/>
          </w:tcPr>
          <w:p w:rsidR="00487C83" w:rsidRPr="001F008B" w:rsidRDefault="00487C83" w:rsidP="00871E94">
            <w:pPr>
              <w:jc w:val="right"/>
            </w:pPr>
          </w:p>
        </w:tc>
      </w:tr>
      <w:tr w:rsidR="00487C83" w:rsidRPr="001F008B" w:rsidTr="00871E94">
        <w:trPr>
          <w:jc w:val="center"/>
        </w:trPr>
        <w:tc>
          <w:tcPr>
            <w:tcW w:w="617" w:type="dxa"/>
            <w:tcBorders>
              <w:top w:val="single" w:sz="4" w:space="0" w:color="000000"/>
              <w:left w:val="single" w:sz="4" w:space="0" w:color="000000"/>
              <w:bottom w:val="single" w:sz="4" w:space="0" w:color="000000"/>
            </w:tcBorders>
            <w:shd w:val="clear" w:color="auto" w:fill="auto"/>
            <w:vAlign w:val="center"/>
          </w:tcPr>
          <w:p w:rsidR="00487C83" w:rsidRPr="001F008B" w:rsidRDefault="00487C83" w:rsidP="00871E94">
            <w:pPr>
              <w:jc w:val="center"/>
            </w:pPr>
            <w:r w:rsidRPr="001F008B">
              <w:t>2.</w:t>
            </w:r>
          </w:p>
        </w:tc>
        <w:tc>
          <w:tcPr>
            <w:tcW w:w="4270" w:type="dxa"/>
            <w:tcBorders>
              <w:top w:val="single" w:sz="4" w:space="0" w:color="000000"/>
              <w:left w:val="single" w:sz="4" w:space="0" w:color="000000"/>
              <w:bottom w:val="single" w:sz="4" w:space="0" w:color="000000"/>
            </w:tcBorders>
            <w:shd w:val="clear" w:color="auto" w:fill="auto"/>
          </w:tcPr>
          <w:p w:rsidR="00487C83" w:rsidRPr="001F008B" w:rsidRDefault="00487C83" w:rsidP="00871E94">
            <w:pPr>
              <w:snapToGrid w:val="0"/>
              <w:jc w:val="both"/>
              <w:rPr>
                <w:b/>
                <w:bCs/>
              </w:rPr>
            </w:pPr>
            <w:r w:rsidRPr="001F008B">
              <w:rPr>
                <w:b/>
                <w:bCs/>
              </w:rPr>
              <w:t>Набавка, испорука, монтажа и пуштање у рад постројења за електролитичку мешовитог</w:t>
            </w:r>
            <w:r w:rsidRPr="001F008B">
              <w:rPr>
                <w:b/>
                <w:bCs/>
                <w:lang w:val="ru-RU"/>
              </w:rPr>
              <w:t xml:space="preserve"> дезинфектанта - мешавина </w:t>
            </w:r>
            <w:r w:rsidRPr="001F008B">
              <w:rPr>
                <w:b/>
                <w:bCs/>
              </w:rPr>
              <w:t xml:space="preserve">натријум хипохлорита и хлор диоксида, из раствора </w:t>
            </w:r>
            <w:r w:rsidRPr="001F008B">
              <w:rPr>
                <w:b/>
                <w:bCs/>
                <w:lang w:val="sr-Latn-CS"/>
              </w:rPr>
              <w:t>NaCl</w:t>
            </w:r>
            <w:r w:rsidRPr="001F008B">
              <w:rPr>
                <w:b/>
                <w:bCs/>
              </w:rPr>
              <w:t xml:space="preserve">, на месту потрошње, капацитета минимално </w:t>
            </w:r>
            <w:r w:rsidRPr="001F008B">
              <w:rPr>
                <w:b/>
                <w:bCs/>
                <w:lang w:val="sr-Latn-CS"/>
              </w:rPr>
              <w:t>2</w:t>
            </w:r>
            <w:r w:rsidRPr="001F008B">
              <w:rPr>
                <w:b/>
                <w:bCs/>
              </w:rPr>
              <w:t xml:space="preserve">50 </w:t>
            </w:r>
            <w:r w:rsidRPr="001F008B">
              <w:rPr>
                <w:b/>
                <w:bCs/>
                <w:lang w:val="sr-Latn-CS"/>
              </w:rPr>
              <w:t>g</w:t>
            </w:r>
            <w:r w:rsidRPr="001F008B">
              <w:rPr>
                <w:b/>
                <w:bCs/>
              </w:rPr>
              <w:t>/</w:t>
            </w:r>
            <w:r w:rsidRPr="001F008B">
              <w:rPr>
                <w:b/>
                <w:bCs/>
                <w:lang w:val="sr-Latn-CS"/>
              </w:rPr>
              <w:t>h</w:t>
            </w:r>
            <w:r w:rsidRPr="001F008B">
              <w:rPr>
                <w:b/>
                <w:bCs/>
              </w:rPr>
              <w:t xml:space="preserve"> дезинфектанта са припадајућом опремом за аутоматски рад. Потрошња </w:t>
            </w:r>
            <w:r w:rsidRPr="001F008B">
              <w:rPr>
                <w:b/>
                <w:bCs/>
                <w:lang w:val="sr-Latn-CS"/>
              </w:rPr>
              <w:t>NaCl</w:t>
            </w:r>
            <w:r w:rsidRPr="001F008B">
              <w:rPr>
                <w:b/>
                <w:bCs/>
              </w:rPr>
              <w:t xml:space="preserve"> не сме бити већа од </w:t>
            </w:r>
            <w:r w:rsidRPr="001F008B">
              <w:rPr>
                <w:b/>
                <w:bCs/>
                <w:lang w:val="sr-Latn-CS"/>
              </w:rPr>
              <w:t>0,75</w:t>
            </w:r>
            <w:r w:rsidRPr="001F008B">
              <w:rPr>
                <w:b/>
                <w:bCs/>
              </w:rPr>
              <w:t xml:space="preserve"> </w:t>
            </w:r>
            <w:r w:rsidRPr="001F008B">
              <w:rPr>
                <w:b/>
                <w:bCs/>
                <w:lang w:val="sr-Latn-CS"/>
              </w:rPr>
              <w:t>kg</w:t>
            </w:r>
            <w:r w:rsidRPr="001F008B">
              <w:rPr>
                <w:b/>
                <w:bCs/>
              </w:rPr>
              <w:t>/</w:t>
            </w:r>
            <w:r w:rsidRPr="001F008B">
              <w:rPr>
                <w:b/>
                <w:bCs/>
                <w:lang w:val="sr-Latn-CS"/>
              </w:rPr>
              <w:t>h</w:t>
            </w:r>
            <w:r w:rsidRPr="001F008B">
              <w:rPr>
                <w:b/>
                <w:bCs/>
              </w:rPr>
              <w:t xml:space="preserve">, потрошња електричне енергије не сме бити већа од </w:t>
            </w:r>
            <w:r w:rsidRPr="001F008B">
              <w:rPr>
                <w:b/>
                <w:bCs/>
                <w:lang w:val="sr-Latn-CS"/>
              </w:rPr>
              <w:t>2,5</w:t>
            </w:r>
            <w:r w:rsidRPr="001F008B">
              <w:rPr>
                <w:b/>
                <w:bCs/>
              </w:rPr>
              <w:t xml:space="preserve"> </w:t>
            </w:r>
            <w:r w:rsidRPr="001F008B">
              <w:rPr>
                <w:b/>
                <w:bCs/>
                <w:lang w:val="sr-Latn-CS"/>
              </w:rPr>
              <w:t>kWh</w:t>
            </w:r>
            <w:r w:rsidRPr="001F008B">
              <w:rPr>
                <w:b/>
                <w:bCs/>
              </w:rPr>
              <w:t xml:space="preserve"> и потрошња воде за рад уређаја не сме бити већа од </w:t>
            </w:r>
            <w:r w:rsidRPr="001F008B">
              <w:rPr>
                <w:b/>
                <w:bCs/>
                <w:lang w:val="sr-Latn-CS"/>
              </w:rPr>
              <w:t>70</w:t>
            </w:r>
            <w:r w:rsidRPr="001F008B">
              <w:rPr>
                <w:b/>
                <w:bCs/>
              </w:rPr>
              <w:t xml:space="preserve"> </w:t>
            </w:r>
            <w:r w:rsidRPr="001F008B">
              <w:rPr>
                <w:b/>
                <w:bCs/>
                <w:lang w:val="sr-Latn-CS"/>
              </w:rPr>
              <w:t>l</w:t>
            </w:r>
            <w:r w:rsidRPr="001F008B">
              <w:rPr>
                <w:b/>
                <w:bCs/>
              </w:rPr>
              <w:t>/</w:t>
            </w:r>
            <w:r w:rsidRPr="001F008B">
              <w:rPr>
                <w:b/>
                <w:bCs/>
                <w:lang w:val="sr-Latn-CS"/>
              </w:rPr>
              <w:t>h</w:t>
            </w:r>
            <w:r w:rsidRPr="001F008B">
              <w:rPr>
                <w:b/>
                <w:bCs/>
              </w:rPr>
              <w:t>.</w:t>
            </w:r>
          </w:p>
          <w:p w:rsidR="00487C83" w:rsidRPr="001F008B" w:rsidRDefault="00487C83" w:rsidP="00871E94">
            <w:pPr>
              <w:jc w:val="both"/>
            </w:pPr>
            <w:r w:rsidRPr="001F008B">
              <w:t>Потројење садржи следећу опрему:</w:t>
            </w:r>
          </w:p>
          <w:p w:rsidR="00487C83" w:rsidRPr="001F008B" w:rsidRDefault="00487C83" w:rsidP="00487C83">
            <w:pPr>
              <w:numPr>
                <w:ilvl w:val="0"/>
                <w:numId w:val="14"/>
              </w:numPr>
              <w:suppressAutoHyphens/>
              <w:jc w:val="both"/>
            </w:pPr>
            <w:r w:rsidRPr="001F008B">
              <w:t xml:space="preserve">сатуратор соли укупног капацитета од 450 </w:t>
            </w:r>
            <w:r w:rsidRPr="001F008B">
              <w:rPr>
                <w:lang w:val="sr-Latn-CS"/>
              </w:rPr>
              <w:t>l</w:t>
            </w:r>
          </w:p>
          <w:p w:rsidR="00487C83" w:rsidRPr="001F008B" w:rsidRDefault="00487C83" w:rsidP="00487C83">
            <w:pPr>
              <w:numPr>
                <w:ilvl w:val="0"/>
                <w:numId w:val="14"/>
              </w:numPr>
              <w:suppressAutoHyphens/>
              <w:jc w:val="both"/>
            </w:pPr>
            <w:r w:rsidRPr="001F008B">
              <w:t xml:space="preserve">каскадни електролизер капицитета </w:t>
            </w:r>
            <w:r w:rsidRPr="001F008B">
              <w:rPr>
                <w:lang w:val="sr-Latn-CS"/>
              </w:rPr>
              <w:t>2</w:t>
            </w:r>
            <w:r w:rsidRPr="001F008B">
              <w:t xml:space="preserve">50 </w:t>
            </w:r>
            <w:r w:rsidRPr="001F008B">
              <w:rPr>
                <w:lang w:val="sr-Latn-CS"/>
              </w:rPr>
              <w:t>g</w:t>
            </w:r>
            <w:r w:rsidRPr="001F008B">
              <w:t>/</w:t>
            </w:r>
            <w:r w:rsidRPr="001F008B">
              <w:rPr>
                <w:lang w:val="sr-Latn-CS"/>
              </w:rPr>
              <w:t>h</w:t>
            </w:r>
          </w:p>
          <w:p w:rsidR="00487C83" w:rsidRPr="001F008B" w:rsidRDefault="00487C83" w:rsidP="00487C83">
            <w:pPr>
              <w:numPr>
                <w:ilvl w:val="0"/>
                <w:numId w:val="14"/>
              </w:numPr>
              <w:suppressAutoHyphens/>
              <w:jc w:val="both"/>
            </w:pPr>
            <w:r w:rsidRPr="001F008B">
              <w:t xml:space="preserve">омекшивач воде запремине </w:t>
            </w:r>
            <w:r w:rsidRPr="001F008B">
              <w:rPr>
                <w:lang w:val="sr-Latn-CS"/>
              </w:rPr>
              <w:t>32</w:t>
            </w:r>
            <w:r w:rsidRPr="001F008B">
              <w:t xml:space="preserve"> </w:t>
            </w:r>
            <w:r w:rsidRPr="001F008B">
              <w:rPr>
                <w:lang w:val="sr-Latn-CS"/>
              </w:rPr>
              <w:t>l</w:t>
            </w:r>
          </w:p>
          <w:p w:rsidR="00487C83" w:rsidRPr="001F008B" w:rsidRDefault="00487C83" w:rsidP="00487C83">
            <w:pPr>
              <w:numPr>
                <w:ilvl w:val="0"/>
                <w:numId w:val="14"/>
              </w:numPr>
              <w:suppressAutoHyphens/>
              <w:jc w:val="both"/>
            </w:pPr>
            <w:r w:rsidRPr="001F008B">
              <w:t xml:space="preserve">радни резервоар за мешовити дезинфектант запр. минимално </w:t>
            </w:r>
            <w:r w:rsidRPr="001F008B">
              <w:lastRenderedPageBreak/>
              <w:t>450</w:t>
            </w:r>
            <w:r w:rsidRPr="001F008B">
              <w:rPr>
                <w:lang w:val="sr-Latn-CS"/>
              </w:rPr>
              <w:t xml:space="preserve"> l</w:t>
            </w:r>
          </w:p>
          <w:p w:rsidR="00487C83" w:rsidRPr="001F008B" w:rsidRDefault="00487C83" w:rsidP="00487C83">
            <w:pPr>
              <w:numPr>
                <w:ilvl w:val="0"/>
                <w:numId w:val="14"/>
              </w:numPr>
              <w:suppressAutoHyphens/>
              <w:jc w:val="both"/>
            </w:pPr>
            <w:r w:rsidRPr="001F008B">
              <w:t xml:space="preserve">електромагнетна мембранска дозирна пумпа за засићени раствор соли максималног протока 15 </w:t>
            </w:r>
            <w:r w:rsidRPr="001F008B">
              <w:rPr>
                <w:lang w:val="sr-Latn-CS"/>
              </w:rPr>
              <w:t>l</w:t>
            </w:r>
            <w:r w:rsidRPr="001F008B">
              <w:t>/</w:t>
            </w:r>
            <w:r w:rsidRPr="001F008B">
              <w:rPr>
                <w:lang w:val="sr-Latn-CS"/>
              </w:rPr>
              <w:t>h</w:t>
            </w:r>
          </w:p>
          <w:p w:rsidR="00487C83" w:rsidRPr="001F008B" w:rsidRDefault="00487C83" w:rsidP="00487C83">
            <w:pPr>
              <w:numPr>
                <w:ilvl w:val="0"/>
                <w:numId w:val="14"/>
              </w:numPr>
              <w:suppressAutoHyphens/>
              <w:jc w:val="both"/>
            </w:pPr>
            <w:r w:rsidRPr="001F008B">
              <w:t>електромагнетн</w:t>
            </w:r>
            <w:r w:rsidRPr="001F008B">
              <w:rPr>
                <w:lang w:val="sr-Latn-CS"/>
              </w:rPr>
              <w:t>e</w:t>
            </w:r>
            <w:r w:rsidRPr="001F008B">
              <w:t xml:space="preserve"> мембранск</w:t>
            </w:r>
            <w:r w:rsidRPr="001F008B">
              <w:rPr>
                <w:lang w:val="sr-Latn-CS"/>
              </w:rPr>
              <w:t>e</w:t>
            </w:r>
            <w:r w:rsidRPr="001F008B">
              <w:t xml:space="preserve"> дозирн</w:t>
            </w:r>
            <w:r w:rsidRPr="001F008B">
              <w:rPr>
                <w:lang w:val="sr-Latn-CS"/>
              </w:rPr>
              <w:t>e</w:t>
            </w:r>
            <w:r w:rsidRPr="001F008B">
              <w:t xml:space="preserve"> пумп</w:t>
            </w:r>
            <w:r w:rsidRPr="001F008B">
              <w:rPr>
                <w:lang w:val="sr-Latn-CS"/>
              </w:rPr>
              <w:t>e</w:t>
            </w:r>
            <w:r w:rsidRPr="001F008B">
              <w:t xml:space="preserve"> за омекшану воду максималног укупног протока 130  </w:t>
            </w:r>
            <w:r w:rsidRPr="001F008B">
              <w:rPr>
                <w:lang w:val="sr-Latn-CS"/>
              </w:rPr>
              <w:t>l</w:t>
            </w:r>
            <w:r w:rsidRPr="001F008B">
              <w:t>/</w:t>
            </w:r>
            <w:r w:rsidRPr="001F008B">
              <w:rPr>
                <w:lang w:val="sr-Latn-CS"/>
              </w:rPr>
              <w:t>h</w:t>
            </w:r>
            <w:r w:rsidRPr="001F008B">
              <w:t xml:space="preserve"> </w:t>
            </w:r>
          </w:p>
          <w:p w:rsidR="00487C83" w:rsidRPr="001F008B" w:rsidRDefault="00487C83" w:rsidP="00487C83">
            <w:pPr>
              <w:numPr>
                <w:ilvl w:val="0"/>
                <w:numId w:val="14"/>
              </w:numPr>
              <w:suppressAutoHyphens/>
              <w:jc w:val="both"/>
            </w:pPr>
            <w:r w:rsidRPr="001F008B">
              <w:t>резервоар омекшане воде</w:t>
            </w:r>
          </w:p>
          <w:p w:rsidR="00487C83" w:rsidRPr="001F008B" w:rsidRDefault="00487C83" w:rsidP="00487C83">
            <w:pPr>
              <w:numPr>
                <w:ilvl w:val="0"/>
                <w:numId w:val="14"/>
              </w:numPr>
              <w:suppressAutoHyphens/>
              <w:jc w:val="both"/>
            </w:pPr>
            <w:r w:rsidRPr="001F008B">
              <w:t xml:space="preserve">енергетски блок са исправљачима снаге </w:t>
            </w:r>
            <w:r w:rsidRPr="001F008B">
              <w:rPr>
                <w:lang w:val="sr-Latn-CS"/>
              </w:rPr>
              <w:t>2,5</w:t>
            </w:r>
            <w:r w:rsidRPr="001F008B">
              <w:t xml:space="preserve"> </w:t>
            </w:r>
            <w:r w:rsidRPr="001F008B">
              <w:rPr>
                <w:lang w:val="sr-Latn-CS"/>
              </w:rPr>
              <w:t>k</w:t>
            </w:r>
            <w:r w:rsidRPr="001F008B">
              <w:t xml:space="preserve">W, варијација улазног напона 170 </w:t>
            </w:r>
            <w:r w:rsidRPr="001F008B">
              <w:rPr>
                <w:lang w:val="sr-Latn-CS"/>
              </w:rPr>
              <w:t>V</w:t>
            </w:r>
            <w:r w:rsidRPr="001F008B">
              <w:t xml:space="preserve"> до 240 </w:t>
            </w:r>
            <w:r w:rsidRPr="001F008B">
              <w:rPr>
                <w:lang w:val="sr-Latn-CS"/>
              </w:rPr>
              <w:t>V</w:t>
            </w:r>
            <w:r w:rsidRPr="001F008B">
              <w:t>, заштита од преоптерећења од 105 % до 135 %</w:t>
            </w:r>
          </w:p>
          <w:p w:rsidR="00487C83" w:rsidRPr="001F008B" w:rsidRDefault="00487C83" w:rsidP="00487C83">
            <w:pPr>
              <w:numPr>
                <w:ilvl w:val="0"/>
                <w:numId w:val="14"/>
              </w:numPr>
              <w:suppressAutoHyphens/>
              <w:jc w:val="both"/>
            </w:pPr>
            <w:r w:rsidRPr="001F008B">
              <w:t>вентилациони систем са припадајућом опремом – вентилатор за агресивне медије и сигурности индикатор протока ваздуха</w:t>
            </w:r>
          </w:p>
          <w:p w:rsidR="00487C83" w:rsidRPr="001F008B" w:rsidRDefault="00487C83" w:rsidP="00871E94">
            <w:pPr>
              <w:numPr>
                <w:ilvl w:val="0"/>
                <w:numId w:val="14"/>
              </w:numPr>
              <w:suppressAutoHyphens/>
              <w:jc w:val="both"/>
            </w:pPr>
            <w:r w:rsidRPr="001F008B">
              <w:t>комплетна аутоматика постројења са микропроцесорима (</w:t>
            </w:r>
            <w:r w:rsidRPr="001F008B">
              <w:rPr>
                <w:lang w:val="sr-Latn-CS"/>
              </w:rPr>
              <w:t>PLC</w:t>
            </w:r>
            <w:r w:rsidRPr="001F008B">
              <w:t>) за управљање системом</w:t>
            </w:r>
          </w:p>
        </w:tc>
        <w:tc>
          <w:tcPr>
            <w:tcW w:w="4270" w:type="dxa"/>
            <w:tcBorders>
              <w:top w:val="single" w:sz="4" w:space="0" w:color="000000"/>
              <w:left w:val="single" w:sz="4" w:space="0" w:color="000000"/>
              <w:bottom w:val="single" w:sz="4" w:space="0" w:color="000000"/>
              <w:right w:val="single" w:sz="4" w:space="0" w:color="000000"/>
            </w:tcBorders>
            <w:vAlign w:val="center"/>
          </w:tcPr>
          <w:p w:rsidR="00487C83" w:rsidRPr="001F008B" w:rsidRDefault="00487C83" w:rsidP="00871E94">
            <w:pPr>
              <w:jc w:val="right"/>
            </w:pPr>
          </w:p>
        </w:tc>
      </w:tr>
      <w:tr w:rsidR="00487C83" w:rsidRPr="00AE13D7" w:rsidTr="00871E94">
        <w:trPr>
          <w:jc w:val="center"/>
        </w:trPr>
        <w:tc>
          <w:tcPr>
            <w:tcW w:w="617" w:type="dxa"/>
            <w:tcBorders>
              <w:top w:val="single" w:sz="4" w:space="0" w:color="000000"/>
              <w:left w:val="single" w:sz="4" w:space="0" w:color="000000"/>
              <w:bottom w:val="single" w:sz="4" w:space="0" w:color="000000"/>
            </w:tcBorders>
            <w:shd w:val="clear" w:color="auto" w:fill="auto"/>
            <w:vAlign w:val="center"/>
          </w:tcPr>
          <w:p w:rsidR="00487C83" w:rsidRPr="001F008B" w:rsidRDefault="001F008B" w:rsidP="00871E94">
            <w:pPr>
              <w:jc w:val="center"/>
            </w:pPr>
            <w:r>
              <w:lastRenderedPageBreak/>
              <w:t>3</w:t>
            </w:r>
            <w:r w:rsidR="00487C83" w:rsidRPr="001F008B">
              <w:t>.</w:t>
            </w:r>
          </w:p>
        </w:tc>
        <w:tc>
          <w:tcPr>
            <w:tcW w:w="4270" w:type="dxa"/>
            <w:tcBorders>
              <w:top w:val="single" w:sz="4" w:space="0" w:color="000000"/>
              <w:left w:val="single" w:sz="4" w:space="0" w:color="000000"/>
              <w:bottom w:val="single" w:sz="4" w:space="0" w:color="000000"/>
            </w:tcBorders>
            <w:shd w:val="clear" w:color="auto" w:fill="auto"/>
          </w:tcPr>
          <w:p w:rsidR="00487C83" w:rsidRPr="001F008B" w:rsidRDefault="00487C83" w:rsidP="00871E94">
            <w:pPr>
              <w:snapToGrid w:val="0"/>
              <w:jc w:val="both"/>
              <w:rPr>
                <w:b/>
                <w:bCs/>
                <w:noProof/>
                <w:lang w:val="sr-Cyrl-CS"/>
              </w:rPr>
            </w:pPr>
            <w:r w:rsidRPr="001F008B">
              <w:rPr>
                <w:b/>
                <w:bCs/>
              </w:rPr>
              <w:t xml:space="preserve">Набавка, испорука, монтажа и пуштање у рад </w:t>
            </w:r>
            <w:r w:rsidRPr="001F008B">
              <w:rPr>
                <w:b/>
                <w:bCs/>
                <w:noProof/>
                <w:lang w:val="sr-Cyrl-CS"/>
              </w:rPr>
              <w:t xml:space="preserve">аутоматизованог дозирног система према резидуалу за континуирано дозирање дезифектанта. АДС за убризгавање  дезинфектанта у третирану пијаћу воду  са једном радном и једном резервном дозирном електромоторном мембранском пумпом за агресивне медије, </w:t>
            </w:r>
            <w:r w:rsidRPr="001F008B">
              <w:rPr>
                <w:b/>
                <w:noProof/>
                <w:lang w:val="sr-Cyrl-CS"/>
              </w:rPr>
              <w:t>капацитета минимално</w:t>
            </w:r>
            <w:r w:rsidRPr="001F008B">
              <w:rPr>
                <w:b/>
                <w:bCs/>
                <w:noProof/>
                <w:lang w:val="sr-Cyrl-CS"/>
              </w:rPr>
              <w:t xml:space="preserve"> </w:t>
            </w:r>
            <w:r w:rsidRPr="005C3FA8">
              <w:rPr>
                <w:b/>
                <w:bCs/>
                <w:noProof/>
                <w:lang w:val="sr-Cyrl-CS"/>
              </w:rPr>
              <w:t>60</w:t>
            </w:r>
            <w:r w:rsidRPr="001F008B">
              <w:rPr>
                <w:b/>
                <w:bCs/>
                <w:noProof/>
                <w:lang w:val="sr-Cyrl-CS"/>
              </w:rPr>
              <w:t xml:space="preserve"> </w:t>
            </w:r>
            <w:r w:rsidRPr="001F008B">
              <w:rPr>
                <w:b/>
                <w:bCs/>
                <w:noProof/>
                <w:lang w:val="sr-Latn-CS"/>
              </w:rPr>
              <w:t>l</w:t>
            </w:r>
            <w:r w:rsidRPr="001F008B">
              <w:rPr>
                <w:b/>
                <w:bCs/>
                <w:noProof/>
                <w:lang w:val="sr-Cyrl-CS"/>
              </w:rPr>
              <w:t xml:space="preserve">/час при притиску од </w:t>
            </w:r>
            <w:r w:rsidRPr="005C3FA8">
              <w:rPr>
                <w:b/>
                <w:bCs/>
                <w:noProof/>
                <w:lang w:val="sr-Cyrl-CS"/>
              </w:rPr>
              <w:t>10</w:t>
            </w:r>
            <w:r w:rsidRPr="001F008B">
              <w:rPr>
                <w:b/>
                <w:bCs/>
                <w:noProof/>
                <w:lang w:val="sr-Cyrl-CS"/>
              </w:rPr>
              <w:t xml:space="preserve"> бара и са могућношћу дозирања при протоцима од 0,</w:t>
            </w:r>
            <w:r w:rsidRPr="001F008B">
              <w:rPr>
                <w:b/>
                <w:bCs/>
                <w:noProof/>
                <w:lang w:val="sr-Latn-CS"/>
              </w:rPr>
              <w:t>1</w:t>
            </w:r>
            <w:r w:rsidRPr="001F008B">
              <w:rPr>
                <w:b/>
                <w:bCs/>
                <w:noProof/>
                <w:lang w:val="sr-Cyrl-CS"/>
              </w:rPr>
              <w:t xml:space="preserve"> </w:t>
            </w:r>
            <w:r w:rsidRPr="001F008B">
              <w:rPr>
                <w:b/>
                <w:bCs/>
                <w:noProof/>
                <w:lang w:val="sr-Latn-CS"/>
              </w:rPr>
              <w:t>l</w:t>
            </w:r>
            <w:r w:rsidRPr="001F008B">
              <w:rPr>
                <w:b/>
                <w:bCs/>
                <w:noProof/>
                <w:lang w:val="sr-Cyrl-CS"/>
              </w:rPr>
              <w:t>/</w:t>
            </w:r>
            <w:r w:rsidRPr="001F008B">
              <w:rPr>
                <w:b/>
                <w:bCs/>
                <w:noProof/>
                <w:lang w:val="sr-Latn-CS"/>
              </w:rPr>
              <w:t>s</w:t>
            </w:r>
            <w:r w:rsidRPr="001F008B">
              <w:rPr>
                <w:b/>
                <w:bCs/>
                <w:noProof/>
                <w:lang w:val="sr-Cyrl-CS"/>
              </w:rPr>
              <w:t xml:space="preserve"> до </w:t>
            </w:r>
            <w:r w:rsidRPr="005C3FA8">
              <w:rPr>
                <w:b/>
                <w:bCs/>
                <w:noProof/>
                <w:lang w:val="sr-Cyrl-CS"/>
              </w:rPr>
              <w:t>2</w:t>
            </w:r>
            <w:r w:rsidRPr="001F008B">
              <w:rPr>
                <w:b/>
                <w:bCs/>
                <w:noProof/>
                <w:lang w:val="sr-Latn-CS"/>
              </w:rPr>
              <w:t>5</w:t>
            </w:r>
            <w:r w:rsidRPr="001F008B">
              <w:rPr>
                <w:b/>
                <w:bCs/>
                <w:noProof/>
                <w:lang w:val="sr-Cyrl-CS"/>
              </w:rPr>
              <w:t xml:space="preserve"> </w:t>
            </w:r>
            <w:r w:rsidRPr="001F008B">
              <w:rPr>
                <w:b/>
                <w:bCs/>
                <w:noProof/>
                <w:lang w:val="sr-Latn-CS"/>
              </w:rPr>
              <w:t>l</w:t>
            </w:r>
            <w:r w:rsidRPr="001F008B">
              <w:rPr>
                <w:b/>
                <w:bCs/>
                <w:noProof/>
                <w:lang w:val="sr-Cyrl-CS"/>
              </w:rPr>
              <w:t>/</w:t>
            </w:r>
            <w:r w:rsidRPr="001F008B">
              <w:rPr>
                <w:b/>
                <w:bCs/>
                <w:noProof/>
                <w:lang w:val="sr-Latn-CS"/>
              </w:rPr>
              <w:t>s</w:t>
            </w:r>
            <w:r w:rsidRPr="001F008B">
              <w:rPr>
                <w:b/>
                <w:bCs/>
                <w:noProof/>
                <w:lang w:val="sr-Cyrl-CS"/>
              </w:rPr>
              <w:t xml:space="preserve"> у резолуцији 1:100. АДС мора да садржи :</w:t>
            </w:r>
          </w:p>
          <w:p w:rsidR="00487C83" w:rsidRPr="001F008B" w:rsidRDefault="00487C83" w:rsidP="00487C83">
            <w:pPr>
              <w:numPr>
                <w:ilvl w:val="0"/>
                <w:numId w:val="13"/>
              </w:numPr>
              <w:suppressAutoHyphens/>
              <w:snapToGrid w:val="0"/>
              <w:spacing w:line="100" w:lineRule="atLeast"/>
              <w:jc w:val="both"/>
              <w:rPr>
                <w:bCs/>
                <w:noProof/>
                <w:lang w:val="sr-Cyrl-CS"/>
              </w:rPr>
            </w:pPr>
            <w:r w:rsidRPr="001F008B">
              <w:rPr>
                <w:bCs/>
                <w:noProof/>
                <w:lang w:val="sr-Cyrl-CS"/>
              </w:rPr>
              <w:t xml:space="preserve">аутоматско подешавање дозе дезинфектанта и аутоматски преласком на рад резервне дозирне пумпе, када је радна дозирна пумпа у квару. </w:t>
            </w:r>
          </w:p>
          <w:p w:rsidR="00487C83" w:rsidRPr="001F008B" w:rsidRDefault="00487C83" w:rsidP="00487C83">
            <w:pPr>
              <w:numPr>
                <w:ilvl w:val="0"/>
                <w:numId w:val="13"/>
              </w:numPr>
              <w:suppressAutoHyphens/>
              <w:snapToGrid w:val="0"/>
              <w:spacing w:line="100" w:lineRule="atLeast"/>
              <w:jc w:val="both"/>
              <w:rPr>
                <w:noProof/>
                <w:lang w:val="sr-Cyrl-CS"/>
              </w:rPr>
            </w:pPr>
            <w:r w:rsidRPr="001F008B">
              <w:rPr>
                <w:bCs/>
                <w:noProof/>
                <w:lang w:val="sr-Cyrl-CS"/>
              </w:rPr>
              <w:t>АДС мора да садржи а</w:t>
            </w:r>
            <w:r w:rsidRPr="001F008B">
              <w:rPr>
                <w:noProof/>
                <w:lang w:val="sr-Cyrl-CS"/>
              </w:rPr>
              <w:t>нализатор резидуалног хлора: амперметријска метода мерења, излазни струјни сигнал од 4</w:t>
            </w:r>
            <w:r w:rsidRPr="001F008B">
              <w:rPr>
                <w:noProof/>
                <w:lang w:val="sr-Latn-CS"/>
              </w:rPr>
              <w:t>mA</w:t>
            </w:r>
            <w:r w:rsidRPr="001F008B">
              <w:rPr>
                <w:noProof/>
                <w:lang w:val="sr-Cyrl-CS"/>
              </w:rPr>
              <w:t xml:space="preserve"> </w:t>
            </w:r>
            <w:r w:rsidRPr="001F008B">
              <w:rPr>
                <w:noProof/>
                <w:lang w:val="sr-Cyrl-CS"/>
              </w:rPr>
              <w:lastRenderedPageBreak/>
              <w:t>до 20</w:t>
            </w:r>
            <w:r w:rsidRPr="001F008B">
              <w:rPr>
                <w:noProof/>
                <w:lang w:val="sr-Latn-CS"/>
              </w:rPr>
              <w:t>mA</w:t>
            </w:r>
            <w:r w:rsidRPr="001F008B">
              <w:rPr>
                <w:noProof/>
                <w:lang w:val="sr-Cyrl-CS"/>
              </w:rPr>
              <w:t>, тачност 2 %.</w:t>
            </w:r>
          </w:p>
          <w:p w:rsidR="00487C83" w:rsidRPr="001F008B" w:rsidRDefault="00487C83" w:rsidP="00871E94">
            <w:pPr>
              <w:numPr>
                <w:ilvl w:val="0"/>
                <w:numId w:val="13"/>
              </w:numPr>
              <w:suppressAutoHyphens/>
              <w:jc w:val="both"/>
              <w:rPr>
                <w:b/>
                <w:bCs/>
                <w:noProof/>
                <w:lang w:val="sr-Cyrl-CS"/>
              </w:rPr>
            </w:pPr>
            <w:r w:rsidRPr="001F008B">
              <w:rPr>
                <w:noProof/>
                <w:lang w:val="sr-Cyrl-CS"/>
              </w:rPr>
              <w:t>комплетна аутоматика дозирног система са микропроцесорима (</w:t>
            </w:r>
            <w:r w:rsidRPr="001F008B">
              <w:rPr>
                <w:noProof/>
                <w:lang w:val="sr-Latn-CS"/>
              </w:rPr>
              <w:t>PLC</w:t>
            </w:r>
            <w:r w:rsidRPr="001F008B">
              <w:rPr>
                <w:noProof/>
                <w:lang w:val="sr-Cyrl-CS"/>
              </w:rPr>
              <w:t>) за управљање системом.</w:t>
            </w:r>
          </w:p>
        </w:tc>
        <w:tc>
          <w:tcPr>
            <w:tcW w:w="4270" w:type="dxa"/>
            <w:tcBorders>
              <w:top w:val="single" w:sz="4" w:space="0" w:color="000000"/>
              <w:left w:val="single" w:sz="4" w:space="0" w:color="000000"/>
              <w:bottom w:val="single" w:sz="4" w:space="0" w:color="000000"/>
              <w:right w:val="single" w:sz="4" w:space="0" w:color="000000"/>
            </w:tcBorders>
            <w:vAlign w:val="center"/>
          </w:tcPr>
          <w:p w:rsidR="00487C83" w:rsidRPr="001F008B" w:rsidRDefault="00487C83" w:rsidP="00871E94">
            <w:pPr>
              <w:jc w:val="right"/>
              <w:rPr>
                <w:lang w:val="sr-Cyrl-CS"/>
              </w:rPr>
            </w:pPr>
          </w:p>
        </w:tc>
      </w:tr>
      <w:tr w:rsidR="00487C83" w:rsidRPr="00AE13D7" w:rsidTr="00871E94">
        <w:trPr>
          <w:jc w:val="center"/>
        </w:trPr>
        <w:tc>
          <w:tcPr>
            <w:tcW w:w="617" w:type="dxa"/>
            <w:tcBorders>
              <w:top w:val="single" w:sz="4" w:space="0" w:color="000000"/>
              <w:left w:val="single" w:sz="4" w:space="0" w:color="000000"/>
              <w:bottom w:val="single" w:sz="4" w:space="0" w:color="000000"/>
            </w:tcBorders>
            <w:shd w:val="clear" w:color="auto" w:fill="auto"/>
            <w:vAlign w:val="center"/>
          </w:tcPr>
          <w:p w:rsidR="00487C83" w:rsidRPr="001F008B" w:rsidRDefault="00487C83" w:rsidP="00871E94">
            <w:pPr>
              <w:jc w:val="center"/>
            </w:pPr>
            <w:r w:rsidRPr="001F008B">
              <w:lastRenderedPageBreak/>
              <w:t>4.</w:t>
            </w:r>
          </w:p>
        </w:tc>
        <w:tc>
          <w:tcPr>
            <w:tcW w:w="4270" w:type="dxa"/>
            <w:tcBorders>
              <w:top w:val="single" w:sz="4" w:space="0" w:color="000000"/>
              <w:left w:val="single" w:sz="4" w:space="0" w:color="000000"/>
              <w:bottom w:val="single" w:sz="4" w:space="0" w:color="000000"/>
            </w:tcBorders>
            <w:shd w:val="clear" w:color="auto" w:fill="auto"/>
          </w:tcPr>
          <w:p w:rsidR="00487C83" w:rsidRPr="001F008B" w:rsidRDefault="00487C83" w:rsidP="00871E94">
            <w:pPr>
              <w:snapToGrid w:val="0"/>
              <w:jc w:val="both"/>
              <w:rPr>
                <w:b/>
                <w:bCs/>
                <w:noProof/>
                <w:lang w:val="sr-Cyrl-CS"/>
              </w:rPr>
            </w:pPr>
            <w:r w:rsidRPr="001F008B">
              <w:rPr>
                <w:b/>
                <w:bCs/>
              </w:rPr>
              <w:t xml:space="preserve">Набавка, испорука и монтажа </w:t>
            </w:r>
            <w:r w:rsidRPr="001F008B">
              <w:rPr>
                <w:b/>
                <w:bCs/>
                <w:noProof/>
                <w:lang w:val="sr-Cyrl-CS"/>
              </w:rPr>
              <w:t>дозирног резервоара</w:t>
            </w:r>
          </w:p>
          <w:p w:rsidR="00487C83" w:rsidRPr="001F008B" w:rsidRDefault="00487C83" w:rsidP="001F008B">
            <w:pPr>
              <w:jc w:val="both"/>
              <w:rPr>
                <w:lang w:val="sr-Cyrl-CS"/>
              </w:rPr>
            </w:pPr>
            <w:r w:rsidRPr="001F008B">
              <w:rPr>
                <w:noProof/>
                <w:lang w:val="sr-Cyrl-CS"/>
              </w:rPr>
              <w:t xml:space="preserve">Отпоран на агресивне медије, запремине минимално </w:t>
            </w:r>
            <w:r w:rsidRPr="005C3FA8">
              <w:rPr>
                <w:noProof/>
                <w:lang w:val="sr-Cyrl-CS"/>
              </w:rPr>
              <w:t>45</w:t>
            </w:r>
            <w:r w:rsidRPr="001F008B">
              <w:rPr>
                <w:noProof/>
                <w:lang w:val="sr-Cyrl-CS"/>
              </w:rPr>
              <w:t>0</w:t>
            </w:r>
            <w:r w:rsidRPr="001F008B">
              <w:rPr>
                <w:lang w:val="sr-Cyrl-CS"/>
              </w:rPr>
              <w:t xml:space="preserve"> </w:t>
            </w:r>
            <w:r w:rsidRPr="001F008B">
              <w:t>l</w:t>
            </w:r>
            <w:r w:rsidRPr="001F008B">
              <w:rPr>
                <w:lang w:val="sr-Cyrl-CS"/>
              </w:rPr>
              <w:t xml:space="preserve">. </w:t>
            </w:r>
          </w:p>
        </w:tc>
        <w:tc>
          <w:tcPr>
            <w:tcW w:w="4270" w:type="dxa"/>
            <w:tcBorders>
              <w:top w:val="single" w:sz="4" w:space="0" w:color="000000"/>
              <w:left w:val="single" w:sz="4" w:space="0" w:color="000000"/>
              <w:bottom w:val="single" w:sz="4" w:space="0" w:color="000000"/>
              <w:right w:val="single" w:sz="4" w:space="0" w:color="000000"/>
            </w:tcBorders>
            <w:vAlign w:val="center"/>
          </w:tcPr>
          <w:p w:rsidR="00487C83" w:rsidRPr="001F008B" w:rsidRDefault="00487C83" w:rsidP="00871E94">
            <w:pPr>
              <w:jc w:val="right"/>
              <w:rPr>
                <w:lang w:val="sr-Cyrl-CS"/>
              </w:rPr>
            </w:pPr>
          </w:p>
        </w:tc>
      </w:tr>
      <w:tr w:rsidR="00487C83" w:rsidRPr="00AE13D7" w:rsidTr="00871E94">
        <w:trPr>
          <w:jc w:val="center"/>
        </w:trPr>
        <w:tc>
          <w:tcPr>
            <w:tcW w:w="617" w:type="dxa"/>
            <w:tcBorders>
              <w:top w:val="single" w:sz="4" w:space="0" w:color="000000"/>
              <w:left w:val="single" w:sz="4" w:space="0" w:color="000000"/>
              <w:bottom w:val="single" w:sz="4" w:space="0" w:color="000000"/>
            </w:tcBorders>
            <w:shd w:val="clear" w:color="auto" w:fill="auto"/>
            <w:vAlign w:val="center"/>
          </w:tcPr>
          <w:p w:rsidR="00487C83" w:rsidRPr="001F008B" w:rsidRDefault="00487C83" w:rsidP="00871E94">
            <w:pPr>
              <w:jc w:val="center"/>
            </w:pPr>
            <w:r w:rsidRPr="001F008B">
              <w:t>5.</w:t>
            </w:r>
          </w:p>
        </w:tc>
        <w:tc>
          <w:tcPr>
            <w:tcW w:w="4270" w:type="dxa"/>
            <w:tcBorders>
              <w:top w:val="single" w:sz="4" w:space="0" w:color="000000"/>
              <w:left w:val="single" w:sz="4" w:space="0" w:color="000000"/>
              <w:bottom w:val="single" w:sz="4" w:space="0" w:color="000000"/>
            </w:tcBorders>
            <w:shd w:val="clear" w:color="auto" w:fill="auto"/>
          </w:tcPr>
          <w:p w:rsidR="00487C83" w:rsidRPr="001F008B" w:rsidRDefault="00487C83" w:rsidP="00871E94">
            <w:pPr>
              <w:snapToGrid w:val="0"/>
              <w:jc w:val="both"/>
              <w:rPr>
                <w:b/>
                <w:bCs/>
                <w:noProof/>
                <w:lang w:val="sr-Cyrl-CS"/>
              </w:rPr>
            </w:pPr>
            <w:r w:rsidRPr="001F008B">
              <w:rPr>
                <w:b/>
                <w:bCs/>
              </w:rPr>
              <w:t xml:space="preserve">Набавка, испорука и монтажа </w:t>
            </w:r>
            <w:r w:rsidRPr="001F008B">
              <w:rPr>
                <w:b/>
                <w:bCs/>
                <w:noProof/>
                <w:lang w:val="ru-RU"/>
              </w:rPr>
              <w:t>помоћног</w:t>
            </w:r>
            <w:r w:rsidRPr="001F008B">
              <w:rPr>
                <w:b/>
                <w:bCs/>
                <w:noProof/>
                <w:lang w:val="sr-Cyrl-CS"/>
              </w:rPr>
              <w:t xml:space="preserve"> разводног ормана станице за хлорисање из кога се напаја технолошка опрема</w:t>
            </w:r>
          </w:p>
          <w:p w:rsidR="00487C83" w:rsidRPr="001F008B" w:rsidRDefault="00487C83" w:rsidP="00871E94">
            <w:pPr>
              <w:jc w:val="both"/>
              <w:rPr>
                <w:noProof/>
                <w:lang w:val="sr-Cyrl-CS"/>
              </w:rPr>
            </w:pPr>
            <w:r w:rsidRPr="001F008B">
              <w:rPr>
                <w:noProof/>
                <w:lang w:val="sr-Cyrl-CS"/>
              </w:rPr>
              <w:t xml:space="preserve">Макс. снаге </w:t>
            </w:r>
            <w:r w:rsidRPr="005C3FA8">
              <w:rPr>
                <w:noProof/>
                <w:lang w:val="sr-Cyrl-CS"/>
              </w:rPr>
              <w:t>7</w:t>
            </w:r>
            <w:r w:rsidRPr="001F008B">
              <w:rPr>
                <w:noProof/>
                <w:lang w:val="sr-Cyrl-CS"/>
              </w:rPr>
              <w:t xml:space="preserve"> </w:t>
            </w:r>
            <w:r w:rsidRPr="001F008B">
              <w:rPr>
                <w:noProof/>
                <w:lang w:val="sr-Latn-CS"/>
              </w:rPr>
              <w:t>k</w:t>
            </w:r>
            <w:r w:rsidRPr="001F008B">
              <w:rPr>
                <w:noProof/>
                <w:lang w:val="sr-Cyrl-CS"/>
              </w:rPr>
              <w:t xml:space="preserve">W, макс. једновремена снага 5 </w:t>
            </w:r>
            <w:r w:rsidRPr="001F008B">
              <w:rPr>
                <w:noProof/>
                <w:lang w:val="sr-Latn-CS"/>
              </w:rPr>
              <w:t>k</w:t>
            </w:r>
            <w:r w:rsidRPr="001F008B">
              <w:rPr>
                <w:noProof/>
                <w:lang w:val="sr-Cyrl-CS"/>
              </w:rPr>
              <w:t xml:space="preserve">W, напајање 380 </w:t>
            </w:r>
            <w:r w:rsidRPr="001F008B">
              <w:rPr>
                <w:noProof/>
                <w:lang w:val="sr-Latn-CS"/>
              </w:rPr>
              <w:t>V</w:t>
            </w:r>
            <w:r w:rsidRPr="001F008B">
              <w:rPr>
                <w:noProof/>
                <w:lang w:val="sr-Cyrl-CS"/>
              </w:rPr>
              <w:t xml:space="preserve"> систем развода</w:t>
            </w:r>
            <w:r w:rsidRPr="001F008B">
              <w:rPr>
                <w:noProof/>
                <w:lang w:val="sr-Latn-CS"/>
              </w:rPr>
              <w:t xml:space="preserve"> TN-C/S</w:t>
            </w:r>
            <w:r w:rsidRPr="001F008B">
              <w:rPr>
                <w:noProof/>
                <w:lang w:val="sr-Cyrl-CS"/>
              </w:rPr>
              <w:t xml:space="preserve">, степен заштите </w:t>
            </w:r>
            <w:r w:rsidRPr="001F008B">
              <w:rPr>
                <w:noProof/>
                <w:lang w:val="sr-Latn-CS"/>
              </w:rPr>
              <w:t>IP</w:t>
            </w:r>
            <w:r w:rsidRPr="001F008B">
              <w:rPr>
                <w:noProof/>
                <w:lang w:val="sr-Cyrl-CS"/>
              </w:rPr>
              <w:t>65.</w:t>
            </w:r>
          </w:p>
          <w:p w:rsidR="00487C83" w:rsidRPr="005C3FA8" w:rsidRDefault="00487C83" w:rsidP="001F008B">
            <w:pPr>
              <w:jc w:val="both"/>
              <w:rPr>
                <w:lang w:val="sr-Cyrl-CS"/>
              </w:rPr>
            </w:pPr>
            <w:r w:rsidRPr="001F008B">
              <w:rPr>
                <w:noProof/>
                <w:lang w:val="sr-Cyrl-CS"/>
              </w:rPr>
              <w:t>Орман мора бити опремљен свим компонентама неопходним за напајење комплетне нехнолошке опеме</w:t>
            </w:r>
            <w:r w:rsidRPr="001F008B">
              <w:rPr>
                <w:lang w:val="sr-Cyrl-CS"/>
              </w:rPr>
              <w:t>.</w:t>
            </w:r>
            <w:r w:rsidRPr="005C3FA8">
              <w:rPr>
                <w:lang w:val="sr-Cyrl-CS"/>
              </w:rPr>
              <w:t xml:space="preserve"> </w:t>
            </w:r>
          </w:p>
        </w:tc>
        <w:tc>
          <w:tcPr>
            <w:tcW w:w="4270" w:type="dxa"/>
            <w:tcBorders>
              <w:top w:val="single" w:sz="4" w:space="0" w:color="000000"/>
              <w:left w:val="single" w:sz="4" w:space="0" w:color="000000"/>
              <w:bottom w:val="single" w:sz="4" w:space="0" w:color="000000"/>
              <w:right w:val="single" w:sz="4" w:space="0" w:color="000000"/>
            </w:tcBorders>
            <w:vAlign w:val="center"/>
          </w:tcPr>
          <w:p w:rsidR="00487C83" w:rsidRPr="001F008B" w:rsidRDefault="00487C83" w:rsidP="00871E94">
            <w:pPr>
              <w:jc w:val="right"/>
              <w:rPr>
                <w:lang w:val="sr-Cyrl-CS"/>
              </w:rPr>
            </w:pPr>
          </w:p>
        </w:tc>
      </w:tr>
      <w:tr w:rsidR="00487C83" w:rsidRPr="00AE13D7" w:rsidTr="00871E94">
        <w:trPr>
          <w:jc w:val="center"/>
        </w:trPr>
        <w:tc>
          <w:tcPr>
            <w:tcW w:w="617" w:type="dxa"/>
            <w:tcBorders>
              <w:top w:val="single" w:sz="4" w:space="0" w:color="000000"/>
              <w:left w:val="single" w:sz="4" w:space="0" w:color="000000"/>
              <w:bottom w:val="single" w:sz="4" w:space="0" w:color="000000"/>
            </w:tcBorders>
            <w:shd w:val="clear" w:color="auto" w:fill="auto"/>
            <w:vAlign w:val="center"/>
          </w:tcPr>
          <w:p w:rsidR="00487C83" w:rsidRPr="001F008B" w:rsidRDefault="00487C83" w:rsidP="00871E94">
            <w:pPr>
              <w:jc w:val="center"/>
            </w:pPr>
            <w:r w:rsidRPr="001F008B">
              <w:t>6.</w:t>
            </w:r>
          </w:p>
        </w:tc>
        <w:tc>
          <w:tcPr>
            <w:tcW w:w="4270" w:type="dxa"/>
            <w:tcBorders>
              <w:top w:val="single" w:sz="4" w:space="0" w:color="000000"/>
              <w:left w:val="single" w:sz="4" w:space="0" w:color="000000"/>
              <w:bottom w:val="single" w:sz="4" w:space="0" w:color="000000"/>
            </w:tcBorders>
            <w:shd w:val="clear" w:color="auto" w:fill="auto"/>
          </w:tcPr>
          <w:p w:rsidR="00487C83" w:rsidRPr="001F008B" w:rsidRDefault="00487C83" w:rsidP="00871E94">
            <w:pPr>
              <w:snapToGrid w:val="0"/>
              <w:jc w:val="both"/>
              <w:rPr>
                <w:b/>
                <w:bCs/>
                <w:noProof/>
                <w:lang w:val="sr-Cyrl-CS"/>
              </w:rPr>
            </w:pPr>
            <w:r w:rsidRPr="001F008B">
              <w:rPr>
                <w:b/>
                <w:bCs/>
              </w:rPr>
              <w:t xml:space="preserve">Набавка, испорука и монтажа </w:t>
            </w:r>
            <w:r w:rsidRPr="001F008B">
              <w:rPr>
                <w:b/>
                <w:bCs/>
                <w:noProof/>
                <w:lang w:val="sr-Cyrl-CS"/>
              </w:rPr>
              <w:t xml:space="preserve">командно мониторске </w:t>
            </w:r>
            <w:r w:rsidRPr="001F008B">
              <w:rPr>
                <w:b/>
                <w:bCs/>
                <w:noProof/>
                <w:lang w:val="sr-Latn-CS"/>
              </w:rPr>
              <w:t>PC</w:t>
            </w:r>
            <w:r w:rsidRPr="001F008B">
              <w:rPr>
                <w:b/>
                <w:bCs/>
                <w:noProof/>
                <w:lang w:val="sr-Cyrl-CS"/>
              </w:rPr>
              <w:t xml:space="preserve"> конфигурације</w:t>
            </w:r>
          </w:p>
          <w:p w:rsidR="00487C83" w:rsidRPr="000938FA" w:rsidRDefault="00487C83" w:rsidP="001F008B">
            <w:pPr>
              <w:jc w:val="both"/>
              <w:rPr>
                <w:noProof/>
                <w:lang w:val="sr-Cyrl-CS"/>
              </w:rPr>
            </w:pPr>
            <w:r w:rsidRPr="001F008B">
              <w:rPr>
                <w:noProof/>
                <w:lang w:val="sr-Cyrl-CS"/>
              </w:rPr>
              <w:t>Са могућношћу даљинске комуникације са технолошком опремом, за архивирање, пренос података и управљање и могућношћу бележења релевантних података у облику дијаграма у реалном времену и архивирање тих података у базу података са подацима о функционисању система по данима.</w:t>
            </w:r>
          </w:p>
        </w:tc>
        <w:tc>
          <w:tcPr>
            <w:tcW w:w="4270" w:type="dxa"/>
            <w:tcBorders>
              <w:top w:val="single" w:sz="4" w:space="0" w:color="000000"/>
              <w:left w:val="single" w:sz="4" w:space="0" w:color="000000"/>
              <w:bottom w:val="single" w:sz="4" w:space="0" w:color="000000"/>
              <w:right w:val="single" w:sz="4" w:space="0" w:color="000000"/>
            </w:tcBorders>
            <w:vAlign w:val="center"/>
          </w:tcPr>
          <w:p w:rsidR="00487C83" w:rsidRPr="001F008B" w:rsidRDefault="00487C83" w:rsidP="00871E94">
            <w:pPr>
              <w:jc w:val="right"/>
              <w:rPr>
                <w:lang w:val="sr-Latn-CS"/>
              </w:rPr>
            </w:pPr>
          </w:p>
        </w:tc>
      </w:tr>
      <w:tr w:rsidR="00487C83" w:rsidRPr="00AE13D7" w:rsidTr="00871E94">
        <w:trPr>
          <w:jc w:val="center"/>
        </w:trPr>
        <w:tc>
          <w:tcPr>
            <w:tcW w:w="617" w:type="dxa"/>
            <w:tcBorders>
              <w:top w:val="single" w:sz="4" w:space="0" w:color="000000"/>
              <w:left w:val="single" w:sz="4" w:space="0" w:color="000000"/>
              <w:bottom w:val="single" w:sz="4" w:space="0" w:color="000000"/>
            </w:tcBorders>
            <w:shd w:val="clear" w:color="auto" w:fill="auto"/>
            <w:vAlign w:val="center"/>
          </w:tcPr>
          <w:p w:rsidR="00487C83" w:rsidRPr="001F008B" w:rsidRDefault="00487C83" w:rsidP="00871E94">
            <w:pPr>
              <w:jc w:val="center"/>
            </w:pPr>
            <w:r w:rsidRPr="001F008B">
              <w:t>7.</w:t>
            </w:r>
          </w:p>
        </w:tc>
        <w:tc>
          <w:tcPr>
            <w:tcW w:w="4270" w:type="dxa"/>
            <w:tcBorders>
              <w:top w:val="single" w:sz="4" w:space="0" w:color="000000"/>
              <w:left w:val="single" w:sz="4" w:space="0" w:color="000000"/>
              <w:bottom w:val="single" w:sz="4" w:space="0" w:color="000000"/>
            </w:tcBorders>
            <w:shd w:val="clear" w:color="auto" w:fill="auto"/>
          </w:tcPr>
          <w:p w:rsidR="00487C83" w:rsidRPr="001F008B" w:rsidRDefault="00487C83" w:rsidP="00871E94">
            <w:pPr>
              <w:snapToGrid w:val="0"/>
              <w:jc w:val="both"/>
              <w:rPr>
                <w:b/>
                <w:bCs/>
                <w:noProof/>
                <w:lang w:val="sr-Cyrl-CS"/>
              </w:rPr>
            </w:pPr>
            <w:r w:rsidRPr="001F008B">
              <w:rPr>
                <w:b/>
                <w:bCs/>
              </w:rPr>
              <w:t xml:space="preserve">Набавка, испорука и монтажа </w:t>
            </w:r>
            <w:r w:rsidRPr="001F008B">
              <w:rPr>
                <w:b/>
                <w:bCs/>
                <w:noProof/>
                <w:lang w:val="sr-Cyrl-CS"/>
              </w:rPr>
              <w:t>клима уређаја</w:t>
            </w:r>
          </w:p>
          <w:p w:rsidR="00487C83" w:rsidRPr="001F008B" w:rsidRDefault="00487C83" w:rsidP="001F008B">
            <w:pPr>
              <w:jc w:val="both"/>
              <w:rPr>
                <w:lang w:val="sr-Cyrl-CS"/>
              </w:rPr>
            </w:pPr>
            <w:r w:rsidRPr="001F008B">
              <w:rPr>
                <w:noProof/>
                <w:lang w:val="sr-Latn-CS"/>
              </w:rPr>
              <w:t>DC</w:t>
            </w:r>
            <w:r w:rsidRPr="001F008B">
              <w:rPr>
                <w:noProof/>
                <w:lang w:val="sr-Cyrl-CS"/>
              </w:rPr>
              <w:t xml:space="preserve"> инвертер, капацитета грејања/хлађења минимално</w:t>
            </w:r>
            <w:r w:rsidRPr="001F008B">
              <w:rPr>
                <w:lang w:val="sr-Cyrl-CS"/>
              </w:rPr>
              <w:t xml:space="preserve"> 12000 </w:t>
            </w:r>
            <w:r w:rsidRPr="001F008B">
              <w:t>btu</w:t>
            </w:r>
            <w:r w:rsidRPr="001F008B">
              <w:rPr>
                <w:lang w:val="sr-Cyrl-CS"/>
              </w:rPr>
              <w:t>/</w:t>
            </w:r>
            <w:r w:rsidRPr="001F008B">
              <w:t>h</w:t>
            </w:r>
            <w:r w:rsidRPr="001F008B">
              <w:rPr>
                <w:lang w:val="sr-Cyrl-CS"/>
              </w:rPr>
              <w:t xml:space="preserve">, </w:t>
            </w:r>
            <w:r w:rsidRPr="001F008B">
              <w:rPr>
                <w:noProof/>
                <w:lang w:val="sr-Cyrl-CS"/>
              </w:rPr>
              <w:t>снаге од</w:t>
            </w:r>
            <w:r w:rsidRPr="001F008B">
              <w:rPr>
                <w:lang w:val="sr-Cyrl-CS"/>
              </w:rPr>
              <w:t xml:space="preserve"> 1,0 </w:t>
            </w:r>
            <w:r w:rsidRPr="001F008B">
              <w:t>kW</w:t>
            </w:r>
            <w:r w:rsidRPr="001F008B">
              <w:rPr>
                <w:lang w:val="sr-Cyrl-CS"/>
              </w:rPr>
              <w:t xml:space="preserve"> </w:t>
            </w:r>
            <w:r w:rsidRPr="001F008B">
              <w:rPr>
                <w:noProof/>
                <w:lang w:val="sr-Cyrl-CS"/>
              </w:rPr>
              <w:t>д</w:t>
            </w:r>
            <w:r w:rsidRPr="001F008B">
              <w:rPr>
                <w:lang w:val="sr-Cyrl-CS"/>
              </w:rPr>
              <w:t xml:space="preserve">о 1,3 </w:t>
            </w:r>
            <w:r w:rsidRPr="001F008B">
              <w:t>kW</w:t>
            </w:r>
            <w:r w:rsidRPr="001F008B">
              <w:rPr>
                <w:lang w:val="sr-Cyrl-CS"/>
              </w:rPr>
              <w:t xml:space="preserve">, </w:t>
            </w:r>
            <w:r w:rsidRPr="001F008B">
              <w:rPr>
                <w:noProof/>
                <w:lang w:val="sr-Cyrl-CS"/>
              </w:rPr>
              <w:t>са радним опсегом -15 º</w:t>
            </w:r>
            <w:r w:rsidRPr="001F008B">
              <w:rPr>
                <w:noProof/>
                <w:lang w:val="sr-Latn-CS"/>
              </w:rPr>
              <w:t>C</w:t>
            </w:r>
            <w:r w:rsidRPr="001F008B">
              <w:rPr>
                <w:noProof/>
                <w:lang w:val="sr-Cyrl-CS"/>
              </w:rPr>
              <w:t xml:space="preserve"> д</w:t>
            </w:r>
            <w:r w:rsidRPr="001F008B">
              <w:rPr>
                <w:lang w:val="sr-Cyrl-CS"/>
              </w:rPr>
              <w:t>о 48 º</w:t>
            </w:r>
            <w:r w:rsidRPr="001F008B">
              <w:t>C</w:t>
            </w:r>
            <w:r w:rsidRPr="001F008B">
              <w:rPr>
                <w:lang w:val="sr-Cyrl-CS"/>
              </w:rPr>
              <w:t xml:space="preserve"> </w:t>
            </w:r>
          </w:p>
        </w:tc>
        <w:tc>
          <w:tcPr>
            <w:tcW w:w="4270" w:type="dxa"/>
            <w:tcBorders>
              <w:top w:val="single" w:sz="4" w:space="0" w:color="000000"/>
              <w:left w:val="single" w:sz="4" w:space="0" w:color="000000"/>
              <w:bottom w:val="single" w:sz="4" w:space="0" w:color="000000"/>
              <w:right w:val="single" w:sz="4" w:space="0" w:color="000000"/>
            </w:tcBorders>
            <w:vAlign w:val="center"/>
          </w:tcPr>
          <w:p w:rsidR="00487C83" w:rsidRPr="001F008B" w:rsidRDefault="00487C83" w:rsidP="00871E94">
            <w:pPr>
              <w:jc w:val="center"/>
              <w:rPr>
                <w:lang w:val="sr-Cyrl-CS"/>
              </w:rPr>
            </w:pPr>
          </w:p>
        </w:tc>
      </w:tr>
      <w:tr w:rsidR="001F008B" w:rsidRPr="001F008B" w:rsidTr="00871E94">
        <w:trPr>
          <w:jc w:val="center"/>
        </w:trPr>
        <w:tc>
          <w:tcPr>
            <w:tcW w:w="91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F008B" w:rsidRPr="005C3FA8" w:rsidRDefault="001F008B" w:rsidP="00871E94">
            <w:pPr>
              <w:jc w:val="center"/>
              <w:rPr>
                <w:b/>
                <w:bCs/>
                <w:lang w:val="sr-Cyrl-CS"/>
              </w:rPr>
            </w:pPr>
          </w:p>
          <w:p w:rsidR="001F008B" w:rsidRPr="001F008B" w:rsidRDefault="001F008B" w:rsidP="00871E94">
            <w:pPr>
              <w:jc w:val="center"/>
            </w:pPr>
            <w:r w:rsidRPr="001F008B">
              <w:rPr>
                <w:b/>
                <w:bCs/>
              </w:rPr>
              <w:t>МЗ ДЕРОЊЕ</w:t>
            </w:r>
          </w:p>
        </w:tc>
      </w:tr>
      <w:tr w:rsidR="00487C83" w:rsidRPr="001F008B" w:rsidTr="00871E94">
        <w:trPr>
          <w:jc w:val="center"/>
        </w:trPr>
        <w:tc>
          <w:tcPr>
            <w:tcW w:w="617" w:type="dxa"/>
            <w:tcBorders>
              <w:top w:val="single" w:sz="4" w:space="0" w:color="000000"/>
              <w:left w:val="single" w:sz="4" w:space="0" w:color="000000"/>
              <w:bottom w:val="single" w:sz="4" w:space="0" w:color="000000"/>
            </w:tcBorders>
            <w:shd w:val="clear" w:color="auto" w:fill="auto"/>
            <w:vAlign w:val="center"/>
          </w:tcPr>
          <w:p w:rsidR="00487C83" w:rsidRPr="001F008B" w:rsidRDefault="00487C83" w:rsidP="00871E94">
            <w:pPr>
              <w:snapToGrid w:val="0"/>
              <w:jc w:val="center"/>
            </w:pPr>
            <w:r w:rsidRPr="001F008B">
              <w:t>1.</w:t>
            </w:r>
          </w:p>
        </w:tc>
        <w:tc>
          <w:tcPr>
            <w:tcW w:w="4270" w:type="dxa"/>
            <w:tcBorders>
              <w:top w:val="single" w:sz="4" w:space="0" w:color="000000"/>
              <w:left w:val="single" w:sz="4" w:space="0" w:color="000000"/>
              <w:bottom w:val="single" w:sz="4" w:space="0" w:color="000000"/>
            </w:tcBorders>
            <w:shd w:val="clear" w:color="auto" w:fill="auto"/>
          </w:tcPr>
          <w:p w:rsidR="00487C83" w:rsidRPr="001F008B" w:rsidRDefault="00487C83" w:rsidP="00871E94">
            <w:pPr>
              <w:rPr>
                <w:b/>
                <w:bCs/>
              </w:rPr>
            </w:pPr>
            <w:r w:rsidRPr="001F008B">
              <w:rPr>
                <w:b/>
                <w:bCs/>
              </w:rPr>
              <w:t>Набавка, испорука и монтажа контејнера за смештај опреме.</w:t>
            </w:r>
          </w:p>
          <w:p w:rsidR="00487C83" w:rsidRPr="001F008B" w:rsidRDefault="00487C83" w:rsidP="001F008B">
            <w:r w:rsidRPr="001F008B">
              <w:t>Димензија 4x2,41x2,68</w:t>
            </w:r>
            <w:r w:rsidRPr="001F008B">
              <w:rPr>
                <w:lang w:val="sr-Latn-CS"/>
              </w:rPr>
              <w:t>m</w:t>
            </w:r>
            <w:r w:rsidRPr="001F008B">
              <w:t>. Конструкција контејнера од поцинкованог и бојеног</w:t>
            </w:r>
            <w:r w:rsidRPr="001F008B">
              <w:rPr>
                <w:lang w:val="sr-Latn-CS"/>
              </w:rPr>
              <w:t xml:space="preserve"> </w:t>
            </w:r>
            <w:r w:rsidRPr="001F008B">
              <w:t xml:space="preserve">челичног профила са потпуно разведеним инсталацијама за утичнице и неонско осветљење. </w:t>
            </w:r>
          </w:p>
        </w:tc>
        <w:tc>
          <w:tcPr>
            <w:tcW w:w="4270" w:type="dxa"/>
            <w:tcBorders>
              <w:top w:val="single" w:sz="4" w:space="0" w:color="000000"/>
              <w:left w:val="single" w:sz="4" w:space="0" w:color="000000"/>
              <w:bottom w:val="single" w:sz="4" w:space="0" w:color="000000"/>
              <w:right w:val="single" w:sz="4" w:space="0" w:color="000000"/>
            </w:tcBorders>
            <w:vAlign w:val="center"/>
          </w:tcPr>
          <w:p w:rsidR="00487C83" w:rsidRPr="001F008B" w:rsidRDefault="00487C83" w:rsidP="00871E94">
            <w:pPr>
              <w:jc w:val="right"/>
            </w:pPr>
          </w:p>
        </w:tc>
      </w:tr>
      <w:tr w:rsidR="00487C83" w:rsidRPr="001F008B" w:rsidTr="00871E94">
        <w:trPr>
          <w:jc w:val="center"/>
        </w:trPr>
        <w:tc>
          <w:tcPr>
            <w:tcW w:w="617" w:type="dxa"/>
            <w:tcBorders>
              <w:top w:val="single" w:sz="4" w:space="0" w:color="000000"/>
              <w:left w:val="single" w:sz="4" w:space="0" w:color="000000"/>
              <w:bottom w:val="single" w:sz="4" w:space="0" w:color="000000"/>
            </w:tcBorders>
            <w:shd w:val="clear" w:color="auto" w:fill="auto"/>
            <w:vAlign w:val="center"/>
          </w:tcPr>
          <w:p w:rsidR="00487C83" w:rsidRPr="001F008B" w:rsidRDefault="00487C83" w:rsidP="00871E94">
            <w:pPr>
              <w:jc w:val="center"/>
            </w:pPr>
            <w:r w:rsidRPr="001F008B">
              <w:t>2.</w:t>
            </w:r>
          </w:p>
        </w:tc>
        <w:tc>
          <w:tcPr>
            <w:tcW w:w="4270" w:type="dxa"/>
            <w:tcBorders>
              <w:top w:val="single" w:sz="4" w:space="0" w:color="000000"/>
              <w:left w:val="single" w:sz="4" w:space="0" w:color="000000"/>
              <w:bottom w:val="single" w:sz="4" w:space="0" w:color="000000"/>
            </w:tcBorders>
            <w:shd w:val="clear" w:color="auto" w:fill="auto"/>
          </w:tcPr>
          <w:p w:rsidR="00487C83" w:rsidRPr="001F008B" w:rsidRDefault="00487C83" w:rsidP="00871E94">
            <w:pPr>
              <w:snapToGrid w:val="0"/>
              <w:jc w:val="both"/>
              <w:rPr>
                <w:b/>
                <w:bCs/>
              </w:rPr>
            </w:pPr>
            <w:r w:rsidRPr="001F008B">
              <w:rPr>
                <w:b/>
                <w:bCs/>
              </w:rPr>
              <w:t>Набавка, испорука, монтажа и пуштање у рад постројења за електролитичку мешовитог</w:t>
            </w:r>
            <w:r w:rsidRPr="001F008B">
              <w:rPr>
                <w:b/>
                <w:bCs/>
                <w:lang w:val="ru-RU"/>
              </w:rPr>
              <w:t xml:space="preserve"> дезинфектанта - мешавина </w:t>
            </w:r>
            <w:r w:rsidRPr="001F008B">
              <w:rPr>
                <w:b/>
                <w:bCs/>
              </w:rPr>
              <w:t xml:space="preserve">натријум хипохлорита и хлор диоксида, из </w:t>
            </w:r>
            <w:r w:rsidRPr="001F008B">
              <w:rPr>
                <w:b/>
                <w:bCs/>
              </w:rPr>
              <w:lastRenderedPageBreak/>
              <w:t xml:space="preserve">раствора </w:t>
            </w:r>
            <w:r w:rsidRPr="001F008B">
              <w:rPr>
                <w:b/>
                <w:bCs/>
                <w:lang w:val="sr-Latn-CS"/>
              </w:rPr>
              <w:t>NaCl</w:t>
            </w:r>
            <w:r w:rsidRPr="001F008B">
              <w:rPr>
                <w:b/>
                <w:bCs/>
              </w:rPr>
              <w:t xml:space="preserve">, на месту потрошње, капацитета минимално 125 </w:t>
            </w:r>
            <w:r w:rsidRPr="001F008B">
              <w:rPr>
                <w:b/>
                <w:bCs/>
                <w:lang w:val="sr-Latn-CS"/>
              </w:rPr>
              <w:t>g</w:t>
            </w:r>
            <w:r w:rsidRPr="001F008B">
              <w:rPr>
                <w:b/>
                <w:bCs/>
              </w:rPr>
              <w:t>/</w:t>
            </w:r>
            <w:r w:rsidRPr="001F008B">
              <w:rPr>
                <w:b/>
                <w:bCs/>
                <w:lang w:val="sr-Latn-CS"/>
              </w:rPr>
              <w:t>h</w:t>
            </w:r>
            <w:r w:rsidRPr="001F008B">
              <w:rPr>
                <w:b/>
                <w:bCs/>
              </w:rPr>
              <w:t xml:space="preserve"> дезинфектанта са припадајућом опремом за аутоматски рад. Потрошња </w:t>
            </w:r>
            <w:r w:rsidRPr="001F008B">
              <w:rPr>
                <w:b/>
                <w:bCs/>
                <w:lang w:val="sr-Latn-CS"/>
              </w:rPr>
              <w:t>NaCl</w:t>
            </w:r>
            <w:r w:rsidRPr="001F008B">
              <w:rPr>
                <w:b/>
                <w:bCs/>
              </w:rPr>
              <w:t xml:space="preserve"> не сме бити већа од </w:t>
            </w:r>
            <w:r w:rsidRPr="001F008B">
              <w:rPr>
                <w:b/>
                <w:bCs/>
                <w:lang w:val="sr-Latn-CS"/>
              </w:rPr>
              <w:t>0,</w:t>
            </w:r>
            <w:r w:rsidRPr="001F008B">
              <w:rPr>
                <w:b/>
                <w:bCs/>
              </w:rPr>
              <w:t>3</w:t>
            </w:r>
            <w:r w:rsidRPr="001F008B">
              <w:rPr>
                <w:b/>
                <w:bCs/>
                <w:lang w:val="sr-Latn-CS"/>
              </w:rPr>
              <w:t>75</w:t>
            </w:r>
            <w:r w:rsidRPr="001F008B">
              <w:rPr>
                <w:b/>
                <w:bCs/>
              </w:rPr>
              <w:t xml:space="preserve"> </w:t>
            </w:r>
            <w:r w:rsidRPr="001F008B">
              <w:rPr>
                <w:b/>
                <w:bCs/>
                <w:lang w:val="sr-Latn-CS"/>
              </w:rPr>
              <w:t>kg</w:t>
            </w:r>
            <w:r w:rsidRPr="001F008B">
              <w:rPr>
                <w:b/>
                <w:bCs/>
              </w:rPr>
              <w:t>/</w:t>
            </w:r>
            <w:r w:rsidRPr="001F008B">
              <w:rPr>
                <w:b/>
                <w:bCs/>
                <w:lang w:val="sr-Latn-CS"/>
              </w:rPr>
              <w:t>h</w:t>
            </w:r>
            <w:r w:rsidRPr="001F008B">
              <w:rPr>
                <w:b/>
                <w:bCs/>
              </w:rPr>
              <w:t>, потрошња електричне енергије не сме бити већа од 1</w:t>
            </w:r>
            <w:r w:rsidRPr="001F008B">
              <w:rPr>
                <w:b/>
                <w:bCs/>
                <w:lang w:val="sr-Latn-CS"/>
              </w:rPr>
              <w:t>,5</w:t>
            </w:r>
            <w:r w:rsidRPr="001F008B">
              <w:rPr>
                <w:b/>
                <w:bCs/>
              </w:rPr>
              <w:t xml:space="preserve"> </w:t>
            </w:r>
            <w:r w:rsidRPr="001F008B">
              <w:rPr>
                <w:b/>
                <w:bCs/>
                <w:lang w:val="sr-Latn-CS"/>
              </w:rPr>
              <w:t>kWh</w:t>
            </w:r>
            <w:r w:rsidRPr="001F008B">
              <w:rPr>
                <w:b/>
                <w:bCs/>
              </w:rPr>
              <w:t xml:space="preserve"> и потрошња воде за рад уређаја не сме бити већа од 35 </w:t>
            </w:r>
            <w:r w:rsidRPr="001F008B">
              <w:rPr>
                <w:b/>
                <w:bCs/>
                <w:lang w:val="sr-Latn-CS"/>
              </w:rPr>
              <w:t>l</w:t>
            </w:r>
            <w:r w:rsidRPr="001F008B">
              <w:rPr>
                <w:b/>
                <w:bCs/>
              </w:rPr>
              <w:t>/</w:t>
            </w:r>
            <w:r w:rsidRPr="001F008B">
              <w:rPr>
                <w:b/>
                <w:bCs/>
                <w:lang w:val="sr-Latn-CS"/>
              </w:rPr>
              <w:t>h</w:t>
            </w:r>
            <w:r w:rsidRPr="001F008B">
              <w:rPr>
                <w:b/>
                <w:bCs/>
              </w:rPr>
              <w:t>.</w:t>
            </w:r>
          </w:p>
          <w:p w:rsidR="00487C83" w:rsidRPr="001F008B" w:rsidRDefault="00487C83" w:rsidP="00871E94">
            <w:pPr>
              <w:jc w:val="both"/>
            </w:pPr>
            <w:r w:rsidRPr="001F008B">
              <w:t>Потројење садржи следећу опрему:</w:t>
            </w:r>
          </w:p>
          <w:p w:rsidR="00487C83" w:rsidRPr="001F008B" w:rsidRDefault="00487C83" w:rsidP="00487C83">
            <w:pPr>
              <w:numPr>
                <w:ilvl w:val="0"/>
                <w:numId w:val="14"/>
              </w:numPr>
              <w:suppressAutoHyphens/>
              <w:jc w:val="both"/>
            </w:pPr>
            <w:r w:rsidRPr="001F008B">
              <w:t xml:space="preserve">сатуратор соли укупног капацитета од 400 </w:t>
            </w:r>
            <w:r w:rsidRPr="001F008B">
              <w:rPr>
                <w:lang w:val="sr-Latn-CS"/>
              </w:rPr>
              <w:t>l</w:t>
            </w:r>
          </w:p>
          <w:p w:rsidR="00487C83" w:rsidRPr="001F008B" w:rsidRDefault="00487C83" w:rsidP="00487C83">
            <w:pPr>
              <w:numPr>
                <w:ilvl w:val="0"/>
                <w:numId w:val="14"/>
              </w:numPr>
              <w:suppressAutoHyphens/>
              <w:jc w:val="both"/>
            </w:pPr>
            <w:r w:rsidRPr="001F008B">
              <w:t>каскадни електролизер капицитета 1</w:t>
            </w:r>
            <w:r w:rsidRPr="001F008B">
              <w:rPr>
                <w:lang w:val="sr-Latn-CS"/>
              </w:rPr>
              <w:t>2</w:t>
            </w:r>
            <w:r w:rsidRPr="001F008B">
              <w:t xml:space="preserve">5 </w:t>
            </w:r>
            <w:r w:rsidRPr="001F008B">
              <w:rPr>
                <w:lang w:val="sr-Latn-CS"/>
              </w:rPr>
              <w:t>g</w:t>
            </w:r>
            <w:r w:rsidRPr="001F008B">
              <w:t>/</w:t>
            </w:r>
            <w:r w:rsidRPr="001F008B">
              <w:rPr>
                <w:lang w:val="sr-Latn-CS"/>
              </w:rPr>
              <w:t>h</w:t>
            </w:r>
          </w:p>
          <w:p w:rsidR="00487C83" w:rsidRPr="001F008B" w:rsidRDefault="00487C83" w:rsidP="00487C83">
            <w:pPr>
              <w:numPr>
                <w:ilvl w:val="0"/>
                <w:numId w:val="14"/>
              </w:numPr>
              <w:suppressAutoHyphens/>
              <w:jc w:val="both"/>
            </w:pPr>
            <w:r w:rsidRPr="001F008B">
              <w:t>омекшивач воде запремине 2</w:t>
            </w:r>
            <w:r w:rsidRPr="001F008B">
              <w:rPr>
                <w:lang w:val="sr-Latn-CS"/>
              </w:rPr>
              <w:t>2</w:t>
            </w:r>
            <w:r w:rsidRPr="001F008B">
              <w:t xml:space="preserve"> </w:t>
            </w:r>
            <w:r w:rsidRPr="001F008B">
              <w:rPr>
                <w:lang w:val="sr-Latn-CS"/>
              </w:rPr>
              <w:t>l</w:t>
            </w:r>
          </w:p>
          <w:p w:rsidR="00487C83" w:rsidRPr="001F008B" w:rsidRDefault="00487C83" w:rsidP="00487C83">
            <w:pPr>
              <w:numPr>
                <w:ilvl w:val="0"/>
                <w:numId w:val="14"/>
              </w:numPr>
              <w:suppressAutoHyphens/>
              <w:jc w:val="both"/>
            </w:pPr>
            <w:r w:rsidRPr="001F008B">
              <w:t>радни резервоар за мешовити дезинфектант запр. минимално 450</w:t>
            </w:r>
            <w:r w:rsidRPr="001F008B">
              <w:rPr>
                <w:lang w:val="sr-Latn-CS"/>
              </w:rPr>
              <w:t xml:space="preserve"> l</w:t>
            </w:r>
          </w:p>
          <w:p w:rsidR="00487C83" w:rsidRPr="001F008B" w:rsidRDefault="00487C83" w:rsidP="00487C83">
            <w:pPr>
              <w:numPr>
                <w:ilvl w:val="0"/>
                <w:numId w:val="14"/>
              </w:numPr>
              <w:suppressAutoHyphens/>
              <w:jc w:val="both"/>
            </w:pPr>
            <w:r w:rsidRPr="001F008B">
              <w:t xml:space="preserve">електромагнетна мембранска дозирна пумпа за засићени раствор соли максималног протока 15 </w:t>
            </w:r>
            <w:r w:rsidRPr="001F008B">
              <w:rPr>
                <w:lang w:val="sr-Latn-CS"/>
              </w:rPr>
              <w:t>l</w:t>
            </w:r>
            <w:r w:rsidRPr="001F008B">
              <w:t>/</w:t>
            </w:r>
            <w:r w:rsidRPr="001F008B">
              <w:rPr>
                <w:lang w:val="sr-Latn-CS"/>
              </w:rPr>
              <w:t>h</w:t>
            </w:r>
          </w:p>
          <w:p w:rsidR="00487C83" w:rsidRPr="001F008B" w:rsidRDefault="00487C83" w:rsidP="00487C83">
            <w:pPr>
              <w:numPr>
                <w:ilvl w:val="0"/>
                <w:numId w:val="14"/>
              </w:numPr>
              <w:suppressAutoHyphens/>
              <w:jc w:val="both"/>
            </w:pPr>
            <w:r w:rsidRPr="001F008B">
              <w:t>електромагнетн</w:t>
            </w:r>
            <w:r w:rsidRPr="001F008B">
              <w:rPr>
                <w:lang w:val="sr-Latn-CS"/>
              </w:rPr>
              <w:t>e</w:t>
            </w:r>
            <w:r w:rsidRPr="001F008B">
              <w:t xml:space="preserve"> мембранск</w:t>
            </w:r>
            <w:r w:rsidRPr="001F008B">
              <w:rPr>
                <w:lang w:val="sr-Latn-CS"/>
              </w:rPr>
              <w:t>e</w:t>
            </w:r>
            <w:r w:rsidRPr="001F008B">
              <w:t xml:space="preserve"> дозирн</w:t>
            </w:r>
            <w:r w:rsidRPr="001F008B">
              <w:rPr>
                <w:lang w:val="sr-Latn-CS"/>
              </w:rPr>
              <w:t>e</w:t>
            </w:r>
            <w:r w:rsidRPr="001F008B">
              <w:t xml:space="preserve"> пумп</w:t>
            </w:r>
            <w:r w:rsidRPr="001F008B">
              <w:rPr>
                <w:lang w:val="sr-Latn-CS"/>
              </w:rPr>
              <w:t>e</w:t>
            </w:r>
            <w:r w:rsidRPr="001F008B">
              <w:t xml:space="preserve"> за омекшану воду максималног укупног протока 65  </w:t>
            </w:r>
            <w:r w:rsidRPr="001F008B">
              <w:rPr>
                <w:lang w:val="sr-Latn-CS"/>
              </w:rPr>
              <w:t>l</w:t>
            </w:r>
            <w:r w:rsidRPr="001F008B">
              <w:t>/</w:t>
            </w:r>
            <w:r w:rsidRPr="001F008B">
              <w:rPr>
                <w:lang w:val="sr-Latn-CS"/>
              </w:rPr>
              <w:t>h</w:t>
            </w:r>
            <w:r w:rsidRPr="001F008B">
              <w:t xml:space="preserve"> </w:t>
            </w:r>
          </w:p>
          <w:p w:rsidR="00487C83" w:rsidRPr="001F008B" w:rsidRDefault="00487C83" w:rsidP="00487C83">
            <w:pPr>
              <w:numPr>
                <w:ilvl w:val="0"/>
                <w:numId w:val="14"/>
              </w:numPr>
              <w:suppressAutoHyphens/>
              <w:jc w:val="both"/>
            </w:pPr>
            <w:r w:rsidRPr="001F008B">
              <w:t>резервоар омекшане воде</w:t>
            </w:r>
          </w:p>
          <w:p w:rsidR="00487C83" w:rsidRPr="001F008B" w:rsidRDefault="00487C83" w:rsidP="00487C83">
            <w:pPr>
              <w:numPr>
                <w:ilvl w:val="0"/>
                <w:numId w:val="14"/>
              </w:numPr>
              <w:suppressAutoHyphens/>
              <w:jc w:val="both"/>
            </w:pPr>
            <w:r w:rsidRPr="001F008B">
              <w:t>енергетски блок са исправљачима снаге 1</w:t>
            </w:r>
            <w:r w:rsidRPr="001F008B">
              <w:rPr>
                <w:lang w:val="sr-Latn-CS"/>
              </w:rPr>
              <w:t>,5</w:t>
            </w:r>
            <w:r w:rsidRPr="001F008B">
              <w:t xml:space="preserve"> </w:t>
            </w:r>
            <w:r w:rsidRPr="001F008B">
              <w:rPr>
                <w:lang w:val="sr-Latn-CS"/>
              </w:rPr>
              <w:t>k</w:t>
            </w:r>
            <w:r w:rsidRPr="001F008B">
              <w:t xml:space="preserve">W, варијација улазног напона 170 </w:t>
            </w:r>
            <w:r w:rsidRPr="001F008B">
              <w:rPr>
                <w:lang w:val="sr-Latn-CS"/>
              </w:rPr>
              <w:t>V</w:t>
            </w:r>
            <w:r w:rsidRPr="001F008B">
              <w:t xml:space="preserve"> до 240 </w:t>
            </w:r>
            <w:r w:rsidRPr="001F008B">
              <w:rPr>
                <w:lang w:val="sr-Latn-CS"/>
              </w:rPr>
              <w:t>V</w:t>
            </w:r>
            <w:r w:rsidRPr="001F008B">
              <w:t>, заштита од преоптерећења од 105 % до 135 %</w:t>
            </w:r>
          </w:p>
          <w:p w:rsidR="00487C83" w:rsidRPr="001F008B" w:rsidRDefault="00487C83" w:rsidP="00487C83">
            <w:pPr>
              <w:numPr>
                <w:ilvl w:val="0"/>
                <w:numId w:val="14"/>
              </w:numPr>
              <w:suppressAutoHyphens/>
              <w:jc w:val="both"/>
            </w:pPr>
            <w:r w:rsidRPr="001F008B">
              <w:t>вентилациони систем са припадајућом опремом – вентилатор за агресивне медије и сигурности индикатор протока ваздуха</w:t>
            </w:r>
          </w:p>
          <w:p w:rsidR="00487C83" w:rsidRPr="001F008B" w:rsidRDefault="00487C83" w:rsidP="00871E94">
            <w:pPr>
              <w:numPr>
                <w:ilvl w:val="0"/>
                <w:numId w:val="14"/>
              </w:numPr>
              <w:suppressAutoHyphens/>
              <w:jc w:val="both"/>
            </w:pPr>
            <w:r w:rsidRPr="001F008B">
              <w:t>комплетна аутоматика постројења са микропроцесорима (</w:t>
            </w:r>
            <w:r w:rsidRPr="001F008B">
              <w:rPr>
                <w:lang w:val="sr-Latn-CS"/>
              </w:rPr>
              <w:t>PLC</w:t>
            </w:r>
            <w:r w:rsidRPr="001F008B">
              <w:t>) за управљање системом</w:t>
            </w:r>
          </w:p>
        </w:tc>
        <w:tc>
          <w:tcPr>
            <w:tcW w:w="4270" w:type="dxa"/>
            <w:tcBorders>
              <w:top w:val="single" w:sz="4" w:space="0" w:color="000000"/>
              <w:left w:val="single" w:sz="4" w:space="0" w:color="000000"/>
              <w:bottom w:val="single" w:sz="4" w:space="0" w:color="000000"/>
              <w:right w:val="single" w:sz="4" w:space="0" w:color="000000"/>
            </w:tcBorders>
            <w:vAlign w:val="center"/>
          </w:tcPr>
          <w:p w:rsidR="00487C83" w:rsidRPr="001F008B" w:rsidRDefault="00487C83" w:rsidP="00871E94">
            <w:pPr>
              <w:jc w:val="right"/>
            </w:pPr>
          </w:p>
        </w:tc>
      </w:tr>
      <w:tr w:rsidR="00487C83" w:rsidRPr="00AE13D7" w:rsidTr="00871E94">
        <w:trPr>
          <w:jc w:val="center"/>
        </w:trPr>
        <w:tc>
          <w:tcPr>
            <w:tcW w:w="617" w:type="dxa"/>
            <w:tcBorders>
              <w:top w:val="single" w:sz="4" w:space="0" w:color="000000"/>
              <w:left w:val="single" w:sz="4" w:space="0" w:color="000000"/>
              <w:bottom w:val="single" w:sz="4" w:space="0" w:color="000000"/>
            </w:tcBorders>
            <w:shd w:val="clear" w:color="auto" w:fill="auto"/>
            <w:vAlign w:val="center"/>
          </w:tcPr>
          <w:p w:rsidR="00487C83" w:rsidRPr="001F008B" w:rsidRDefault="001F008B" w:rsidP="00871E94">
            <w:pPr>
              <w:jc w:val="center"/>
            </w:pPr>
            <w:r>
              <w:lastRenderedPageBreak/>
              <w:t>3</w:t>
            </w:r>
            <w:r w:rsidR="00487C83" w:rsidRPr="001F008B">
              <w:t>.</w:t>
            </w:r>
          </w:p>
        </w:tc>
        <w:tc>
          <w:tcPr>
            <w:tcW w:w="4270" w:type="dxa"/>
            <w:tcBorders>
              <w:top w:val="single" w:sz="4" w:space="0" w:color="000000"/>
              <w:left w:val="single" w:sz="4" w:space="0" w:color="000000"/>
              <w:bottom w:val="single" w:sz="4" w:space="0" w:color="000000"/>
            </w:tcBorders>
            <w:shd w:val="clear" w:color="auto" w:fill="auto"/>
          </w:tcPr>
          <w:p w:rsidR="00487C83" w:rsidRPr="001F008B" w:rsidRDefault="00487C83" w:rsidP="00871E94">
            <w:pPr>
              <w:snapToGrid w:val="0"/>
              <w:jc w:val="both"/>
              <w:rPr>
                <w:bCs/>
                <w:noProof/>
                <w:lang w:val="sr-Cyrl-CS"/>
              </w:rPr>
            </w:pPr>
            <w:r w:rsidRPr="001F008B">
              <w:rPr>
                <w:b/>
                <w:bCs/>
              </w:rPr>
              <w:t xml:space="preserve">Набавка, испорука, монтажа и пуштање у рад </w:t>
            </w:r>
            <w:r w:rsidRPr="001F008B">
              <w:rPr>
                <w:b/>
                <w:bCs/>
                <w:noProof/>
                <w:lang w:val="sr-Cyrl-CS"/>
              </w:rPr>
              <w:t xml:space="preserve">аутоматизованог дозирног система према резидуалу за континуирано дозирање дезифектанта. АДС за убризгавање  дезинфектанта у третирану воду  са једном радном и једном резервном дозирном електромагнетном мембранском пумпом за агресивне </w:t>
            </w:r>
            <w:r w:rsidRPr="001F008B">
              <w:rPr>
                <w:b/>
                <w:bCs/>
                <w:noProof/>
                <w:lang w:val="sr-Cyrl-CS"/>
              </w:rPr>
              <w:lastRenderedPageBreak/>
              <w:t xml:space="preserve">медије, </w:t>
            </w:r>
            <w:r w:rsidRPr="001F008B">
              <w:rPr>
                <w:b/>
                <w:noProof/>
                <w:lang w:val="sr-Cyrl-CS"/>
              </w:rPr>
              <w:t>где капацитет сваке пумпе износи минимално</w:t>
            </w:r>
            <w:r w:rsidRPr="001F008B">
              <w:rPr>
                <w:b/>
                <w:bCs/>
                <w:noProof/>
                <w:lang w:val="sr-Cyrl-CS"/>
              </w:rPr>
              <w:t xml:space="preserve"> 15 </w:t>
            </w:r>
            <w:r w:rsidRPr="001F008B">
              <w:rPr>
                <w:b/>
                <w:bCs/>
                <w:noProof/>
                <w:lang w:val="sr-Latn-CS"/>
              </w:rPr>
              <w:t>l</w:t>
            </w:r>
            <w:r w:rsidRPr="001F008B">
              <w:rPr>
                <w:b/>
                <w:bCs/>
                <w:noProof/>
                <w:lang w:val="sr-Cyrl-CS"/>
              </w:rPr>
              <w:t xml:space="preserve">/час при притиску од 5 бара и са могућношћу дозирања при протоцима од 0,5 </w:t>
            </w:r>
            <w:r w:rsidRPr="001F008B">
              <w:rPr>
                <w:b/>
                <w:bCs/>
                <w:noProof/>
                <w:lang w:val="sr-Latn-CS"/>
              </w:rPr>
              <w:t>l</w:t>
            </w:r>
            <w:r w:rsidRPr="001F008B">
              <w:rPr>
                <w:b/>
                <w:bCs/>
                <w:noProof/>
                <w:lang w:val="sr-Cyrl-CS"/>
              </w:rPr>
              <w:t>/</w:t>
            </w:r>
            <w:r w:rsidRPr="001F008B">
              <w:rPr>
                <w:b/>
                <w:bCs/>
                <w:noProof/>
                <w:lang w:val="sr-Latn-CS"/>
              </w:rPr>
              <w:t>s</w:t>
            </w:r>
            <w:r w:rsidRPr="001F008B">
              <w:rPr>
                <w:b/>
                <w:bCs/>
                <w:noProof/>
                <w:lang w:val="sr-Cyrl-CS"/>
              </w:rPr>
              <w:t xml:space="preserve"> до </w:t>
            </w:r>
            <w:r w:rsidRPr="005C3FA8">
              <w:rPr>
                <w:b/>
                <w:bCs/>
                <w:noProof/>
                <w:lang w:val="sr-Cyrl-CS"/>
              </w:rPr>
              <w:t>17</w:t>
            </w:r>
            <w:r w:rsidRPr="001F008B">
              <w:rPr>
                <w:b/>
                <w:bCs/>
                <w:noProof/>
                <w:lang w:val="sr-Cyrl-CS"/>
              </w:rPr>
              <w:t xml:space="preserve"> </w:t>
            </w:r>
            <w:r w:rsidRPr="001F008B">
              <w:rPr>
                <w:b/>
                <w:bCs/>
                <w:noProof/>
                <w:lang w:val="sr-Latn-CS"/>
              </w:rPr>
              <w:t>l</w:t>
            </w:r>
            <w:r w:rsidRPr="001F008B">
              <w:rPr>
                <w:b/>
                <w:bCs/>
                <w:noProof/>
                <w:lang w:val="sr-Cyrl-CS"/>
              </w:rPr>
              <w:t>/</w:t>
            </w:r>
            <w:r w:rsidRPr="001F008B">
              <w:rPr>
                <w:b/>
                <w:bCs/>
                <w:noProof/>
                <w:lang w:val="sr-Latn-CS"/>
              </w:rPr>
              <w:t>s</w:t>
            </w:r>
            <w:r w:rsidRPr="001F008B">
              <w:rPr>
                <w:b/>
                <w:bCs/>
                <w:noProof/>
                <w:lang w:val="sr-Cyrl-CS"/>
              </w:rPr>
              <w:t xml:space="preserve"> у резолуцији 1:100. АДС мора да садржи :</w:t>
            </w:r>
          </w:p>
          <w:p w:rsidR="00487C83" w:rsidRPr="001F008B" w:rsidRDefault="00487C83" w:rsidP="000938FA">
            <w:pPr>
              <w:numPr>
                <w:ilvl w:val="0"/>
                <w:numId w:val="12"/>
              </w:numPr>
              <w:tabs>
                <w:tab w:val="clear" w:pos="720"/>
              </w:tabs>
              <w:suppressAutoHyphens/>
              <w:snapToGrid w:val="0"/>
              <w:spacing w:line="100" w:lineRule="atLeast"/>
              <w:ind w:hanging="705"/>
              <w:jc w:val="both"/>
              <w:rPr>
                <w:bCs/>
                <w:noProof/>
                <w:lang w:val="sr-Cyrl-CS"/>
              </w:rPr>
            </w:pPr>
            <w:r w:rsidRPr="001F008B">
              <w:rPr>
                <w:bCs/>
                <w:noProof/>
                <w:lang w:val="sr-Cyrl-CS"/>
              </w:rPr>
              <w:t xml:space="preserve">аутоматско подешавање дозе дезинфектанта и аутоматским преласком на рад резервне дозирне пумпе, када је радна дозирна пумпа у квару. </w:t>
            </w:r>
          </w:p>
          <w:p w:rsidR="00487C83" w:rsidRPr="001F008B" w:rsidRDefault="00487C83" w:rsidP="00487C83">
            <w:pPr>
              <w:numPr>
                <w:ilvl w:val="0"/>
                <w:numId w:val="12"/>
              </w:numPr>
              <w:suppressAutoHyphens/>
              <w:snapToGrid w:val="0"/>
              <w:spacing w:line="100" w:lineRule="atLeast"/>
              <w:jc w:val="both"/>
              <w:rPr>
                <w:noProof/>
                <w:lang w:val="sr-Cyrl-CS"/>
              </w:rPr>
            </w:pPr>
            <w:r w:rsidRPr="001F008B">
              <w:rPr>
                <w:bCs/>
                <w:noProof/>
                <w:lang w:val="sr-Cyrl-CS"/>
              </w:rPr>
              <w:t>АДС мора да садржи а</w:t>
            </w:r>
            <w:r w:rsidRPr="001F008B">
              <w:rPr>
                <w:noProof/>
                <w:lang w:val="sr-Cyrl-CS"/>
              </w:rPr>
              <w:t>нализатор резидуалног хлора: амперметријска метода мерења, излазни струјни сигнал од 4</w:t>
            </w:r>
            <w:r w:rsidRPr="001F008B">
              <w:rPr>
                <w:noProof/>
                <w:lang w:val="sr-Latn-CS"/>
              </w:rPr>
              <w:t>m</w:t>
            </w:r>
            <w:r w:rsidRPr="001F008B">
              <w:rPr>
                <w:noProof/>
                <w:lang w:val="sr-Cyrl-CS"/>
              </w:rPr>
              <w:t>А до 20</w:t>
            </w:r>
            <w:r w:rsidRPr="001F008B">
              <w:rPr>
                <w:noProof/>
                <w:lang w:val="sr-Latn-CS"/>
              </w:rPr>
              <w:t>m</w:t>
            </w:r>
            <w:r w:rsidRPr="001F008B">
              <w:rPr>
                <w:noProof/>
                <w:lang w:val="sr-Cyrl-CS"/>
              </w:rPr>
              <w:t>А, тачност 2 %.</w:t>
            </w:r>
          </w:p>
          <w:p w:rsidR="00487C83" w:rsidRPr="001F008B" w:rsidRDefault="00487C83" w:rsidP="001F008B">
            <w:pPr>
              <w:numPr>
                <w:ilvl w:val="0"/>
                <w:numId w:val="12"/>
              </w:numPr>
              <w:suppressAutoHyphens/>
              <w:jc w:val="both"/>
              <w:rPr>
                <w:i/>
                <w:iCs/>
                <w:noProof/>
                <w:lang w:val="sr-Cyrl-CS"/>
              </w:rPr>
            </w:pPr>
            <w:r w:rsidRPr="001F008B">
              <w:rPr>
                <w:noProof/>
                <w:lang w:val="sr-Cyrl-CS"/>
              </w:rPr>
              <w:t>компелтна аутоматика АДС-а са микропроцесорима (</w:t>
            </w:r>
            <w:r w:rsidRPr="001F008B">
              <w:rPr>
                <w:noProof/>
                <w:lang w:val="sr-Latn-CS"/>
              </w:rPr>
              <w:t>PLC</w:t>
            </w:r>
            <w:r w:rsidRPr="001F008B">
              <w:rPr>
                <w:noProof/>
                <w:lang w:val="sr-Cyrl-CS"/>
              </w:rPr>
              <w:t>) за управљање системом.</w:t>
            </w:r>
          </w:p>
        </w:tc>
        <w:tc>
          <w:tcPr>
            <w:tcW w:w="4270" w:type="dxa"/>
            <w:tcBorders>
              <w:top w:val="single" w:sz="4" w:space="0" w:color="000000"/>
              <w:left w:val="single" w:sz="4" w:space="0" w:color="000000"/>
              <w:bottom w:val="single" w:sz="4" w:space="0" w:color="000000"/>
              <w:right w:val="single" w:sz="4" w:space="0" w:color="000000"/>
            </w:tcBorders>
            <w:vAlign w:val="center"/>
          </w:tcPr>
          <w:p w:rsidR="00487C83" w:rsidRPr="001F008B" w:rsidRDefault="00487C83" w:rsidP="00871E94">
            <w:pPr>
              <w:jc w:val="right"/>
              <w:rPr>
                <w:lang w:val="sr-Cyrl-CS"/>
              </w:rPr>
            </w:pPr>
          </w:p>
        </w:tc>
      </w:tr>
      <w:tr w:rsidR="00487C83" w:rsidRPr="00AE13D7" w:rsidTr="00871E94">
        <w:trPr>
          <w:jc w:val="center"/>
        </w:trPr>
        <w:tc>
          <w:tcPr>
            <w:tcW w:w="617" w:type="dxa"/>
            <w:tcBorders>
              <w:top w:val="single" w:sz="4" w:space="0" w:color="000000"/>
              <w:left w:val="single" w:sz="4" w:space="0" w:color="000000"/>
              <w:bottom w:val="single" w:sz="4" w:space="0" w:color="000000"/>
            </w:tcBorders>
            <w:shd w:val="clear" w:color="auto" w:fill="auto"/>
            <w:vAlign w:val="center"/>
          </w:tcPr>
          <w:p w:rsidR="00487C83" w:rsidRPr="001F008B" w:rsidRDefault="00487C83" w:rsidP="00871E94">
            <w:pPr>
              <w:jc w:val="center"/>
            </w:pPr>
            <w:r w:rsidRPr="001F008B">
              <w:lastRenderedPageBreak/>
              <w:t>4.</w:t>
            </w:r>
          </w:p>
        </w:tc>
        <w:tc>
          <w:tcPr>
            <w:tcW w:w="4270" w:type="dxa"/>
            <w:tcBorders>
              <w:top w:val="single" w:sz="4" w:space="0" w:color="000000"/>
              <w:left w:val="single" w:sz="4" w:space="0" w:color="000000"/>
              <w:bottom w:val="single" w:sz="4" w:space="0" w:color="000000"/>
            </w:tcBorders>
            <w:shd w:val="clear" w:color="auto" w:fill="auto"/>
          </w:tcPr>
          <w:p w:rsidR="00487C83" w:rsidRPr="001F008B" w:rsidRDefault="00487C83" w:rsidP="00871E94">
            <w:pPr>
              <w:snapToGrid w:val="0"/>
              <w:jc w:val="both"/>
              <w:rPr>
                <w:bCs/>
                <w:noProof/>
                <w:lang w:val="sr-Cyrl-CS"/>
              </w:rPr>
            </w:pPr>
            <w:r w:rsidRPr="001F008B">
              <w:rPr>
                <w:b/>
                <w:bCs/>
              </w:rPr>
              <w:t xml:space="preserve">Набавка, испорука, монтажа и пуштање у рад </w:t>
            </w:r>
            <w:r w:rsidRPr="001F008B">
              <w:rPr>
                <w:b/>
                <w:bCs/>
                <w:noProof/>
                <w:lang w:val="sr-Cyrl-CS"/>
              </w:rPr>
              <w:t xml:space="preserve">мануелног дозирног система за континуирано дозирање дезифектанта. МДС за убризгавање  дезинфектанта у третирану воду  са једном дозирном електромагнетном мембранском пумпом за агресивне медије, </w:t>
            </w:r>
            <w:r w:rsidRPr="001F008B">
              <w:rPr>
                <w:b/>
                <w:noProof/>
                <w:lang w:val="sr-Cyrl-CS"/>
              </w:rPr>
              <w:t>где капацитет пумпе износи минимално</w:t>
            </w:r>
            <w:r w:rsidRPr="001F008B">
              <w:rPr>
                <w:b/>
                <w:bCs/>
                <w:noProof/>
                <w:lang w:val="sr-Cyrl-CS"/>
              </w:rPr>
              <w:t xml:space="preserve"> 15 </w:t>
            </w:r>
            <w:r w:rsidRPr="001F008B">
              <w:rPr>
                <w:b/>
                <w:bCs/>
                <w:noProof/>
                <w:lang w:val="sr-Latn-CS"/>
              </w:rPr>
              <w:t>l</w:t>
            </w:r>
            <w:r w:rsidRPr="001F008B">
              <w:rPr>
                <w:b/>
                <w:bCs/>
                <w:noProof/>
                <w:lang w:val="sr-Cyrl-CS"/>
              </w:rPr>
              <w:t xml:space="preserve">/час при притиску од 5 бара и са могућношћу дозирања при протоцима од 0,5 </w:t>
            </w:r>
            <w:r w:rsidRPr="001F008B">
              <w:rPr>
                <w:b/>
                <w:bCs/>
                <w:noProof/>
                <w:lang w:val="sr-Latn-CS"/>
              </w:rPr>
              <w:t>l</w:t>
            </w:r>
            <w:r w:rsidRPr="001F008B">
              <w:rPr>
                <w:b/>
                <w:bCs/>
                <w:noProof/>
                <w:lang w:val="sr-Cyrl-CS"/>
              </w:rPr>
              <w:t>/</w:t>
            </w:r>
            <w:r w:rsidRPr="001F008B">
              <w:rPr>
                <w:b/>
                <w:bCs/>
                <w:noProof/>
                <w:lang w:val="sr-Latn-CS"/>
              </w:rPr>
              <w:t>s</w:t>
            </w:r>
            <w:r w:rsidRPr="001F008B">
              <w:rPr>
                <w:b/>
                <w:bCs/>
                <w:noProof/>
                <w:lang w:val="sr-Cyrl-CS"/>
              </w:rPr>
              <w:t xml:space="preserve"> до </w:t>
            </w:r>
            <w:r w:rsidRPr="005C3FA8">
              <w:rPr>
                <w:b/>
                <w:bCs/>
                <w:noProof/>
                <w:lang w:val="sr-Cyrl-CS"/>
              </w:rPr>
              <w:t>17</w:t>
            </w:r>
            <w:r w:rsidRPr="001F008B">
              <w:rPr>
                <w:b/>
                <w:bCs/>
                <w:noProof/>
                <w:lang w:val="sr-Cyrl-CS"/>
              </w:rPr>
              <w:t xml:space="preserve"> </w:t>
            </w:r>
            <w:r w:rsidRPr="001F008B">
              <w:rPr>
                <w:b/>
                <w:bCs/>
                <w:noProof/>
                <w:lang w:val="sr-Latn-CS"/>
              </w:rPr>
              <w:t>l</w:t>
            </w:r>
            <w:r w:rsidRPr="001F008B">
              <w:rPr>
                <w:b/>
                <w:bCs/>
                <w:noProof/>
                <w:lang w:val="sr-Cyrl-CS"/>
              </w:rPr>
              <w:t>/</w:t>
            </w:r>
            <w:r w:rsidRPr="001F008B">
              <w:rPr>
                <w:b/>
                <w:bCs/>
                <w:noProof/>
                <w:lang w:val="sr-Latn-CS"/>
              </w:rPr>
              <w:t>s</w:t>
            </w:r>
            <w:r w:rsidRPr="001F008B">
              <w:rPr>
                <w:b/>
                <w:bCs/>
                <w:noProof/>
                <w:lang w:val="sr-Cyrl-CS"/>
              </w:rPr>
              <w:t xml:space="preserve"> у резолуцији 1:100. АДС мора да садржи :</w:t>
            </w:r>
          </w:p>
          <w:p w:rsidR="00487C83" w:rsidRPr="001F008B" w:rsidRDefault="00487C83" w:rsidP="00487C83">
            <w:pPr>
              <w:numPr>
                <w:ilvl w:val="0"/>
                <w:numId w:val="12"/>
              </w:numPr>
              <w:suppressAutoHyphens/>
              <w:snapToGrid w:val="0"/>
              <w:spacing w:line="100" w:lineRule="atLeast"/>
              <w:jc w:val="both"/>
              <w:rPr>
                <w:bCs/>
                <w:noProof/>
                <w:lang w:val="sr-Cyrl-CS"/>
              </w:rPr>
            </w:pPr>
            <w:r w:rsidRPr="001F008B">
              <w:rPr>
                <w:bCs/>
                <w:noProof/>
                <w:lang w:val="sr-Cyrl-CS"/>
              </w:rPr>
              <w:t xml:space="preserve">аутоматско подешавање дозе дезинфектанта и аутоматским преласком на рад резервне дозирне пумпе, када је радна дозирна пумпа у квару. </w:t>
            </w:r>
          </w:p>
          <w:p w:rsidR="00487C83" w:rsidRPr="001F008B" w:rsidRDefault="00487C83" w:rsidP="00487C83">
            <w:pPr>
              <w:numPr>
                <w:ilvl w:val="0"/>
                <w:numId w:val="12"/>
              </w:numPr>
              <w:suppressAutoHyphens/>
              <w:snapToGrid w:val="0"/>
              <w:spacing w:line="100" w:lineRule="atLeast"/>
              <w:jc w:val="both"/>
              <w:rPr>
                <w:noProof/>
                <w:lang w:val="sr-Cyrl-CS"/>
              </w:rPr>
            </w:pPr>
            <w:r w:rsidRPr="001F008B">
              <w:rPr>
                <w:bCs/>
                <w:noProof/>
                <w:lang w:val="sr-Cyrl-CS"/>
              </w:rPr>
              <w:t>АДС мора да садржи а</w:t>
            </w:r>
            <w:r w:rsidRPr="001F008B">
              <w:rPr>
                <w:noProof/>
                <w:lang w:val="sr-Cyrl-CS"/>
              </w:rPr>
              <w:t>нализатор резидуалног хлора: амперметријска метода мерења, излазни струјни сигнал од 4</w:t>
            </w:r>
            <w:r w:rsidRPr="001F008B">
              <w:rPr>
                <w:noProof/>
                <w:lang w:val="sr-Latn-CS"/>
              </w:rPr>
              <w:t>m</w:t>
            </w:r>
            <w:r w:rsidRPr="001F008B">
              <w:rPr>
                <w:noProof/>
                <w:lang w:val="sr-Cyrl-CS"/>
              </w:rPr>
              <w:t>А до 20</w:t>
            </w:r>
            <w:r w:rsidRPr="001F008B">
              <w:rPr>
                <w:noProof/>
                <w:lang w:val="sr-Latn-CS"/>
              </w:rPr>
              <w:t>m</w:t>
            </w:r>
            <w:r w:rsidRPr="001F008B">
              <w:rPr>
                <w:noProof/>
                <w:lang w:val="sr-Cyrl-CS"/>
              </w:rPr>
              <w:t>А, тачност 2 %.</w:t>
            </w:r>
          </w:p>
          <w:p w:rsidR="00487C83" w:rsidRPr="001F008B" w:rsidRDefault="00487C83" w:rsidP="001F008B">
            <w:pPr>
              <w:numPr>
                <w:ilvl w:val="0"/>
                <w:numId w:val="12"/>
              </w:numPr>
              <w:suppressAutoHyphens/>
              <w:jc w:val="both"/>
              <w:rPr>
                <w:i/>
                <w:iCs/>
                <w:noProof/>
                <w:lang w:val="sr-Cyrl-CS"/>
              </w:rPr>
            </w:pPr>
            <w:r w:rsidRPr="001F008B">
              <w:rPr>
                <w:noProof/>
                <w:lang w:val="sr-Cyrl-CS"/>
              </w:rPr>
              <w:t>компелтна аутоматика АДС-а са микропроцесорима (</w:t>
            </w:r>
            <w:r w:rsidRPr="001F008B">
              <w:rPr>
                <w:noProof/>
                <w:lang w:val="sr-Latn-CS"/>
              </w:rPr>
              <w:t>PLC</w:t>
            </w:r>
            <w:r w:rsidRPr="001F008B">
              <w:rPr>
                <w:noProof/>
                <w:lang w:val="sr-Cyrl-CS"/>
              </w:rPr>
              <w:t>) за управљање системом.</w:t>
            </w:r>
          </w:p>
        </w:tc>
        <w:tc>
          <w:tcPr>
            <w:tcW w:w="4270" w:type="dxa"/>
            <w:tcBorders>
              <w:top w:val="single" w:sz="4" w:space="0" w:color="000000"/>
              <w:left w:val="single" w:sz="4" w:space="0" w:color="000000"/>
              <w:bottom w:val="single" w:sz="4" w:space="0" w:color="000000"/>
              <w:right w:val="single" w:sz="4" w:space="0" w:color="000000"/>
            </w:tcBorders>
            <w:vAlign w:val="center"/>
          </w:tcPr>
          <w:p w:rsidR="00487C83" w:rsidRPr="001F008B" w:rsidRDefault="00487C83" w:rsidP="00871E94">
            <w:pPr>
              <w:jc w:val="right"/>
              <w:rPr>
                <w:lang w:val="sr-Cyrl-CS"/>
              </w:rPr>
            </w:pPr>
          </w:p>
        </w:tc>
      </w:tr>
      <w:tr w:rsidR="00487C83" w:rsidRPr="00AE13D7" w:rsidTr="00871E94">
        <w:trPr>
          <w:jc w:val="center"/>
        </w:trPr>
        <w:tc>
          <w:tcPr>
            <w:tcW w:w="617" w:type="dxa"/>
            <w:tcBorders>
              <w:top w:val="single" w:sz="4" w:space="0" w:color="000000"/>
              <w:left w:val="single" w:sz="4" w:space="0" w:color="000000"/>
              <w:bottom w:val="single" w:sz="4" w:space="0" w:color="000000"/>
            </w:tcBorders>
            <w:shd w:val="clear" w:color="auto" w:fill="auto"/>
            <w:vAlign w:val="center"/>
          </w:tcPr>
          <w:p w:rsidR="00487C83" w:rsidRPr="001F008B" w:rsidRDefault="00487C83" w:rsidP="00871E94">
            <w:pPr>
              <w:jc w:val="center"/>
            </w:pPr>
            <w:r w:rsidRPr="001F008B">
              <w:t>5.</w:t>
            </w:r>
          </w:p>
        </w:tc>
        <w:tc>
          <w:tcPr>
            <w:tcW w:w="4270" w:type="dxa"/>
            <w:tcBorders>
              <w:top w:val="single" w:sz="4" w:space="0" w:color="000000"/>
              <w:left w:val="single" w:sz="4" w:space="0" w:color="000000"/>
              <w:bottom w:val="single" w:sz="4" w:space="0" w:color="000000"/>
            </w:tcBorders>
            <w:shd w:val="clear" w:color="auto" w:fill="auto"/>
          </w:tcPr>
          <w:p w:rsidR="00487C83" w:rsidRPr="001F008B" w:rsidRDefault="00487C83" w:rsidP="00871E94">
            <w:pPr>
              <w:snapToGrid w:val="0"/>
              <w:jc w:val="both"/>
              <w:rPr>
                <w:b/>
                <w:bCs/>
                <w:noProof/>
                <w:lang w:val="sr-Cyrl-CS"/>
              </w:rPr>
            </w:pPr>
            <w:r w:rsidRPr="001F008B">
              <w:rPr>
                <w:b/>
                <w:bCs/>
              </w:rPr>
              <w:t xml:space="preserve">Набавка, испорука и монтажа </w:t>
            </w:r>
            <w:r w:rsidRPr="001F008B">
              <w:rPr>
                <w:b/>
                <w:bCs/>
                <w:noProof/>
                <w:lang w:val="sr-Cyrl-CS"/>
              </w:rPr>
              <w:t>дозирног резервоара</w:t>
            </w:r>
          </w:p>
          <w:p w:rsidR="00487C83" w:rsidRPr="001F008B" w:rsidRDefault="00487C83" w:rsidP="001F008B">
            <w:pPr>
              <w:jc w:val="both"/>
              <w:rPr>
                <w:lang w:val="sr-Cyrl-CS"/>
              </w:rPr>
            </w:pPr>
            <w:r w:rsidRPr="001F008B">
              <w:rPr>
                <w:noProof/>
                <w:lang w:val="sr-Cyrl-CS"/>
              </w:rPr>
              <w:t xml:space="preserve">Отпоран на агресивне медије, запремине минимално </w:t>
            </w:r>
            <w:r w:rsidRPr="005C3FA8">
              <w:rPr>
                <w:noProof/>
                <w:lang w:val="sr-Cyrl-CS"/>
              </w:rPr>
              <w:t>4</w:t>
            </w:r>
            <w:r w:rsidRPr="001F008B">
              <w:rPr>
                <w:noProof/>
                <w:lang w:val="sr-Cyrl-CS"/>
              </w:rPr>
              <w:t>00</w:t>
            </w:r>
            <w:r w:rsidRPr="001F008B">
              <w:rPr>
                <w:lang w:val="sr-Cyrl-CS"/>
              </w:rPr>
              <w:t xml:space="preserve"> </w:t>
            </w:r>
            <w:r w:rsidRPr="001F008B">
              <w:t>l</w:t>
            </w:r>
            <w:r w:rsidRPr="001F008B">
              <w:rPr>
                <w:lang w:val="sr-Cyrl-CS"/>
              </w:rPr>
              <w:t xml:space="preserve">. </w:t>
            </w:r>
          </w:p>
        </w:tc>
        <w:tc>
          <w:tcPr>
            <w:tcW w:w="4270" w:type="dxa"/>
            <w:tcBorders>
              <w:top w:val="single" w:sz="4" w:space="0" w:color="000000"/>
              <w:left w:val="single" w:sz="4" w:space="0" w:color="000000"/>
              <w:bottom w:val="single" w:sz="4" w:space="0" w:color="000000"/>
              <w:right w:val="single" w:sz="4" w:space="0" w:color="000000"/>
            </w:tcBorders>
            <w:vAlign w:val="center"/>
          </w:tcPr>
          <w:p w:rsidR="00487C83" w:rsidRPr="001F008B" w:rsidRDefault="00487C83" w:rsidP="00871E94">
            <w:pPr>
              <w:jc w:val="right"/>
              <w:rPr>
                <w:lang w:val="sr-Cyrl-CS"/>
              </w:rPr>
            </w:pPr>
          </w:p>
        </w:tc>
      </w:tr>
      <w:tr w:rsidR="00487C83" w:rsidRPr="00AE13D7" w:rsidTr="00871E94">
        <w:trPr>
          <w:jc w:val="center"/>
        </w:trPr>
        <w:tc>
          <w:tcPr>
            <w:tcW w:w="617" w:type="dxa"/>
            <w:tcBorders>
              <w:top w:val="single" w:sz="4" w:space="0" w:color="000000"/>
              <w:left w:val="single" w:sz="4" w:space="0" w:color="000000"/>
              <w:bottom w:val="single" w:sz="4" w:space="0" w:color="000000"/>
            </w:tcBorders>
            <w:shd w:val="clear" w:color="auto" w:fill="auto"/>
            <w:vAlign w:val="center"/>
          </w:tcPr>
          <w:p w:rsidR="00487C83" w:rsidRPr="001F008B" w:rsidRDefault="00487C83" w:rsidP="00871E94">
            <w:pPr>
              <w:jc w:val="center"/>
            </w:pPr>
            <w:r w:rsidRPr="001F008B">
              <w:t>6.</w:t>
            </w:r>
          </w:p>
        </w:tc>
        <w:tc>
          <w:tcPr>
            <w:tcW w:w="4270" w:type="dxa"/>
            <w:tcBorders>
              <w:top w:val="single" w:sz="4" w:space="0" w:color="000000"/>
              <w:left w:val="single" w:sz="4" w:space="0" w:color="000000"/>
              <w:bottom w:val="single" w:sz="4" w:space="0" w:color="000000"/>
            </w:tcBorders>
            <w:shd w:val="clear" w:color="auto" w:fill="auto"/>
          </w:tcPr>
          <w:p w:rsidR="00487C83" w:rsidRPr="001F008B" w:rsidRDefault="00487C83" w:rsidP="00871E94">
            <w:pPr>
              <w:snapToGrid w:val="0"/>
              <w:jc w:val="both"/>
              <w:rPr>
                <w:b/>
                <w:bCs/>
                <w:noProof/>
                <w:lang w:val="sr-Cyrl-CS"/>
              </w:rPr>
            </w:pPr>
            <w:r w:rsidRPr="001F008B">
              <w:rPr>
                <w:b/>
                <w:bCs/>
              </w:rPr>
              <w:t xml:space="preserve">Набавка, испорука и монтажа </w:t>
            </w:r>
            <w:r w:rsidRPr="001F008B">
              <w:rPr>
                <w:b/>
                <w:bCs/>
                <w:noProof/>
                <w:lang w:val="ru-RU"/>
              </w:rPr>
              <w:lastRenderedPageBreak/>
              <w:t>главног</w:t>
            </w:r>
            <w:r w:rsidRPr="001F008B">
              <w:rPr>
                <w:b/>
                <w:bCs/>
                <w:noProof/>
                <w:lang w:val="sr-Cyrl-CS"/>
              </w:rPr>
              <w:t xml:space="preserve"> разводног ормана станице за хлорисање из кога се напаја технолошка опрема</w:t>
            </w:r>
          </w:p>
          <w:p w:rsidR="00487C83" w:rsidRPr="001F008B" w:rsidRDefault="00487C83" w:rsidP="00871E94">
            <w:pPr>
              <w:jc w:val="both"/>
              <w:rPr>
                <w:noProof/>
                <w:lang w:val="sr-Cyrl-CS"/>
              </w:rPr>
            </w:pPr>
            <w:r w:rsidRPr="001F008B">
              <w:rPr>
                <w:noProof/>
                <w:lang w:val="sr-Cyrl-CS"/>
              </w:rPr>
              <w:t xml:space="preserve">Макс. снаге </w:t>
            </w:r>
            <w:r w:rsidRPr="005C3FA8">
              <w:rPr>
                <w:noProof/>
                <w:lang w:val="sr-Cyrl-CS"/>
              </w:rPr>
              <w:t>5</w:t>
            </w:r>
            <w:r w:rsidRPr="001F008B">
              <w:rPr>
                <w:noProof/>
                <w:lang w:val="sr-Cyrl-CS"/>
              </w:rPr>
              <w:t xml:space="preserve"> </w:t>
            </w:r>
            <w:r w:rsidRPr="001F008B">
              <w:rPr>
                <w:noProof/>
                <w:lang w:val="sr-Latn-CS"/>
              </w:rPr>
              <w:t>k</w:t>
            </w:r>
            <w:r w:rsidRPr="001F008B">
              <w:rPr>
                <w:noProof/>
                <w:lang w:val="sr-Cyrl-CS"/>
              </w:rPr>
              <w:t xml:space="preserve">W, макс. једновремена снага 3 </w:t>
            </w:r>
            <w:r w:rsidRPr="001F008B">
              <w:rPr>
                <w:noProof/>
                <w:lang w:val="sr-Latn-CS"/>
              </w:rPr>
              <w:t>k</w:t>
            </w:r>
            <w:r w:rsidRPr="001F008B">
              <w:rPr>
                <w:noProof/>
                <w:lang w:val="sr-Cyrl-CS"/>
              </w:rPr>
              <w:t xml:space="preserve">W, напајање 380 </w:t>
            </w:r>
            <w:r w:rsidRPr="001F008B">
              <w:rPr>
                <w:noProof/>
                <w:lang w:val="sr-Latn-CS"/>
              </w:rPr>
              <w:t>V</w:t>
            </w:r>
            <w:r w:rsidRPr="001F008B">
              <w:rPr>
                <w:noProof/>
                <w:lang w:val="sr-Cyrl-CS"/>
              </w:rPr>
              <w:t xml:space="preserve"> систем развода</w:t>
            </w:r>
            <w:r w:rsidRPr="001F008B">
              <w:rPr>
                <w:noProof/>
                <w:lang w:val="sr-Latn-CS"/>
              </w:rPr>
              <w:t xml:space="preserve"> TN-C/S</w:t>
            </w:r>
            <w:r w:rsidRPr="001F008B">
              <w:rPr>
                <w:noProof/>
                <w:lang w:val="sr-Cyrl-CS"/>
              </w:rPr>
              <w:t xml:space="preserve">, степен заштите </w:t>
            </w:r>
            <w:r w:rsidRPr="001F008B">
              <w:rPr>
                <w:noProof/>
                <w:lang w:val="sr-Latn-CS"/>
              </w:rPr>
              <w:t>IP</w:t>
            </w:r>
            <w:r w:rsidRPr="001F008B">
              <w:rPr>
                <w:noProof/>
                <w:lang w:val="sr-Cyrl-CS"/>
              </w:rPr>
              <w:t>65.</w:t>
            </w:r>
          </w:p>
          <w:p w:rsidR="00487C83" w:rsidRPr="005C3FA8" w:rsidRDefault="00487C83" w:rsidP="001F008B">
            <w:pPr>
              <w:jc w:val="both"/>
              <w:rPr>
                <w:lang w:val="sr-Cyrl-CS"/>
              </w:rPr>
            </w:pPr>
            <w:r w:rsidRPr="001F008B">
              <w:rPr>
                <w:noProof/>
                <w:lang w:val="sr-Cyrl-CS"/>
              </w:rPr>
              <w:t>Орман мора бити опремљен свим компонентама неопходним за напајење комплетне нехнолошке опеме</w:t>
            </w:r>
            <w:r w:rsidRPr="001F008B">
              <w:rPr>
                <w:lang w:val="sr-Cyrl-CS"/>
              </w:rPr>
              <w:t>.</w:t>
            </w:r>
            <w:r w:rsidRPr="005C3FA8">
              <w:rPr>
                <w:lang w:val="sr-Cyrl-CS"/>
              </w:rPr>
              <w:t xml:space="preserve"> </w:t>
            </w:r>
          </w:p>
        </w:tc>
        <w:tc>
          <w:tcPr>
            <w:tcW w:w="4270" w:type="dxa"/>
            <w:tcBorders>
              <w:top w:val="single" w:sz="4" w:space="0" w:color="000000"/>
              <w:left w:val="single" w:sz="4" w:space="0" w:color="000000"/>
              <w:bottom w:val="single" w:sz="4" w:space="0" w:color="000000"/>
              <w:right w:val="single" w:sz="4" w:space="0" w:color="000000"/>
            </w:tcBorders>
            <w:vAlign w:val="center"/>
          </w:tcPr>
          <w:p w:rsidR="00487C83" w:rsidRPr="001F008B" w:rsidRDefault="00487C83" w:rsidP="00871E94">
            <w:pPr>
              <w:jc w:val="right"/>
              <w:rPr>
                <w:lang w:val="sr-Cyrl-CS"/>
              </w:rPr>
            </w:pPr>
          </w:p>
        </w:tc>
      </w:tr>
      <w:tr w:rsidR="00487C83" w:rsidRPr="00AE13D7" w:rsidTr="00871E94">
        <w:trPr>
          <w:jc w:val="center"/>
        </w:trPr>
        <w:tc>
          <w:tcPr>
            <w:tcW w:w="617" w:type="dxa"/>
            <w:tcBorders>
              <w:top w:val="single" w:sz="4" w:space="0" w:color="000000"/>
              <w:left w:val="single" w:sz="4" w:space="0" w:color="000000"/>
              <w:bottom w:val="single" w:sz="4" w:space="0" w:color="000000"/>
            </w:tcBorders>
            <w:shd w:val="clear" w:color="auto" w:fill="auto"/>
            <w:vAlign w:val="center"/>
          </w:tcPr>
          <w:p w:rsidR="00487C83" w:rsidRPr="001F008B" w:rsidRDefault="00487C83" w:rsidP="00871E94">
            <w:pPr>
              <w:jc w:val="center"/>
            </w:pPr>
            <w:r w:rsidRPr="001F008B">
              <w:lastRenderedPageBreak/>
              <w:t>7.</w:t>
            </w:r>
          </w:p>
        </w:tc>
        <w:tc>
          <w:tcPr>
            <w:tcW w:w="4270" w:type="dxa"/>
            <w:tcBorders>
              <w:top w:val="single" w:sz="4" w:space="0" w:color="000000"/>
              <w:left w:val="single" w:sz="4" w:space="0" w:color="000000"/>
              <w:bottom w:val="single" w:sz="4" w:space="0" w:color="000000"/>
            </w:tcBorders>
            <w:shd w:val="clear" w:color="auto" w:fill="auto"/>
          </w:tcPr>
          <w:p w:rsidR="00487C83" w:rsidRPr="001F008B" w:rsidRDefault="00487C83" w:rsidP="00871E94">
            <w:pPr>
              <w:snapToGrid w:val="0"/>
              <w:jc w:val="both"/>
              <w:rPr>
                <w:b/>
                <w:bCs/>
                <w:noProof/>
                <w:lang w:val="sr-Cyrl-CS"/>
              </w:rPr>
            </w:pPr>
            <w:r w:rsidRPr="001F008B">
              <w:rPr>
                <w:b/>
                <w:bCs/>
              </w:rPr>
              <w:t xml:space="preserve">Набавка, испорука и монтажа </w:t>
            </w:r>
            <w:r w:rsidRPr="001F008B">
              <w:rPr>
                <w:b/>
                <w:bCs/>
                <w:noProof/>
                <w:lang w:val="sr-Cyrl-CS"/>
              </w:rPr>
              <w:t xml:space="preserve">командно мониторске </w:t>
            </w:r>
            <w:r w:rsidRPr="001F008B">
              <w:rPr>
                <w:b/>
                <w:bCs/>
                <w:noProof/>
                <w:lang w:val="sr-Latn-CS"/>
              </w:rPr>
              <w:t>PC</w:t>
            </w:r>
            <w:r w:rsidRPr="001F008B">
              <w:rPr>
                <w:b/>
                <w:bCs/>
                <w:noProof/>
                <w:lang w:val="sr-Cyrl-CS"/>
              </w:rPr>
              <w:t xml:space="preserve"> конфигурације</w:t>
            </w:r>
          </w:p>
          <w:p w:rsidR="00487C83" w:rsidRPr="001F008B" w:rsidRDefault="00487C83" w:rsidP="00871E94">
            <w:pPr>
              <w:jc w:val="both"/>
              <w:rPr>
                <w:noProof/>
                <w:lang w:val="sr-Cyrl-CS"/>
              </w:rPr>
            </w:pPr>
            <w:r w:rsidRPr="001F008B">
              <w:rPr>
                <w:noProof/>
                <w:lang w:val="sr-Cyrl-CS"/>
              </w:rPr>
              <w:t>Са могућношћу даљинске комуникације са технолошком опремом, за архивирање, пренос података и управљање и могућношћу бележења релевантних података у облику дијаграма у реалном времену и архивирање тих података у базу података са подацима о функционисању система по данима.</w:t>
            </w:r>
          </w:p>
        </w:tc>
        <w:tc>
          <w:tcPr>
            <w:tcW w:w="4270" w:type="dxa"/>
            <w:tcBorders>
              <w:top w:val="single" w:sz="4" w:space="0" w:color="000000"/>
              <w:left w:val="single" w:sz="4" w:space="0" w:color="000000"/>
              <w:bottom w:val="single" w:sz="4" w:space="0" w:color="000000"/>
              <w:right w:val="single" w:sz="4" w:space="0" w:color="000000"/>
            </w:tcBorders>
            <w:vAlign w:val="center"/>
          </w:tcPr>
          <w:p w:rsidR="00487C83" w:rsidRPr="001F008B" w:rsidRDefault="00487C83" w:rsidP="00871E94">
            <w:pPr>
              <w:jc w:val="right"/>
              <w:rPr>
                <w:lang w:val="sr-Latn-CS"/>
              </w:rPr>
            </w:pPr>
          </w:p>
        </w:tc>
      </w:tr>
      <w:tr w:rsidR="00487C83" w:rsidRPr="00AE13D7" w:rsidTr="00871E94">
        <w:trPr>
          <w:jc w:val="center"/>
        </w:trPr>
        <w:tc>
          <w:tcPr>
            <w:tcW w:w="617" w:type="dxa"/>
            <w:tcBorders>
              <w:top w:val="single" w:sz="4" w:space="0" w:color="000000"/>
              <w:left w:val="single" w:sz="4" w:space="0" w:color="000000"/>
              <w:bottom w:val="single" w:sz="4" w:space="0" w:color="000000"/>
            </w:tcBorders>
            <w:shd w:val="clear" w:color="auto" w:fill="auto"/>
            <w:vAlign w:val="center"/>
          </w:tcPr>
          <w:p w:rsidR="00487C83" w:rsidRPr="001F008B" w:rsidRDefault="00487C83" w:rsidP="00871E94">
            <w:pPr>
              <w:jc w:val="center"/>
            </w:pPr>
            <w:r w:rsidRPr="001F008B">
              <w:t>8.</w:t>
            </w:r>
          </w:p>
        </w:tc>
        <w:tc>
          <w:tcPr>
            <w:tcW w:w="4270" w:type="dxa"/>
            <w:tcBorders>
              <w:top w:val="single" w:sz="4" w:space="0" w:color="000000"/>
              <w:left w:val="single" w:sz="4" w:space="0" w:color="000000"/>
              <w:bottom w:val="single" w:sz="4" w:space="0" w:color="000000"/>
            </w:tcBorders>
            <w:shd w:val="clear" w:color="auto" w:fill="auto"/>
          </w:tcPr>
          <w:p w:rsidR="00487C83" w:rsidRPr="001F008B" w:rsidRDefault="00487C83" w:rsidP="00871E94">
            <w:pPr>
              <w:snapToGrid w:val="0"/>
              <w:jc w:val="both"/>
              <w:rPr>
                <w:b/>
                <w:bCs/>
                <w:noProof/>
                <w:lang w:val="sr-Cyrl-CS"/>
              </w:rPr>
            </w:pPr>
            <w:r w:rsidRPr="001F008B">
              <w:rPr>
                <w:b/>
                <w:bCs/>
              </w:rPr>
              <w:t xml:space="preserve">Набавка, испорука и монтажа </w:t>
            </w:r>
            <w:r w:rsidRPr="001F008B">
              <w:rPr>
                <w:b/>
                <w:bCs/>
                <w:noProof/>
                <w:lang w:val="sr-Cyrl-CS"/>
              </w:rPr>
              <w:t>клима уређаја</w:t>
            </w:r>
          </w:p>
          <w:p w:rsidR="00487C83" w:rsidRPr="001F008B" w:rsidRDefault="00487C83" w:rsidP="001F008B">
            <w:pPr>
              <w:jc w:val="both"/>
              <w:rPr>
                <w:lang w:val="sr-Cyrl-CS"/>
              </w:rPr>
            </w:pPr>
            <w:r w:rsidRPr="001F008B">
              <w:rPr>
                <w:noProof/>
                <w:lang w:val="sr-Latn-CS"/>
              </w:rPr>
              <w:t>DC</w:t>
            </w:r>
            <w:r w:rsidRPr="001F008B">
              <w:rPr>
                <w:noProof/>
                <w:lang w:val="sr-Cyrl-CS"/>
              </w:rPr>
              <w:t xml:space="preserve"> инвертер, капацитета грејања/хлађења минимално</w:t>
            </w:r>
            <w:r w:rsidRPr="001F008B">
              <w:rPr>
                <w:lang w:val="sr-Cyrl-CS"/>
              </w:rPr>
              <w:t xml:space="preserve"> 12000 </w:t>
            </w:r>
            <w:r w:rsidRPr="001F008B">
              <w:t>btu</w:t>
            </w:r>
            <w:r w:rsidRPr="001F008B">
              <w:rPr>
                <w:lang w:val="sr-Cyrl-CS"/>
              </w:rPr>
              <w:t>/</w:t>
            </w:r>
            <w:r w:rsidRPr="001F008B">
              <w:t>h</w:t>
            </w:r>
            <w:r w:rsidRPr="001F008B">
              <w:rPr>
                <w:lang w:val="sr-Cyrl-CS"/>
              </w:rPr>
              <w:t xml:space="preserve">, </w:t>
            </w:r>
            <w:r w:rsidRPr="001F008B">
              <w:rPr>
                <w:noProof/>
                <w:lang w:val="sr-Cyrl-CS"/>
              </w:rPr>
              <w:t>снаге од</w:t>
            </w:r>
            <w:r w:rsidRPr="001F008B">
              <w:rPr>
                <w:lang w:val="sr-Cyrl-CS"/>
              </w:rPr>
              <w:t xml:space="preserve"> 1,0 </w:t>
            </w:r>
            <w:r w:rsidRPr="001F008B">
              <w:t>kW</w:t>
            </w:r>
            <w:r w:rsidRPr="001F008B">
              <w:rPr>
                <w:lang w:val="sr-Cyrl-CS"/>
              </w:rPr>
              <w:t xml:space="preserve"> </w:t>
            </w:r>
            <w:r w:rsidRPr="001F008B">
              <w:rPr>
                <w:noProof/>
                <w:lang w:val="sr-Cyrl-CS"/>
              </w:rPr>
              <w:t>д</w:t>
            </w:r>
            <w:r w:rsidRPr="001F008B">
              <w:rPr>
                <w:lang w:val="sr-Cyrl-CS"/>
              </w:rPr>
              <w:t xml:space="preserve">о 1,3 </w:t>
            </w:r>
            <w:r w:rsidRPr="001F008B">
              <w:t>kW</w:t>
            </w:r>
            <w:r w:rsidRPr="001F008B">
              <w:rPr>
                <w:lang w:val="sr-Cyrl-CS"/>
              </w:rPr>
              <w:t xml:space="preserve">, </w:t>
            </w:r>
            <w:r w:rsidRPr="001F008B">
              <w:rPr>
                <w:noProof/>
                <w:lang w:val="sr-Cyrl-CS"/>
              </w:rPr>
              <w:t>са радним опсегом -15 º</w:t>
            </w:r>
            <w:r w:rsidRPr="001F008B">
              <w:rPr>
                <w:noProof/>
                <w:lang w:val="sr-Latn-CS"/>
              </w:rPr>
              <w:t>C</w:t>
            </w:r>
            <w:r w:rsidRPr="001F008B">
              <w:rPr>
                <w:noProof/>
                <w:lang w:val="sr-Cyrl-CS"/>
              </w:rPr>
              <w:t xml:space="preserve"> д</w:t>
            </w:r>
            <w:r w:rsidRPr="001F008B">
              <w:rPr>
                <w:lang w:val="sr-Cyrl-CS"/>
              </w:rPr>
              <w:t>о 48 º</w:t>
            </w:r>
            <w:r w:rsidRPr="001F008B">
              <w:t>C</w:t>
            </w:r>
            <w:r w:rsidRPr="001F008B">
              <w:rPr>
                <w:lang w:val="sr-Cyrl-CS"/>
              </w:rPr>
              <w:t xml:space="preserve"> </w:t>
            </w:r>
          </w:p>
        </w:tc>
        <w:tc>
          <w:tcPr>
            <w:tcW w:w="4270" w:type="dxa"/>
            <w:tcBorders>
              <w:top w:val="single" w:sz="4" w:space="0" w:color="000000"/>
              <w:left w:val="single" w:sz="4" w:space="0" w:color="000000"/>
              <w:bottom w:val="single" w:sz="4" w:space="0" w:color="000000"/>
              <w:right w:val="single" w:sz="4" w:space="0" w:color="000000"/>
            </w:tcBorders>
            <w:vAlign w:val="center"/>
          </w:tcPr>
          <w:p w:rsidR="00487C83" w:rsidRPr="001F008B" w:rsidRDefault="00487C83" w:rsidP="00871E94">
            <w:pPr>
              <w:jc w:val="center"/>
              <w:rPr>
                <w:lang w:val="sr-Cyrl-CS"/>
              </w:rPr>
            </w:pPr>
          </w:p>
        </w:tc>
      </w:tr>
    </w:tbl>
    <w:p w:rsidR="00487C83" w:rsidRPr="005C3FA8" w:rsidRDefault="00487C83" w:rsidP="00487C83">
      <w:pPr>
        <w:ind w:firstLine="720"/>
        <w:rPr>
          <w:b/>
          <w:lang w:val="sr-Cyrl-CS"/>
        </w:rPr>
      </w:pPr>
    </w:p>
    <w:p w:rsidR="00487C83" w:rsidRPr="005C3FA8" w:rsidRDefault="00487C83" w:rsidP="00487C83">
      <w:pPr>
        <w:ind w:firstLine="720"/>
        <w:rPr>
          <w:b/>
          <w:lang w:val="sr-Cyrl-CS"/>
        </w:rPr>
      </w:pPr>
    </w:p>
    <w:p w:rsidR="00487C83" w:rsidRPr="005C3FA8" w:rsidRDefault="00487C83" w:rsidP="00487C83">
      <w:pPr>
        <w:tabs>
          <w:tab w:val="left" w:pos="6028"/>
        </w:tabs>
        <w:autoSpaceDE w:val="0"/>
        <w:ind w:left="360"/>
        <w:rPr>
          <w:rFonts w:ascii="Arial" w:hAnsi="Arial" w:cs="Arial"/>
          <w:bCs/>
          <w:iCs/>
          <w:lang w:val="sr-Cyrl-CS"/>
        </w:rPr>
      </w:pPr>
    </w:p>
    <w:p w:rsidR="0034252B" w:rsidRPr="001F09ED" w:rsidRDefault="0034252B" w:rsidP="0034252B">
      <w:pPr>
        <w:jc w:val="center"/>
        <w:rPr>
          <w:rStyle w:val="FontStyle134"/>
          <w:rFonts w:ascii="Times New Roman" w:hAnsi="Times New Roman" w:cs="Times New Roman"/>
          <w:b/>
          <w:sz w:val="24"/>
          <w:szCs w:val="24"/>
          <w:lang w:val="sr-Cyrl-CS" w:eastAsia="sr-Cyrl-CS"/>
        </w:rPr>
      </w:pPr>
      <w:r w:rsidRPr="001F09ED">
        <w:rPr>
          <w:rStyle w:val="FontStyle134"/>
          <w:rFonts w:ascii="Times New Roman" w:hAnsi="Times New Roman" w:cs="Times New Roman"/>
          <w:b/>
          <w:sz w:val="24"/>
          <w:szCs w:val="24"/>
          <w:lang w:val="sr-Cyrl-CS" w:eastAsia="sr-Cyrl-CS"/>
        </w:rPr>
        <w:t>М.П.</w:t>
      </w:r>
    </w:p>
    <w:p w:rsidR="0034252B" w:rsidRPr="001F09ED" w:rsidRDefault="0034252B" w:rsidP="0034252B">
      <w:pPr>
        <w:jc w:val="right"/>
        <w:rPr>
          <w:rStyle w:val="FontStyle134"/>
          <w:rFonts w:ascii="Times New Roman" w:hAnsi="Times New Roman" w:cs="Times New Roman"/>
          <w:b/>
          <w:sz w:val="24"/>
          <w:szCs w:val="24"/>
          <w:lang w:val="sr-Cyrl-CS" w:eastAsia="sr-Cyrl-CS"/>
        </w:rPr>
      </w:pPr>
    </w:p>
    <w:p w:rsidR="0034252B" w:rsidRPr="001F09ED" w:rsidRDefault="0034252B" w:rsidP="0034252B">
      <w:pPr>
        <w:jc w:val="right"/>
        <w:rPr>
          <w:rStyle w:val="FontStyle134"/>
          <w:rFonts w:ascii="Times New Roman" w:hAnsi="Times New Roman" w:cs="Times New Roman"/>
          <w:b/>
          <w:sz w:val="24"/>
          <w:szCs w:val="24"/>
          <w:lang w:val="sr-Cyrl-CS" w:eastAsia="sr-Cyrl-CS"/>
        </w:rPr>
      </w:pPr>
      <w:r w:rsidRPr="001F09ED">
        <w:rPr>
          <w:rStyle w:val="FontStyle134"/>
          <w:rFonts w:ascii="Times New Roman" w:hAnsi="Times New Roman" w:cs="Times New Roman"/>
          <w:b/>
          <w:sz w:val="24"/>
          <w:szCs w:val="24"/>
          <w:lang w:val="sr-Cyrl-CS" w:eastAsia="sr-Cyrl-CS"/>
        </w:rPr>
        <w:t>________________________________</w:t>
      </w:r>
    </w:p>
    <w:p w:rsidR="0034252B" w:rsidRPr="009F0866" w:rsidRDefault="0034252B" w:rsidP="0034252B">
      <w:pPr>
        <w:ind w:left="2880"/>
        <w:jc w:val="right"/>
        <w:rPr>
          <w:lang w:val="sr-Cyrl-CS"/>
        </w:rPr>
      </w:pPr>
      <w:r w:rsidRPr="001F09ED">
        <w:rPr>
          <w:rStyle w:val="FontStyle134"/>
          <w:rFonts w:ascii="Times New Roman" w:hAnsi="Times New Roman" w:cs="Times New Roman"/>
          <w:b/>
          <w:sz w:val="24"/>
          <w:szCs w:val="24"/>
          <w:lang w:val="sr-Cyrl-CS" w:eastAsia="sr-Cyrl-CS"/>
        </w:rPr>
        <w:tab/>
        <w:t>(потпис овлашћеног лица Понуђача</w:t>
      </w:r>
      <w:r w:rsidRPr="009F0866">
        <w:rPr>
          <w:rStyle w:val="FontStyle134"/>
          <w:rFonts w:ascii="Times New Roman" w:hAnsi="Times New Roman" w:cs="Times New Roman"/>
          <w:b/>
          <w:sz w:val="24"/>
          <w:szCs w:val="24"/>
          <w:lang w:val="sr-Cyrl-CS" w:eastAsia="sr-Cyrl-CS"/>
        </w:rPr>
        <w:t>)</w:t>
      </w:r>
    </w:p>
    <w:p w:rsidR="00487C83" w:rsidRPr="005C3FA8" w:rsidRDefault="00487C83" w:rsidP="00487C83">
      <w:pPr>
        <w:tabs>
          <w:tab w:val="left" w:pos="6028"/>
        </w:tabs>
        <w:autoSpaceDE w:val="0"/>
        <w:ind w:left="360"/>
        <w:rPr>
          <w:rFonts w:ascii="Arial" w:hAnsi="Arial" w:cs="Arial"/>
          <w:bCs/>
          <w:iCs/>
          <w:lang w:val="sr-Cyrl-CS"/>
        </w:rPr>
      </w:pPr>
    </w:p>
    <w:p w:rsidR="00487C83" w:rsidRPr="005C3FA8" w:rsidRDefault="00487C83" w:rsidP="00487C83">
      <w:pPr>
        <w:ind w:firstLine="720"/>
        <w:rPr>
          <w:rFonts w:ascii="Arial" w:hAnsi="Arial" w:cs="Arial"/>
          <w:b/>
          <w:lang w:val="sr-Cyrl-CS"/>
        </w:rPr>
      </w:pPr>
    </w:p>
    <w:p w:rsidR="00D15406" w:rsidRPr="005C3FA8" w:rsidRDefault="00D15406" w:rsidP="002348F1">
      <w:pPr>
        <w:jc w:val="center"/>
        <w:rPr>
          <w:b/>
          <w:u w:val="single"/>
          <w:lang w:val="sr-Cyrl-CS"/>
        </w:rPr>
      </w:pPr>
    </w:p>
    <w:p w:rsidR="00D15406" w:rsidRPr="00B17CA5" w:rsidRDefault="00D15406" w:rsidP="002348F1">
      <w:pPr>
        <w:jc w:val="center"/>
        <w:rPr>
          <w:b/>
          <w:u w:val="single"/>
          <w:lang w:val="sr-Cyrl-CS"/>
        </w:rPr>
      </w:pPr>
    </w:p>
    <w:p w:rsidR="000938FA" w:rsidRDefault="000938FA" w:rsidP="002348F1">
      <w:pPr>
        <w:jc w:val="center"/>
        <w:rPr>
          <w:b/>
          <w:u w:val="single"/>
          <w:lang w:val="sr-Cyrl-CS"/>
        </w:rPr>
      </w:pPr>
    </w:p>
    <w:p w:rsidR="000938FA" w:rsidRDefault="000938FA" w:rsidP="002348F1">
      <w:pPr>
        <w:jc w:val="center"/>
        <w:rPr>
          <w:b/>
          <w:u w:val="single"/>
          <w:lang w:val="sr-Cyrl-CS"/>
        </w:rPr>
      </w:pPr>
    </w:p>
    <w:p w:rsidR="000938FA" w:rsidRDefault="000938FA" w:rsidP="002348F1">
      <w:pPr>
        <w:jc w:val="center"/>
        <w:rPr>
          <w:b/>
          <w:u w:val="single"/>
          <w:lang w:val="sr-Cyrl-CS"/>
        </w:rPr>
      </w:pPr>
    </w:p>
    <w:p w:rsidR="000938FA" w:rsidRDefault="000938FA" w:rsidP="002348F1">
      <w:pPr>
        <w:jc w:val="center"/>
        <w:rPr>
          <w:b/>
          <w:u w:val="single"/>
          <w:lang w:val="sr-Cyrl-CS"/>
        </w:rPr>
      </w:pPr>
    </w:p>
    <w:p w:rsidR="000938FA" w:rsidRDefault="000938FA" w:rsidP="002348F1">
      <w:pPr>
        <w:jc w:val="center"/>
        <w:rPr>
          <w:b/>
          <w:u w:val="single"/>
          <w:lang w:val="sr-Cyrl-CS"/>
        </w:rPr>
      </w:pPr>
    </w:p>
    <w:p w:rsidR="000938FA" w:rsidRDefault="000938FA" w:rsidP="002348F1">
      <w:pPr>
        <w:jc w:val="center"/>
        <w:rPr>
          <w:b/>
          <w:u w:val="single"/>
          <w:lang w:val="sr-Cyrl-CS"/>
        </w:rPr>
      </w:pPr>
    </w:p>
    <w:p w:rsidR="000938FA" w:rsidRDefault="000938FA" w:rsidP="002348F1">
      <w:pPr>
        <w:jc w:val="center"/>
        <w:rPr>
          <w:b/>
          <w:u w:val="single"/>
          <w:lang w:val="sr-Cyrl-CS"/>
        </w:rPr>
      </w:pPr>
    </w:p>
    <w:p w:rsidR="000938FA" w:rsidRDefault="000938FA" w:rsidP="002348F1">
      <w:pPr>
        <w:jc w:val="center"/>
        <w:rPr>
          <w:b/>
          <w:u w:val="single"/>
          <w:lang w:val="sr-Cyrl-CS"/>
        </w:rPr>
      </w:pPr>
    </w:p>
    <w:p w:rsidR="000938FA" w:rsidRDefault="000938FA" w:rsidP="002348F1">
      <w:pPr>
        <w:jc w:val="center"/>
        <w:rPr>
          <w:b/>
          <w:u w:val="single"/>
          <w:lang w:val="sr-Cyrl-CS"/>
        </w:rPr>
      </w:pPr>
    </w:p>
    <w:p w:rsidR="000938FA" w:rsidRDefault="000938FA" w:rsidP="002348F1">
      <w:pPr>
        <w:jc w:val="center"/>
        <w:rPr>
          <w:b/>
          <w:u w:val="single"/>
          <w:lang w:val="sr-Cyrl-CS"/>
        </w:rPr>
      </w:pPr>
    </w:p>
    <w:p w:rsidR="000938FA" w:rsidRDefault="000938FA" w:rsidP="002348F1">
      <w:pPr>
        <w:jc w:val="center"/>
        <w:rPr>
          <w:b/>
          <w:u w:val="single"/>
          <w:lang w:val="de-AT"/>
        </w:rPr>
      </w:pPr>
    </w:p>
    <w:p w:rsidR="0034252B" w:rsidRPr="0034252B" w:rsidRDefault="0034252B" w:rsidP="002348F1">
      <w:pPr>
        <w:jc w:val="center"/>
        <w:rPr>
          <w:b/>
          <w:u w:val="single"/>
          <w:lang w:val="de-AT"/>
        </w:rPr>
      </w:pPr>
    </w:p>
    <w:p w:rsidR="000938FA" w:rsidRDefault="000938FA" w:rsidP="002348F1">
      <w:pPr>
        <w:jc w:val="center"/>
        <w:rPr>
          <w:b/>
          <w:u w:val="single"/>
          <w:lang w:val="sr-Cyrl-CS"/>
        </w:rPr>
      </w:pPr>
    </w:p>
    <w:p w:rsidR="000938FA" w:rsidRPr="000938FA" w:rsidRDefault="000938FA" w:rsidP="000938FA">
      <w:pPr>
        <w:spacing w:line="240" w:lineRule="atLeast"/>
        <w:ind w:right="90"/>
        <w:jc w:val="center"/>
        <w:rPr>
          <w:b/>
          <w:u w:val="single"/>
          <w:lang w:val="sr-Cyrl-CS"/>
        </w:rPr>
      </w:pPr>
      <w:r w:rsidRPr="000938FA">
        <w:rPr>
          <w:b/>
          <w:u w:val="single"/>
          <w:lang w:val="sr-Cyrl-CS"/>
        </w:rPr>
        <w:lastRenderedPageBreak/>
        <w:t>6.1</w:t>
      </w:r>
      <w:r w:rsidR="00CD41B7">
        <w:rPr>
          <w:b/>
          <w:u w:val="single"/>
          <w:lang w:val="sr-Cyrl-CS"/>
        </w:rPr>
        <w:t>3</w:t>
      </w:r>
      <w:r w:rsidRPr="000938FA">
        <w:rPr>
          <w:b/>
          <w:u w:val="single"/>
          <w:lang w:val="sr-Cyrl-CS"/>
        </w:rPr>
        <w:t>. ОБРАЗАЦ ПОТВРДЕ О ОБИЛАСКУ ЛОКАЦИЈЕ</w:t>
      </w:r>
    </w:p>
    <w:p w:rsidR="000938FA" w:rsidRPr="000938FA" w:rsidRDefault="000938FA" w:rsidP="000938FA">
      <w:pPr>
        <w:spacing w:line="240" w:lineRule="atLeast"/>
        <w:ind w:right="90"/>
        <w:jc w:val="center"/>
        <w:rPr>
          <w:b/>
          <w:u w:val="single"/>
          <w:lang w:val="sr-Cyrl-CS"/>
        </w:rPr>
      </w:pPr>
    </w:p>
    <w:p w:rsidR="000938FA" w:rsidRPr="000938FA" w:rsidRDefault="000938FA" w:rsidP="000938FA">
      <w:pPr>
        <w:spacing w:before="100" w:beforeAutospacing="1" w:after="240"/>
        <w:rPr>
          <w:lang w:val="sr-Cyrl-CS"/>
        </w:rPr>
      </w:pPr>
    </w:p>
    <w:p w:rsidR="0023092C" w:rsidRDefault="000938FA" w:rsidP="000938FA">
      <w:pPr>
        <w:spacing w:before="100" w:beforeAutospacing="1" w:after="119"/>
        <w:jc w:val="both"/>
        <w:rPr>
          <w:bCs/>
          <w:lang w:val="sr-Cyrl-CS"/>
        </w:rPr>
      </w:pPr>
      <w:r w:rsidRPr="000938FA">
        <w:rPr>
          <w:b/>
          <w:bCs/>
          <w:lang w:val="sr-Cyrl-CS"/>
        </w:rPr>
        <w:br/>
      </w:r>
      <w:r w:rsidRPr="000938FA">
        <w:rPr>
          <w:bCs/>
          <w:lang w:val="sr-Cyrl-CS"/>
        </w:rPr>
        <w:t xml:space="preserve">Потврђујем да је </w:t>
      </w:r>
      <w:r>
        <w:rPr>
          <w:bCs/>
          <w:lang w:val="sr-Cyrl-CS"/>
        </w:rPr>
        <w:t>Овлашћено лице п</w:t>
      </w:r>
      <w:r w:rsidRPr="000938FA">
        <w:rPr>
          <w:bCs/>
          <w:lang w:val="sr-Cyrl-CS"/>
        </w:rPr>
        <w:t>онуђач</w:t>
      </w:r>
      <w:r w:rsidR="0023092C">
        <w:rPr>
          <w:bCs/>
          <w:lang w:val="sr-Cyrl-CS"/>
        </w:rPr>
        <w:t>а</w:t>
      </w:r>
      <w:r w:rsidRPr="000938FA">
        <w:rPr>
          <w:bCs/>
          <w:lang w:val="sr-Cyrl-CS"/>
        </w:rPr>
        <w:t xml:space="preserve"> ___________________________ дана ________</w:t>
      </w:r>
    </w:p>
    <w:p w:rsidR="0023092C" w:rsidRPr="00DC1172" w:rsidRDefault="000938FA" w:rsidP="000938FA">
      <w:pPr>
        <w:spacing w:before="100" w:beforeAutospacing="1" w:after="119"/>
        <w:jc w:val="both"/>
        <w:rPr>
          <w:bCs/>
          <w:lang w:val="sr-Cyrl-CS"/>
        </w:rPr>
      </w:pPr>
      <w:r w:rsidRPr="005C3FA8">
        <w:rPr>
          <w:bCs/>
          <w:lang w:val="sr-Cyrl-CS"/>
        </w:rPr>
        <w:t xml:space="preserve"> </w:t>
      </w:r>
      <w:r w:rsidRPr="00DC1172">
        <w:rPr>
          <w:bCs/>
          <w:lang w:val="sr-Cyrl-CS"/>
        </w:rPr>
        <w:t>изврши</w:t>
      </w:r>
      <w:r w:rsidR="0023092C" w:rsidRPr="00DC1172">
        <w:rPr>
          <w:bCs/>
          <w:lang w:val="sr-Cyrl-CS"/>
        </w:rPr>
        <w:t>ло</w:t>
      </w:r>
      <w:r w:rsidRPr="00DC1172">
        <w:rPr>
          <w:bCs/>
          <w:lang w:val="sr-Cyrl-CS"/>
        </w:rPr>
        <w:t xml:space="preserve"> обилазак  </w:t>
      </w:r>
      <w:r w:rsidRPr="005C3FA8">
        <w:rPr>
          <w:bCs/>
          <w:lang w:val="sr-Cyrl-CS"/>
        </w:rPr>
        <w:t xml:space="preserve">локације </w:t>
      </w:r>
      <w:r w:rsidRPr="00DC1172">
        <w:rPr>
          <w:bCs/>
          <w:lang w:val="sr-Cyrl-CS"/>
        </w:rPr>
        <w:t>на кој</w:t>
      </w:r>
      <w:r w:rsidRPr="005C3FA8">
        <w:rPr>
          <w:bCs/>
          <w:lang w:val="sr-Cyrl-CS"/>
        </w:rPr>
        <w:t>ој</w:t>
      </w:r>
      <w:r w:rsidRPr="00DC1172">
        <w:rPr>
          <w:bCs/>
          <w:lang w:val="sr-Cyrl-CS"/>
        </w:rPr>
        <w:t xml:space="preserve"> ће се извршити </w:t>
      </w:r>
      <w:r w:rsidRPr="005C3FA8">
        <w:rPr>
          <w:bCs/>
          <w:lang w:val="sr-Cyrl-CS"/>
        </w:rPr>
        <w:t xml:space="preserve">радови </w:t>
      </w:r>
      <w:r w:rsidRPr="00DC1172">
        <w:rPr>
          <w:bCs/>
          <w:lang w:val="sr-Cyrl-CS"/>
        </w:rPr>
        <w:t xml:space="preserve">везано за јавну набавку </w:t>
      </w:r>
      <w:r w:rsidR="0023092C" w:rsidRPr="00DC1172">
        <w:rPr>
          <w:bCs/>
          <w:lang w:val="sr-Cyrl-CS"/>
        </w:rPr>
        <w:t>број</w:t>
      </w:r>
    </w:p>
    <w:p w:rsidR="0023092C" w:rsidRPr="005C3FA8" w:rsidRDefault="0023092C" w:rsidP="0023092C">
      <w:pPr>
        <w:spacing w:before="100" w:beforeAutospacing="1" w:after="119"/>
        <w:jc w:val="both"/>
        <w:rPr>
          <w:bCs/>
          <w:lang w:val="sr-Cyrl-CS"/>
        </w:rPr>
      </w:pPr>
      <w:r>
        <w:rPr>
          <w:bCs/>
          <w:lang w:val="sr-Cyrl-CS"/>
        </w:rPr>
        <w:t xml:space="preserve"> 404-1-14/2018 ,</w:t>
      </w:r>
      <w:r w:rsidRPr="005C3FA8">
        <w:rPr>
          <w:bCs/>
          <w:lang w:val="sr-Cyrl-CS"/>
        </w:rPr>
        <w:t xml:space="preserve">НАБАВКА И УГРАДЊА УРЕЂАЈА ЗА ПИЈАЋУ ВОДУ </w:t>
      </w:r>
      <w:r w:rsidR="000938FA" w:rsidRPr="005C3FA8">
        <w:rPr>
          <w:bCs/>
          <w:lang w:val="sr-Cyrl-CS"/>
        </w:rPr>
        <w:t xml:space="preserve"> и да је извршио </w:t>
      </w:r>
    </w:p>
    <w:p w:rsidR="000938FA" w:rsidRPr="00DC1172" w:rsidRDefault="005B2493" w:rsidP="0023092C">
      <w:pPr>
        <w:spacing w:before="100" w:beforeAutospacing="1" w:after="119"/>
        <w:jc w:val="both"/>
        <w:rPr>
          <w:bCs/>
          <w:lang w:val="sr-Cyrl-CS"/>
        </w:rPr>
      </w:pPr>
      <w:r w:rsidRPr="005C3FA8">
        <w:rPr>
          <w:bCs/>
          <w:lang w:val="sr-Cyrl-CS"/>
        </w:rPr>
        <w:t>У</w:t>
      </w:r>
      <w:r w:rsidR="000938FA" w:rsidRPr="005C3FA8">
        <w:rPr>
          <w:bCs/>
          <w:lang w:val="sr-Cyrl-CS"/>
        </w:rPr>
        <w:t>вид</w:t>
      </w:r>
      <w:r w:rsidRPr="005C3FA8">
        <w:rPr>
          <w:bCs/>
          <w:lang w:val="sr-Cyrl-CS"/>
        </w:rPr>
        <w:t xml:space="preserve"> </w:t>
      </w:r>
      <w:r w:rsidR="000938FA" w:rsidRPr="005C3FA8">
        <w:rPr>
          <w:bCs/>
          <w:lang w:val="sr-Cyrl-CS"/>
        </w:rPr>
        <w:t>у пројектно техничку документацију</w:t>
      </w:r>
      <w:r w:rsidR="000938FA" w:rsidRPr="00DC1172">
        <w:rPr>
          <w:bCs/>
          <w:lang w:val="sr-Cyrl-CS"/>
        </w:rPr>
        <w:t>.</w:t>
      </w:r>
    </w:p>
    <w:p w:rsidR="0023092C" w:rsidRDefault="000938FA" w:rsidP="0023092C">
      <w:pPr>
        <w:spacing w:before="100" w:beforeAutospacing="1" w:after="119"/>
        <w:jc w:val="both"/>
        <w:rPr>
          <w:b/>
          <w:bCs/>
          <w:lang w:val="sr-Cyrl-CS"/>
        </w:rPr>
      </w:pPr>
      <w:r w:rsidRPr="000938FA">
        <w:rPr>
          <w:b/>
          <w:bCs/>
          <w:lang w:val="sr-Cyrl-CS"/>
        </w:rPr>
        <w:br/>
        <w:t xml:space="preserve">Датум: ________________ </w:t>
      </w:r>
      <w:r w:rsidRPr="000938FA">
        <w:rPr>
          <w:b/>
          <w:bCs/>
          <w:lang w:val="sr-Cyrl-CS"/>
        </w:rPr>
        <w:tab/>
      </w:r>
      <w:r w:rsidRPr="000938FA">
        <w:rPr>
          <w:b/>
          <w:bCs/>
          <w:lang w:val="sr-Cyrl-CS"/>
        </w:rPr>
        <w:tab/>
      </w:r>
      <w:r w:rsidRPr="000938FA">
        <w:rPr>
          <w:b/>
          <w:bCs/>
          <w:lang w:val="sr-Cyrl-CS"/>
        </w:rPr>
        <w:tab/>
      </w:r>
      <w:r w:rsidRPr="000938FA">
        <w:rPr>
          <w:b/>
          <w:bCs/>
          <w:lang w:val="sr-Cyrl-CS"/>
        </w:rPr>
        <w:tab/>
      </w:r>
    </w:p>
    <w:p w:rsidR="0023092C" w:rsidRDefault="0023092C" w:rsidP="0023092C">
      <w:pPr>
        <w:spacing w:before="100" w:beforeAutospacing="1" w:after="119"/>
        <w:jc w:val="both"/>
        <w:rPr>
          <w:b/>
          <w:bCs/>
          <w:lang w:val="sr-Cyrl-CS"/>
        </w:rPr>
      </w:pPr>
    </w:p>
    <w:p w:rsidR="0023092C" w:rsidRDefault="0023092C" w:rsidP="0023092C">
      <w:pPr>
        <w:spacing w:before="100" w:beforeAutospacing="1" w:after="119"/>
        <w:jc w:val="right"/>
        <w:rPr>
          <w:b/>
          <w:bCs/>
          <w:lang w:val="sr-Cyrl-CS"/>
        </w:rPr>
      </w:pPr>
      <w:r>
        <w:rPr>
          <w:b/>
          <w:bCs/>
          <w:lang w:val="sr-Cyrl-CS"/>
        </w:rPr>
        <w:t>Потпис овлашћеног лица Наручиоца</w:t>
      </w:r>
    </w:p>
    <w:p w:rsidR="0023092C" w:rsidRPr="005C3FA8" w:rsidRDefault="0023092C" w:rsidP="0023092C">
      <w:pPr>
        <w:spacing w:before="100" w:beforeAutospacing="1" w:after="119"/>
        <w:jc w:val="right"/>
        <w:rPr>
          <w:b/>
          <w:bCs/>
          <w:lang w:val="sr-Cyrl-CS"/>
        </w:rPr>
      </w:pPr>
      <w:r>
        <w:rPr>
          <w:b/>
          <w:bCs/>
          <w:lang w:val="sr-Cyrl-CS"/>
        </w:rPr>
        <w:t>____________________________________</w:t>
      </w:r>
      <w:r w:rsidR="000938FA" w:rsidRPr="000938FA">
        <w:rPr>
          <w:b/>
          <w:bCs/>
          <w:lang w:val="sr-Cyrl-CS"/>
        </w:rPr>
        <w:br/>
      </w:r>
      <w:r w:rsidR="000938FA" w:rsidRPr="000938FA">
        <w:rPr>
          <w:b/>
          <w:bCs/>
          <w:lang w:val="sr-Cyrl-CS"/>
        </w:rPr>
        <w:br/>
      </w:r>
    </w:p>
    <w:p w:rsidR="000938FA" w:rsidRPr="005C3FA8" w:rsidRDefault="000938FA" w:rsidP="0023092C">
      <w:pPr>
        <w:spacing w:before="100" w:beforeAutospacing="1" w:after="119"/>
        <w:jc w:val="center"/>
        <w:rPr>
          <w:lang w:val="sr-Cyrl-CS"/>
        </w:rPr>
      </w:pPr>
      <w:r w:rsidRPr="005C3FA8">
        <w:rPr>
          <w:b/>
          <w:bCs/>
          <w:lang w:val="sr-Cyrl-CS"/>
        </w:rPr>
        <w:t>Право на учешће у поступку има понуђач који је пре подношења понуда обавио обилазак локације.</w:t>
      </w:r>
    </w:p>
    <w:p w:rsidR="000938FA" w:rsidRPr="005C3FA8" w:rsidRDefault="000938FA" w:rsidP="0023092C">
      <w:pPr>
        <w:spacing w:before="100" w:beforeAutospacing="1" w:after="240"/>
        <w:jc w:val="both"/>
        <w:rPr>
          <w:lang w:val="sr-Cyrl-CS"/>
        </w:rPr>
      </w:pPr>
    </w:p>
    <w:p w:rsidR="000938FA" w:rsidRPr="005C3FA8" w:rsidRDefault="000938FA" w:rsidP="0023092C">
      <w:pPr>
        <w:spacing w:before="100" w:beforeAutospacing="1" w:after="240"/>
        <w:jc w:val="both"/>
        <w:rPr>
          <w:lang w:val="sr-Cyrl-CS"/>
        </w:rPr>
      </w:pPr>
      <w:r w:rsidRPr="005C3FA8">
        <w:rPr>
          <w:bCs/>
          <w:lang w:val="sr-Cyrl-CS"/>
        </w:rPr>
        <w:t>У вези са вршењем обиласка представник понуђача ће се обратити Јасмини Гојић, као представницу</w:t>
      </w:r>
      <w:r w:rsidR="0023092C" w:rsidRPr="005C3FA8">
        <w:rPr>
          <w:bCs/>
          <w:lang w:val="sr-Cyrl-CS"/>
        </w:rPr>
        <w:t xml:space="preserve"> Наручиоца</w:t>
      </w:r>
      <w:r w:rsidRPr="005C3FA8">
        <w:rPr>
          <w:bCs/>
          <w:lang w:val="sr-Cyrl-CS"/>
        </w:rPr>
        <w:t>, те у договору с њом заказати</w:t>
      </w:r>
      <w:r w:rsidR="00073D3C" w:rsidRPr="005C3FA8">
        <w:rPr>
          <w:bCs/>
          <w:lang w:val="sr-Cyrl-CS"/>
        </w:rPr>
        <w:t xml:space="preserve"> тачан термин обиласка објеката.</w:t>
      </w:r>
    </w:p>
    <w:p w:rsidR="000938FA" w:rsidRPr="000938FA" w:rsidRDefault="000938FA" w:rsidP="0023092C">
      <w:pPr>
        <w:spacing w:before="100" w:beforeAutospacing="1" w:after="240"/>
        <w:jc w:val="both"/>
        <w:rPr>
          <w:lang w:val="sr-Cyrl-CS"/>
        </w:rPr>
      </w:pPr>
      <w:r w:rsidRPr="005C3FA8">
        <w:rPr>
          <w:lang w:val="sr-Cyrl-CS"/>
        </w:rPr>
        <w:t xml:space="preserve">Понуђачи који обиђу објекте у заказани термин </w:t>
      </w:r>
      <w:r w:rsidRPr="005C3FA8">
        <w:rPr>
          <w:u w:val="single"/>
          <w:lang w:val="sr-Cyrl-CS"/>
        </w:rPr>
        <w:t>добиће потврду потписану од стране  Наручиоца</w:t>
      </w:r>
      <w:r w:rsidRPr="005C3FA8">
        <w:rPr>
          <w:lang w:val="sr-Cyrl-CS"/>
        </w:rPr>
        <w:t xml:space="preserve"> </w:t>
      </w:r>
      <w:r w:rsidRPr="005C3FA8">
        <w:rPr>
          <w:u w:val="single"/>
          <w:lang w:val="sr-Cyrl-CS"/>
        </w:rPr>
        <w:t>коју су обавезни да приложе у понуди</w:t>
      </w:r>
      <w:r w:rsidRPr="005C3FA8">
        <w:rPr>
          <w:lang w:val="sr-Cyrl-CS"/>
        </w:rPr>
        <w:t>.</w:t>
      </w:r>
    </w:p>
    <w:p w:rsidR="000938FA" w:rsidRPr="000938FA" w:rsidRDefault="000938FA" w:rsidP="0023092C">
      <w:pPr>
        <w:spacing w:before="100" w:beforeAutospacing="1" w:after="240"/>
        <w:jc w:val="both"/>
        <w:rPr>
          <w:lang w:val="sr-Cyrl-CS"/>
        </w:rPr>
      </w:pPr>
    </w:p>
    <w:p w:rsidR="000938FA" w:rsidRPr="000938FA" w:rsidRDefault="000938FA" w:rsidP="0023092C">
      <w:pPr>
        <w:spacing w:line="240" w:lineRule="atLeast"/>
        <w:ind w:right="90"/>
        <w:jc w:val="both"/>
        <w:rPr>
          <w:b/>
          <w:u w:val="single"/>
          <w:lang w:val="sr-Cyrl-CS"/>
        </w:rPr>
      </w:pPr>
      <w:r w:rsidRPr="000938FA">
        <w:rPr>
          <w:lang w:val="sr-Cyrl-CS"/>
        </w:rPr>
        <w:t xml:space="preserve">Понуђачи који изврше обилазак су у обавези да прегледају пројектно-техничку документацију и у својој понуди доставе изјаву на меморандуму да су сагласни са пројектно-техничком документацијом. </w:t>
      </w:r>
      <w:r w:rsidRPr="000938FA">
        <w:rPr>
          <w:b/>
          <w:u w:val="single"/>
          <w:lang w:val="sr-Cyrl-CS"/>
        </w:rPr>
        <w:t>Изјава је обавезан део понуде</w:t>
      </w:r>
      <w:r w:rsidRPr="000938FA">
        <w:rPr>
          <w:lang w:val="sr-Cyrl-CS"/>
        </w:rPr>
        <w:t>.</w:t>
      </w:r>
    </w:p>
    <w:p w:rsidR="000938FA" w:rsidRPr="000938FA" w:rsidRDefault="000938FA" w:rsidP="0023092C">
      <w:pPr>
        <w:spacing w:line="240" w:lineRule="atLeast"/>
        <w:ind w:right="90"/>
        <w:jc w:val="both"/>
        <w:rPr>
          <w:i/>
          <w:u w:val="single"/>
          <w:lang w:val="sr-Cyrl-CS"/>
        </w:rPr>
      </w:pPr>
    </w:p>
    <w:p w:rsidR="000938FA" w:rsidRPr="000938FA" w:rsidRDefault="000938FA" w:rsidP="0023092C">
      <w:pPr>
        <w:spacing w:line="240" w:lineRule="atLeast"/>
        <w:ind w:right="90"/>
        <w:jc w:val="both"/>
        <w:rPr>
          <w:b/>
          <w:u w:val="single"/>
          <w:lang w:val="sr-Cyrl-CS"/>
        </w:rPr>
      </w:pPr>
    </w:p>
    <w:p w:rsidR="000938FA" w:rsidRPr="000938FA" w:rsidRDefault="000938FA" w:rsidP="0023092C">
      <w:pPr>
        <w:jc w:val="both"/>
        <w:rPr>
          <w:b/>
          <w:u w:val="single"/>
          <w:lang w:val="sr-Cyrl-CS"/>
        </w:rPr>
      </w:pPr>
    </w:p>
    <w:p w:rsidR="000938FA" w:rsidRPr="0023092C" w:rsidRDefault="000938FA" w:rsidP="0023092C">
      <w:pPr>
        <w:jc w:val="both"/>
        <w:rPr>
          <w:rFonts w:ascii="Calibri" w:hAnsi="Calibri" w:cs="Calibri"/>
          <w:bCs/>
          <w:sz w:val="22"/>
          <w:lang w:val="sr-Cyrl-CS"/>
        </w:rPr>
      </w:pPr>
    </w:p>
    <w:p w:rsidR="000938FA" w:rsidRPr="005C3FA8" w:rsidRDefault="000938FA" w:rsidP="000938FA">
      <w:pPr>
        <w:rPr>
          <w:rFonts w:ascii="Calibri" w:hAnsi="Calibri" w:cs="Calibri"/>
          <w:bCs/>
          <w:sz w:val="22"/>
          <w:lang w:val="sr-Cyrl-CS"/>
        </w:rPr>
      </w:pPr>
    </w:p>
    <w:p w:rsidR="0023092C" w:rsidRDefault="0023092C" w:rsidP="002348F1">
      <w:pPr>
        <w:jc w:val="center"/>
        <w:rPr>
          <w:b/>
          <w:u w:val="single"/>
          <w:lang w:val="sr-Cyrl-CS"/>
        </w:rPr>
      </w:pPr>
    </w:p>
    <w:p w:rsidR="0023092C" w:rsidRDefault="0023092C" w:rsidP="002348F1">
      <w:pPr>
        <w:jc w:val="center"/>
        <w:rPr>
          <w:b/>
          <w:u w:val="single"/>
          <w:lang w:val="sr-Cyrl-CS"/>
        </w:rPr>
      </w:pPr>
    </w:p>
    <w:p w:rsidR="0023092C" w:rsidRDefault="0023092C" w:rsidP="002348F1">
      <w:pPr>
        <w:jc w:val="center"/>
        <w:rPr>
          <w:b/>
          <w:u w:val="single"/>
          <w:lang w:val="sr-Cyrl-CS"/>
        </w:rPr>
      </w:pPr>
    </w:p>
    <w:p w:rsidR="0023092C" w:rsidRDefault="0023092C" w:rsidP="002348F1">
      <w:pPr>
        <w:jc w:val="center"/>
        <w:rPr>
          <w:b/>
          <w:u w:val="single"/>
          <w:lang w:val="sr-Cyrl-CS"/>
        </w:rPr>
      </w:pPr>
    </w:p>
    <w:p w:rsidR="0023092C" w:rsidRPr="00DC1172" w:rsidRDefault="0023092C" w:rsidP="002348F1">
      <w:pPr>
        <w:jc w:val="center"/>
        <w:rPr>
          <w:b/>
          <w:u w:val="single"/>
          <w:lang w:val="sr-Cyrl-CS"/>
        </w:rPr>
      </w:pPr>
    </w:p>
    <w:p w:rsidR="002348F1" w:rsidRPr="00DC1172" w:rsidRDefault="002348F1" w:rsidP="002348F1">
      <w:pPr>
        <w:jc w:val="center"/>
        <w:rPr>
          <w:b/>
          <w:u w:val="single"/>
          <w:lang w:val="sr-Cyrl-CS"/>
        </w:rPr>
      </w:pPr>
      <w:r w:rsidRPr="00DC1172">
        <w:rPr>
          <w:b/>
          <w:u w:val="single"/>
          <w:lang w:val="sr-Cyrl-CS"/>
        </w:rPr>
        <w:lastRenderedPageBreak/>
        <w:t>6.</w:t>
      </w:r>
      <w:r w:rsidR="0023092C" w:rsidRPr="00DC1172">
        <w:rPr>
          <w:b/>
          <w:u w:val="single"/>
          <w:lang w:val="sr-Cyrl-CS"/>
        </w:rPr>
        <w:t>14</w:t>
      </w:r>
      <w:r w:rsidRPr="00DC1172">
        <w:rPr>
          <w:b/>
          <w:u w:val="single"/>
          <w:lang w:val="sr-Cyrl-CS"/>
        </w:rPr>
        <w:t>. ОБРАЗАЦ ИЗЈАВЕ ПОНУЂАЧА О ОДГОВОРНОМ ИЗВОЂАЧУ</w:t>
      </w:r>
    </w:p>
    <w:p w:rsidR="002348F1" w:rsidRPr="00DC1172" w:rsidRDefault="002348F1" w:rsidP="002348F1">
      <w:pPr>
        <w:jc w:val="center"/>
        <w:rPr>
          <w:b/>
          <w:lang w:val="sr-Cyrl-CS"/>
        </w:rPr>
      </w:pPr>
    </w:p>
    <w:p w:rsidR="002348F1" w:rsidRPr="00DC1172" w:rsidRDefault="002348F1" w:rsidP="002348F1">
      <w:pPr>
        <w:jc w:val="center"/>
        <w:rPr>
          <w:b/>
          <w:lang w:val="sr-Cyrl-CS"/>
        </w:rPr>
      </w:pPr>
    </w:p>
    <w:p w:rsidR="002348F1" w:rsidRPr="00DC1172" w:rsidRDefault="002348F1" w:rsidP="002348F1">
      <w:pPr>
        <w:pStyle w:val="Style29"/>
        <w:widowControl/>
        <w:spacing w:before="77"/>
        <w:jc w:val="both"/>
        <w:rPr>
          <w:rFonts w:ascii="Times New Roman" w:hAnsi="Times New Roman"/>
          <w:lang w:val="sr-Latn-CS" w:eastAsia="sr-Cyrl-CS"/>
        </w:rPr>
      </w:pPr>
      <w:r w:rsidRPr="00DC1172">
        <w:rPr>
          <w:rFonts w:ascii="Times New Roman" w:hAnsi="Times New Roman"/>
          <w:lang w:val="sr-Cyrl-CS"/>
        </w:rPr>
        <w:tab/>
        <w:t xml:space="preserve">Изјављујемо да ће, уколико наша понуда буде изабрана као најповољнија и нама буде додељен уговор за </w:t>
      </w:r>
      <w:r w:rsidR="00D15406" w:rsidRPr="00DC1172">
        <w:rPr>
          <w:rStyle w:val="FontStyle134"/>
          <w:rFonts w:ascii="Times New Roman" w:hAnsi="Times New Roman" w:cs="Times New Roman"/>
          <w:sz w:val="24"/>
          <w:szCs w:val="24"/>
          <w:lang w:val="sr-Cyrl-CS" w:eastAsia="sr-Cyrl-CS"/>
        </w:rPr>
        <w:t>НАБАВКА И УГРАДЊА УРЕЂАЈА ЗА ДЕЗИНФЕКЦИЈУ ПИЈАЋЕ ВОДЕ</w:t>
      </w:r>
      <w:r w:rsidR="00D15406" w:rsidRPr="00DC1172">
        <w:rPr>
          <w:rFonts w:ascii="Times New Roman" w:hAnsi="Times New Roman"/>
          <w:lang w:val="sr-Cyrl-CS"/>
        </w:rPr>
        <w:t xml:space="preserve"> </w:t>
      </w:r>
      <w:r w:rsidRPr="00DC1172">
        <w:rPr>
          <w:rFonts w:ascii="Times New Roman" w:hAnsi="Times New Roman"/>
          <w:lang w:val="sr-Cyrl-CS"/>
        </w:rPr>
        <w:t>по јавном позиву објављеном на Порталу УЈН за одговорног извођача бити именовани:</w:t>
      </w:r>
    </w:p>
    <w:p w:rsidR="002348F1" w:rsidRPr="00DC1172" w:rsidRDefault="002348F1" w:rsidP="002348F1">
      <w:pPr>
        <w:jc w:val="both"/>
        <w:rPr>
          <w:lang w:val="sr-Cyrl-CS"/>
        </w:rPr>
      </w:pPr>
    </w:p>
    <w:p w:rsidR="002348F1" w:rsidRPr="00DC1172" w:rsidRDefault="002348F1" w:rsidP="002348F1">
      <w:pPr>
        <w:jc w:val="both"/>
        <w:rPr>
          <w:b/>
          <w:lang w:val="sr-Cyrl-CS"/>
        </w:rPr>
      </w:pPr>
    </w:p>
    <w:p w:rsidR="002348F1" w:rsidRPr="00DC1172" w:rsidRDefault="002348F1" w:rsidP="002348F1">
      <w:pPr>
        <w:jc w:val="both"/>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7"/>
        <w:gridCol w:w="2479"/>
        <w:gridCol w:w="1759"/>
        <w:gridCol w:w="1540"/>
        <w:gridCol w:w="3053"/>
      </w:tblGrid>
      <w:tr w:rsidR="002348F1" w:rsidRPr="00DC1172" w:rsidTr="00B17CA5">
        <w:tc>
          <w:tcPr>
            <w:tcW w:w="997" w:type="dxa"/>
          </w:tcPr>
          <w:p w:rsidR="002348F1" w:rsidRPr="00DC1172" w:rsidRDefault="002348F1" w:rsidP="00B17CA5">
            <w:pPr>
              <w:jc w:val="both"/>
              <w:rPr>
                <w:b/>
              </w:rPr>
            </w:pPr>
            <w:r w:rsidRPr="00DC1172">
              <w:rPr>
                <w:b/>
              </w:rPr>
              <w:t>Ред.бр.</w:t>
            </w:r>
          </w:p>
        </w:tc>
        <w:tc>
          <w:tcPr>
            <w:tcW w:w="2479" w:type="dxa"/>
          </w:tcPr>
          <w:p w:rsidR="002348F1" w:rsidRPr="00DC1172" w:rsidRDefault="002348F1" w:rsidP="00B17CA5">
            <w:pPr>
              <w:jc w:val="both"/>
              <w:rPr>
                <w:b/>
              </w:rPr>
            </w:pPr>
            <w:r w:rsidRPr="00DC1172">
              <w:rPr>
                <w:b/>
              </w:rPr>
              <w:t>Име и презиме</w:t>
            </w:r>
          </w:p>
        </w:tc>
        <w:tc>
          <w:tcPr>
            <w:tcW w:w="1759" w:type="dxa"/>
          </w:tcPr>
          <w:p w:rsidR="002348F1" w:rsidRPr="00DC1172" w:rsidRDefault="002348F1" w:rsidP="00B17CA5">
            <w:pPr>
              <w:jc w:val="both"/>
              <w:rPr>
                <w:b/>
              </w:rPr>
            </w:pPr>
            <w:r w:rsidRPr="00DC1172">
              <w:rPr>
                <w:b/>
              </w:rPr>
              <w:t>Број лиценце и датум издавања</w:t>
            </w:r>
          </w:p>
        </w:tc>
        <w:tc>
          <w:tcPr>
            <w:tcW w:w="1540" w:type="dxa"/>
          </w:tcPr>
          <w:p w:rsidR="002348F1" w:rsidRPr="00DC1172" w:rsidRDefault="002348F1" w:rsidP="00B17CA5">
            <w:pPr>
              <w:jc w:val="both"/>
              <w:rPr>
                <w:b/>
              </w:rPr>
            </w:pPr>
            <w:r w:rsidRPr="00DC1172">
              <w:rPr>
                <w:b/>
              </w:rPr>
              <w:t>Потврда број</w:t>
            </w:r>
          </w:p>
        </w:tc>
        <w:tc>
          <w:tcPr>
            <w:tcW w:w="3053" w:type="dxa"/>
          </w:tcPr>
          <w:p w:rsidR="002348F1" w:rsidRPr="00DC1172" w:rsidRDefault="002348F1" w:rsidP="00B17CA5">
            <w:pPr>
              <w:jc w:val="both"/>
              <w:rPr>
                <w:b/>
              </w:rPr>
            </w:pPr>
            <w:r w:rsidRPr="00DC1172">
              <w:rPr>
                <w:b/>
              </w:rPr>
              <w:t>Основ радног ангажовања</w:t>
            </w:r>
          </w:p>
        </w:tc>
      </w:tr>
      <w:tr w:rsidR="002348F1" w:rsidRPr="00DC1172" w:rsidTr="00B17CA5">
        <w:tc>
          <w:tcPr>
            <w:tcW w:w="997" w:type="dxa"/>
          </w:tcPr>
          <w:p w:rsidR="002348F1" w:rsidRPr="00DC1172" w:rsidRDefault="002348F1" w:rsidP="00B17CA5">
            <w:pPr>
              <w:jc w:val="both"/>
              <w:rPr>
                <w:b/>
                <w:lang w:val="sr-Cyrl-CS"/>
              </w:rPr>
            </w:pPr>
            <w:r w:rsidRPr="00DC1172">
              <w:rPr>
                <w:b/>
                <w:lang w:val="sr-Cyrl-CS"/>
              </w:rPr>
              <w:t>1.</w:t>
            </w:r>
          </w:p>
          <w:p w:rsidR="002348F1" w:rsidRPr="00DC1172" w:rsidRDefault="002348F1" w:rsidP="00B17CA5">
            <w:pPr>
              <w:jc w:val="both"/>
              <w:rPr>
                <w:b/>
              </w:rPr>
            </w:pPr>
          </w:p>
        </w:tc>
        <w:tc>
          <w:tcPr>
            <w:tcW w:w="2479" w:type="dxa"/>
          </w:tcPr>
          <w:p w:rsidR="002348F1" w:rsidRPr="00DC1172" w:rsidRDefault="002348F1" w:rsidP="00B17CA5">
            <w:pPr>
              <w:jc w:val="both"/>
              <w:rPr>
                <w:b/>
              </w:rPr>
            </w:pPr>
          </w:p>
        </w:tc>
        <w:tc>
          <w:tcPr>
            <w:tcW w:w="1759" w:type="dxa"/>
          </w:tcPr>
          <w:p w:rsidR="002348F1" w:rsidRPr="00DC1172" w:rsidRDefault="002348F1" w:rsidP="00B17CA5">
            <w:pPr>
              <w:jc w:val="both"/>
              <w:rPr>
                <w:b/>
              </w:rPr>
            </w:pPr>
          </w:p>
        </w:tc>
        <w:tc>
          <w:tcPr>
            <w:tcW w:w="1540" w:type="dxa"/>
          </w:tcPr>
          <w:p w:rsidR="002348F1" w:rsidRPr="00DC1172" w:rsidRDefault="002348F1" w:rsidP="00B17CA5">
            <w:pPr>
              <w:jc w:val="both"/>
              <w:rPr>
                <w:b/>
              </w:rPr>
            </w:pPr>
          </w:p>
        </w:tc>
        <w:tc>
          <w:tcPr>
            <w:tcW w:w="3053" w:type="dxa"/>
          </w:tcPr>
          <w:p w:rsidR="002348F1" w:rsidRPr="00DC1172" w:rsidRDefault="002348F1" w:rsidP="00B17CA5">
            <w:pPr>
              <w:jc w:val="both"/>
              <w:rPr>
                <w:b/>
              </w:rPr>
            </w:pPr>
          </w:p>
        </w:tc>
      </w:tr>
      <w:tr w:rsidR="002348F1" w:rsidRPr="00DC1172" w:rsidTr="00B17CA5">
        <w:tc>
          <w:tcPr>
            <w:tcW w:w="997" w:type="dxa"/>
          </w:tcPr>
          <w:p w:rsidR="002348F1" w:rsidRPr="00DC1172" w:rsidRDefault="002348F1" w:rsidP="00B17CA5">
            <w:pPr>
              <w:jc w:val="both"/>
              <w:rPr>
                <w:b/>
                <w:lang w:val="sr-Cyrl-CS"/>
              </w:rPr>
            </w:pPr>
            <w:r w:rsidRPr="00DC1172">
              <w:rPr>
                <w:b/>
                <w:lang w:val="sr-Cyrl-CS"/>
              </w:rPr>
              <w:t>2.</w:t>
            </w:r>
          </w:p>
          <w:p w:rsidR="002348F1" w:rsidRPr="00DC1172" w:rsidRDefault="002348F1" w:rsidP="00B17CA5">
            <w:pPr>
              <w:jc w:val="both"/>
              <w:rPr>
                <w:b/>
              </w:rPr>
            </w:pPr>
          </w:p>
        </w:tc>
        <w:tc>
          <w:tcPr>
            <w:tcW w:w="2479" w:type="dxa"/>
          </w:tcPr>
          <w:p w:rsidR="002348F1" w:rsidRPr="00DC1172" w:rsidRDefault="002348F1" w:rsidP="00B17CA5">
            <w:pPr>
              <w:jc w:val="both"/>
              <w:rPr>
                <w:b/>
              </w:rPr>
            </w:pPr>
          </w:p>
        </w:tc>
        <w:tc>
          <w:tcPr>
            <w:tcW w:w="1759" w:type="dxa"/>
          </w:tcPr>
          <w:p w:rsidR="002348F1" w:rsidRPr="00DC1172" w:rsidRDefault="002348F1" w:rsidP="00B17CA5">
            <w:pPr>
              <w:jc w:val="both"/>
              <w:rPr>
                <w:b/>
              </w:rPr>
            </w:pPr>
          </w:p>
        </w:tc>
        <w:tc>
          <w:tcPr>
            <w:tcW w:w="1540" w:type="dxa"/>
          </w:tcPr>
          <w:p w:rsidR="002348F1" w:rsidRPr="00DC1172" w:rsidRDefault="002348F1" w:rsidP="00B17CA5">
            <w:pPr>
              <w:jc w:val="both"/>
              <w:rPr>
                <w:b/>
              </w:rPr>
            </w:pPr>
          </w:p>
        </w:tc>
        <w:tc>
          <w:tcPr>
            <w:tcW w:w="3053" w:type="dxa"/>
          </w:tcPr>
          <w:p w:rsidR="002348F1" w:rsidRPr="00DC1172" w:rsidRDefault="002348F1" w:rsidP="00B17CA5">
            <w:pPr>
              <w:jc w:val="both"/>
              <w:rPr>
                <w:b/>
              </w:rPr>
            </w:pPr>
          </w:p>
        </w:tc>
      </w:tr>
      <w:tr w:rsidR="002348F1" w:rsidRPr="00DC1172" w:rsidTr="00B17CA5">
        <w:tc>
          <w:tcPr>
            <w:tcW w:w="997" w:type="dxa"/>
          </w:tcPr>
          <w:p w:rsidR="002348F1" w:rsidRPr="00DC1172" w:rsidRDefault="002348F1" w:rsidP="00B17CA5">
            <w:pPr>
              <w:jc w:val="both"/>
              <w:rPr>
                <w:b/>
                <w:lang w:val="sr-Cyrl-CS"/>
              </w:rPr>
            </w:pPr>
            <w:r w:rsidRPr="00DC1172">
              <w:rPr>
                <w:b/>
                <w:lang w:val="sr-Cyrl-CS"/>
              </w:rPr>
              <w:t>3.</w:t>
            </w:r>
          </w:p>
          <w:p w:rsidR="002348F1" w:rsidRPr="00DC1172" w:rsidRDefault="002348F1" w:rsidP="00B17CA5">
            <w:pPr>
              <w:jc w:val="both"/>
              <w:rPr>
                <w:b/>
                <w:lang w:val="sr-Cyrl-CS"/>
              </w:rPr>
            </w:pPr>
          </w:p>
        </w:tc>
        <w:tc>
          <w:tcPr>
            <w:tcW w:w="2479" w:type="dxa"/>
          </w:tcPr>
          <w:p w:rsidR="002348F1" w:rsidRPr="00DC1172" w:rsidRDefault="002348F1" w:rsidP="00B17CA5">
            <w:pPr>
              <w:jc w:val="both"/>
              <w:rPr>
                <w:b/>
              </w:rPr>
            </w:pPr>
          </w:p>
        </w:tc>
        <w:tc>
          <w:tcPr>
            <w:tcW w:w="1759" w:type="dxa"/>
          </w:tcPr>
          <w:p w:rsidR="002348F1" w:rsidRPr="00DC1172" w:rsidRDefault="002348F1" w:rsidP="00B17CA5">
            <w:pPr>
              <w:jc w:val="both"/>
              <w:rPr>
                <w:b/>
              </w:rPr>
            </w:pPr>
          </w:p>
        </w:tc>
        <w:tc>
          <w:tcPr>
            <w:tcW w:w="1540" w:type="dxa"/>
          </w:tcPr>
          <w:p w:rsidR="002348F1" w:rsidRPr="00DC1172" w:rsidRDefault="002348F1" w:rsidP="00B17CA5">
            <w:pPr>
              <w:jc w:val="both"/>
              <w:rPr>
                <w:b/>
              </w:rPr>
            </w:pPr>
          </w:p>
        </w:tc>
        <w:tc>
          <w:tcPr>
            <w:tcW w:w="3053" w:type="dxa"/>
          </w:tcPr>
          <w:p w:rsidR="002348F1" w:rsidRPr="00DC1172" w:rsidRDefault="002348F1" w:rsidP="00B17CA5">
            <w:pPr>
              <w:jc w:val="both"/>
              <w:rPr>
                <w:b/>
              </w:rPr>
            </w:pPr>
          </w:p>
        </w:tc>
      </w:tr>
      <w:tr w:rsidR="002348F1" w:rsidRPr="00DC1172" w:rsidTr="00B17CA5">
        <w:tc>
          <w:tcPr>
            <w:tcW w:w="997" w:type="dxa"/>
          </w:tcPr>
          <w:p w:rsidR="002348F1" w:rsidRPr="00DC1172" w:rsidRDefault="002348F1" w:rsidP="00B17CA5">
            <w:pPr>
              <w:jc w:val="both"/>
              <w:rPr>
                <w:b/>
              </w:rPr>
            </w:pPr>
            <w:r w:rsidRPr="00DC1172">
              <w:rPr>
                <w:b/>
              </w:rPr>
              <w:t>4.</w:t>
            </w:r>
          </w:p>
          <w:p w:rsidR="002348F1" w:rsidRPr="00DC1172" w:rsidRDefault="002348F1" w:rsidP="00B17CA5">
            <w:pPr>
              <w:jc w:val="both"/>
              <w:rPr>
                <w:b/>
              </w:rPr>
            </w:pPr>
          </w:p>
        </w:tc>
        <w:tc>
          <w:tcPr>
            <w:tcW w:w="2479" w:type="dxa"/>
          </w:tcPr>
          <w:p w:rsidR="002348F1" w:rsidRPr="00DC1172" w:rsidRDefault="002348F1" w:rsidP="00B17CA5">
            <w:pPr>
              <w:jc w:val="both"/>
              <w:rPr>
                <w:b/>
              </w:rPr>
            </w:pPr>
          </w:p>
        </w:tc>
        <w:tc>
          <w:tcPr>
            <w:tcW w:w="1759" w:type="dxa"/>
          </w:tcPr>
          <w:p w:rsidR="002348F1" w:rsidRPr="00DC1172" w:rsidRDefault="002348F1" w:rsidP="00B17CA5">
            <w:pPr>
              <w:jc w:val="both"/>
              <w:rPr>
                <w:b/>
              </w:rPr>
            </w:pPr>
          </w:p>
        </w:tc>
        <w:tc>
          <w:tcPr>
            <w:tcW w:w="1540" w:type="dxa"/>
          </w:tcPr>
          <w:p w:rsidR="002348F1" w:rsidRPr="00DC1172" w:rsidRDefault="002348F1" w:rsidP="00B17CA5">
            <w:pPr>
              <w:jc w:val="both"/>
              <w:rPr>
                <w:b/>
              </w:rPr>
            </w:pPr>
          </w:p>
        </w:tc>
        <w:tc>
          <w:tcPr>
            <w:tcW w:w="3053" w:type="dxa"/>
          </w:tcPr>
          <w:p w:rsidR="002348F1" w:rsidRPr="00DC1172" w:rsidRDefault="002348F1" w:rsidP="00B17CA5">
            <w:pPr>
              <w:jc w:val="both"/>
              <w:rPr>
                <w:b/>
              </w:rPr>
            </w:pPr>
          </w:p>
        </w:tc>
      </w:tr>
      <w:tr w:rsidR="002348F1" w:rsidRPr="00DC1172" w:rsidTr="00B17CA5">
        <w:tc>
          <w:tcPr>
            <w:tcW w:w="997" w:type="dxa"/>
          </w:tcPr>
          <w:p w:rsidR="002348F1" w:rsidRPr="00DC1172" w:rsidRDefault="002348F1" w:rsidP="00B17CA5">
            <w:pPr>
              <w:jc w:val="both"/>
              <w:rPr>
                <w:b/>
              </w:rPr>
            </w:pPr>
            <w:r w:rsidRPr="00DC1172">
              <w:rPr>
                <w:b/>
              </w:rPr>
              <w:t>5.</w:t>
            </w:r>
          </w:p>
          <w:p w:rsidR="002348F1" w:rsidRPr="00DC1172" w:rsidRDefault="002348F1" w:rsidP="00B17CA5">
            <w:pPr>
              <w:jc w:val="both"/>
              <w:rPr>
                <w:b/>
              </w:rPr>
            </w:pPr>
          </w:p>
        </w:tc>
        <w:tc>
          <w:tcPr>
            <w:tcW w:w="2479" w:type="dxa"/>
          </w:tcPr>
          <w:p w:rsidR="002348F1" w:rsidRPr="00DC1172" w:rsidRDefault="002348F1" w:rsidP="00B17CA5">
            <w:pPr>
              <w:jc w:val="both"/>
              <w:rPr>
                <w:b/>
              </w:rPr>
            </w:pPr>
          </w:p>
        </w:tc>
        <w:tc>
          <w:tcPr>
            <w:tcW w:w="1759" w:type="dxa"/>
          </w:tcPr>
          <w:p w:rsidR="002348F1" w:rsidRPr="00DC1172" w:rsidRDefault="002348F1" w:rsidP="00B17CA5">
            <w:pPr>
              <w:jc w:val="both"/>
              <w:rPr>
                <w:b/>
              </w:rPr>
            </w:pPr>
          </w:p>
        </w:tc>
        <w:tc>
          <w:tcPr>
            <w:tcW w:w="1540" w:type="dxa"/>
          </w:tcPr>
          <w:p w:rsidR="002348F1" w:rsidRPr="00DC1172" w:rsidRDefault="002348F1" w:rsidP="00B17CA5">
            <w:pPr>
              <w:jc w:val="both"/>
              <w:rPr>
                <w:b/>
              </w:rPr>
            </w:pPr>
          </w:p>
        </w:tc>
        <w:tc>
          <w:tcPr>
            <w:tcW w:w="3053" w:type="dxa"/>
          </w:tcPr>
          <w:p w:rsidR="002348F1" w:rsidRPr="00DC1172" w:rsidRDefault="002348F1" w:rsidP="00B17CA5">
            <w:pPr>
              <w:jc w:val="both"/>
              <w:rPr>
                <w:b/>
              </w:rPr>
            </w:pPr>
          </w:p>
        </w:tc>
      </w:tr>
    </w:tbl>
    <w:p w:rsidR="002348F1" w:rsidRPr="00DC1172" w:rsidRDefault="002348F1" w:rsidP="002348F1">
      <w:pPr>
        <w:jc w:val="both"/>
        <w:rPr>
          <w:b/>
        </w:rPr>
      </w:pPr>
    </w:p>
    <w:p w:rsidR="002348F1" w:rsidRPr="00DC1172" w:rsidRDefault="002348F1" w:rsidP="002348F1">
      <w:pPr>
        <w:spacing w:line="360" w:lineRule="auto"/>
        <w:jc w:val="both"/>
        <w:rPr>
          <w:b/>
        </w:rPr>
      </w:pPr>
    </w:p>
    <w:p w:rsidR="002348F1" w:rsidRPr="00DC1172" w:rsidRDefault="002348F1" w:rsidP="002348F1">
      <w:pPr>
        <w:spacing w:line="360" w:lineRule="auto"/>
        <w:jc w:val="both"/>
        <w:rPr>
          <w:b/>
        </w:rPr>
      </w:pPr>
    </w:p>
    <w:p w:rsidR="002348F1" w:rsidRPr="00DC1172" w:rsidRDefault="002348F1" w:rsidP="002348F1">
      <w:pPr>
        <w:jc w:val="both"/>
        <w:rPr>
          <w:b/>
        </w:rPr>
      </w:pPr>
    </w:p>
    <w:p w:rsidR="002348F1" w:rsidRPr="00DC1172" w:rsidRDefault="002348F1" w:rsidP="002348F1">
      <w:pPr>
        <w:jc w:val="both"/>
        <w:rPr>
          <w:b/>
          <w:lang w:val="sr-Cyrl-CS"/>
        </w:rPr>
      </w:pPr>
      <w:r w:rsidRPr="00DC1172">
        <w:rPr>
          <w:b/>
          <w:lang w:val="sr-Cyrl-CS"/>
        </w:rPr>
        <w:tab/>
      </w:r>
      <w:r w:rsidRPr="00DC1172">
        <w:rPr>
          <w:b/>
          <w:lang w:val="sr-Cyrl-CS"/>
        </w:rPr>
        <w:tab/>
      </w:r>
      <w:r w:rsidRPr="00DC1172">
        <w:rPr>
          <w:b/>
          <w:lang w:val="sr-Cyrl-CS"/>
        </w:rPr>
        <w:tab/>
      </w:r>
    </w:p>
    <w:p w:rsidR="002348F1" w:rsidRPr="00DC1172" w:rsidRDefault="002348F1" w:rsidP="002348F1">
      <w:pPr>
        <w:jc w:val="center"/>
        <w:rPr>
          <w:b/>
          <w:lang w:val="sr-Cyrl-CS"/>
        </w:rPr>
      </w:pPr>
      <w:r w:rsidRPr="00DC1172">
        <w:rPr>
          <w:b/>
          <w:lang w:val="sr-Cyrl-CS"/>
        </w:rPr>
        <w:tab/>
      </w:r>
      <w:r w:rsidRPr="00DC1172">
        <w:rPr>
          <w:b/>
          <w:lang w:val="sr-Cyrl-CS"/>
        </w:rPr>
        <w:tab/>
      </w:r>
      <w:r w:rsidRPr="00DC1172">
        <w:rPr>
          <w:b/>
          <w:lang w:val="sr-Cyrl-CS"/>
        </w:rPr>
        <w:tab/>
      </w:r>
      <w:r w:rsidRPr="00DC1172">
        <w:rPr>
          <w:b/>
          <w:lang w:val="sr-Cyrl-CS"/>
        </w:rPr>
        <w:tab/>
        <w:t>МП</w:t>
      </w:r>
      <w:r w:rsidRPr="00DC1172">
        <w:rPr>
          <w:b/>
          <w:lang w:val="sr-Cyrl-CS"/>
        </w:rPr>
        <w:tab/>
      </w:r>
      <w:r w:rsidRPr="00DC1172">
        <w:rPr>
          <w:b/>
          <w:lang w:val="sr-Cyrl-CS"/>
        </w:rPr>
        <w:tab/>
      </w:r>
      <w:r w:rsidRPr="00DC1172">
        <w:rPr>
          <w:b/>
          <w:lang w:val="sr-Cyrl-CS"/>
        </w:rPr>
        <w:tab/>
      </w:r>
      <w:r w:rsidRPr="00DC1172">
        <w:rPr>
          <w:b/>
          <w:lang w:val="sr-Cyrl-CS"/>
        </w:rPr>
        <w:tab/>
      </w:r>
      <w:r w:rsidRPr="00DC1172">
        <w:rPr>
          <w:b/>
          <w:lang w:val="sr-Cyrl-CS"/>
        </w:rPr>
        <w:tab/>
      </w:r>
      <w:r w:rsidRPr="00DC1172">
        <w:rPr>
          <w:b/>
          <w:lang w:val="sr-Cyrl-CS"/>
        </w:rPr>
        <w:tab/>
      </w:r>
      <w:r w:rsidRPr="00DC1172">
        <w:rPr>
          <w:b/>
          <w:lang w:val="sr-Cyrl-CS"/>
        </w:rPr>
        <w:tab/>
      </w:r>
      <w:r w:rsidRPr="00DC1172">
        <w:rPr>
          <w:b/>
          <w:lang w:val="sr-Cyrl-CS"/>
        </w:rPr>
        <w:tab/>
      </w:r>
    </w:p>
    <w:p w:rsidR="002348F1" w:rsidRPr="00DC1172" w:rsidRDefault="002348F1" w:rsidP="002348F1">
      <w:pPr>
        <w:ind w:left="5040" w:firstLine="720"/>
        <w:rPr>
          <w:b/>
        </w:rPr>
      </w:pPr>
    </w:p>
    <w:p w:rsidR="002348F1" w:rsidRPr="00DC1172" w:rsidRDefault="002348F1" w:rsidP="002348F1">
      <w:pPr>
        <w:ind w:left="3600" w:firstLine="720"/>
        <w:rPr>
          <w:b/>
          <w:lang w:val="sr-Cyrl-CS"/>
        </w:rPr>
      </w:pPr>
      <w:r w:rsidRPr="00DC1172">
        <w:rPr>
          <w:b/>
          <w:lang w:val="sr-Cyrl-CS"/>
        </w:rPr>
        <w:t>_______________________________________</w:t>
      </w:r>
    </w:p>
    <w:p w:rsidR="002348F1" w:rsidRPr="00DC1172" w:rsidRDefault="002348F1" w:rsidP="002348F1">
      <w:pPr>
        <w:ind w:left="360"/>
        <w:jc w:val="center"/>
      </w:pPr>
      <w:r w:rsidRPr="00DC1172">
        <w:rPr>
          <w:b/>
        </w:rPr>
        <w:t xml:space="preserve">                                                                   </w:t>
      </w:r>
      <w:r w:rsidRPr="00DC1172">
        <w:rPr>
          <w:b/>
          <w:lang w:val="sr-Cyrl-CS"/>
        </w:rPr>
        <w:t>(потпис овлашћеног лица Понуђача)</w:t>
      </w:r>
    </w:p>
    <w:p w:rsidR="00C8516B" w:rsidRPr="00B17CA5" w:rsidRDefault="002348F1" w:rsidP="00D15406">
      <w:pPr>
        <w:jc w:val="center"/>
        <w:rPr>
          <w:lang w:val="sr-Cyrl-CS"/>
        </w:rPr>
      </w:pPr>
      <w:r w:rsidRPr="00DC1172">
        <w:rPr>
          <w:b/>
        </w:rPr>
        <w:br w:type="page"/>
      </w:r>
      <w:r w:rsidR="00D15406" w:rsidRPr="00B17CA5">
        <w:rPr>
          <w:lang w:val="sr-Cyrl-CS"/>
        </w:rPr>
        <w:lastRenderedPageBreak/>
        <w:t xml:space="preserve"> </w:t>
      </w:r>
    </w:p>
    <w:p w:rsidR="00D47482" w:rsidRPr="00B17CA5" w:rsidRDefault="00D47482" w:rsidP="00D47482">
      <w:pPr>
        <w:rPr>
          <w:lang w:val="sr-Cyrl-CS"/>
        </w:rPr>
      </w:pPr>
    </w:p>
    <w:p w:rsidR="00536AEA" w:rsidRPr="00B17CA5" w:rsidRDefault="006A2CE9" w:rsidP="00D20104">
      <w:pPr>
        <w:ind w:right="72"/>
        <w:jc w:val="both"/>
        <w:rPr>
          <w:lang w:val="sr-Cyrl-CS"/>
        </w:rPr>
      </w:pPr>
      <w:r w:rsidRPr="006A2CE9">
        <w:rPr>
          <w:i/>
          <w:noProof/>
        </w:rPr>
        <w:pict>
          <v:shapetype id="_x0000_t202" coordsize="21600,21600" o:spt="202" path="m,l,21600r21600,l21600,xe">
            <v:stroke joinstyle="miter"/>
            <v:path gradientshapeok="t" o:connecttype="rect"/>
          </v:shapetype>
          <v:shape id="Text Box 1" o:spid="_x0000_s1026" type="#_x0000_t202" style="position:absolute;left:0;text-align:left;margin-left:-6.2pt;margin-top:11.25pt;width:3.55pt;height: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3zT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" filled="f" stroked="f">
            <v:textbox>
              <w:txbxContent>
                <w:p w:rsidR="00AE13D7" w:rsidRPr="00931CB2" w:rsidRDefault="00AE13D7" w:rsidP="00931CB2">
                  <w:pPr>
                    <w:spacing w:line="600" w:lineRule="auto"/>
                    <w:rPr>
                      <w:b/>
                      <w:lang w:val="sr-Cyrl-CS"/>
                    </w:rPr>
                  </w:pPr>
                  <w:r w:rsidRPr="00516E52">
                    <w:rPr>
                      <w:sz w:val="22"/>
                      <w:lang w:val="sr-Cyrl-CS"/>
                    </w:rPr>
                    <w:tab/>
                  </w:r>
                  <w:r w:rsidRPr="00516E52">
                    <w:rPr>
                      <w:sz w:val="22"/>
                      <w:lang w:val="sr-Cyrl-CS"/>
                    </w:rPr>
                    <w:tab/>
                  </w:r>
                </w:p>
                <w:p w:rsidR="00AE13D7" w:rsidRPr="0091565E" w:rsidRDefault="00AE13D7" w:rsidP="00931CB2">
                  <w:pPr>
                    <w:spacing w:line="360" w:lineRule="auto"/>
                    <w:jc w:val="center"/>
                    <w:rPr>
                      <w:sz w:val="20"/>
                      <w:szCs w:val="20"/>
                      <w:lang w:val="sr-Cyrl-CS"/>
                    </w:rPr>
                  </w:pPr>
                </w:p>
              </w:txbxContent>
            </v:textbox>
          </v:shape>
        </w:pict>
      </w:r>
      <w:r w:rsidR="00536AEA" w:rsidRPr="00B17CA5">
        <w:rPr>
          <w:bCs/>
          <w:lang w:val="sr-Cyrl-CS"/>
        </w:rPr>
        <w:t>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све елементе уговора, тј. да се слаже са понуђеним текстом.</w:t>
      </w:r>
    </w:p>
    <w:p w:rsidR="00536AEA" w:rsidRPr="00B17CA5" w:rsidRDefault="00536AEA" w:rsidP="00536AEA">
      <w:pPr>
        <w:jc w:val="both"/>
        <w:rPr>
          <w:lang w:val="sr-Cyrl-CS"/>
        </w:rPr>
      </w:pPr>
    </w:p>
    <w:p w:rsidR="00536AEA" w:rsidRPr="00B17CA5" w:rsidRDefault="0023092C" w:rsidP="00536AEA">
      <w:pPr>
        <w:pStyle w:val="Heading1"/>
        <w:rPr>
          <w:rFonts w:cs="Times New Roman"/>
          <w:sz w:val="24"/>
          <w:szCs w:val="24"/>
          <w:lang w:val="sr-Cyrl-CS"/>
        </w:rPr>
      </w:pPr>
      <w:r>
        <w:rPr>
          <w:rFonts w:cs="Times New Roman"/>
          <w:sz w:val="24"/>
          <w:szCs w:val="24"/>
          <w:lang w:val="sr-Cyrl-CS"/>
        </w:rPr>
        <w:t>7.</w:t>
      </w:r>
      <w:r w:rsidR="00536AEA" w:rsidRPr="00B17CA5">
        <w:rPr>
          <w:rFonts w:cs="Times New Roman"/>
          <w:sz w:val="24"/>
          <w:szCs w:val="24"/>
          <w:lang w:val="sr-Cyrl-CS"/>
        </w:rPr>
        <w:t>МОДЕЛ УГОВОРА</w:t>
      </w:r>
    </w:p>
    <w:p w:rsidR="00536AEA" w:rsidRPr="00B17CA5" w:rsidRDefault="0023092C" w:rsidP="00536AEA">
      <w:pPr>
        <w:jc w:val="center"/>
        <w:rPr>
          <w:b/>
          <w:bCs/>
          <w:lang w:val="sr-Cyrl-CS"/>
        </w:rPr>
      </w:pPr>
      <w:r>
        <w:rPr>
          <w:b/>
          <w:bCs/>
          <w:lang w:val="sr-Cyrl-CS"/>
        </w:rPr>
        <w:t xml:space="preserve">У ОТВОРЕНОМ ПОСТУПКУ ЗА НАБАВКУ И УГРАДЊУ УРЕЂАЈА ЗА ПИЈАЋУ ВОДУ </w:t>
      </w:r>
    </w:p>
    <w:p w:rsidR="00536AEA" w:rsidRPr="00B17CA5" w:rsidRDefault="00536AEA" w:rsidP="00536AEA">
      <w:pPr>
        <w:jc w:val="center"/>
        <w:rPr>
          <w:b/>
          <w:bCs/>
          <w:lang w:val="sr-Cyrl-CS"/>
        </w:rPr>
      </w:pPr>
    </w:p>
    <w:p w:rsidR="00536AEA" w:rsidRPr="00B17CA5" w:rsidRDefault="00536AEA" w:rsidP="00536AEA">
      <w:pPr>
        <w:jc w:val="center"/>
        <w:rPr>
          <w:b/>
          <w:bCs/>
          <w:lang w:val="sr-Cyrl-CS"/>
        </w:rPr>
      </w:pPr>
    </w:p>
    <w:p w:rsidR="00536AEA" w:rsidRPr="00B17CA5" w:rsidRDefault="00634847" w:rsidP="00536AEA">
      <w:pPr>
        <w:jc w:val="both"/>
        <w:rPr>
          <w:bCs/>
          <w:lang w:val="sr-Cyrl-CS"/>
        </w:rPr>
      </w:pPr>
      <w:r w:rsidRPr="00B17CA5">
        <w:rPr>
          <w:bCs/>
          <w:lang w:val="sr-Cyrl-CS"/>
        </w:rPr>
        <w:tab/>
      </w:r>
      <w:r w:rsidR="00536AEA" w:rsidRPr="00B17CA5">
        <w:rPr>
          <w:bCs/>
          <w:lang w:val="sr-Cyrl-CS"/>
        </w:rPr>
        <w:t xml:space="preserve"> </w:t>
      </w:r>
      <w:r w:rsidR="0023092C">
        <w:rPr>
          <w:bCs/>
          <w:lang w:val="sr-Cyrl-CS"/>
        </w:rPr>
        <w:t xml:space="preserve">Сачињен </w:t>
      </w:r>
      <w:r w:rsidR="00536AEA" w:rsidRPr="00B17CA5">
        <w:rPr>
          <w:bCs/>
          <w:lang w:val="sr-Cyrl-CS"/>
        </w:rPr>
        <w:t xml:space="preserve">  дана </w:t>
      </w:r>
      <w:r w:rsidR="00536AEA" w:rsidRPr="00B17CA5">
        <w:rPr>
          <w:bCs/>
          <w:lang w:val="sr-Latn-CS"/>
        </w:rPr>
        <w:t>_____________</w:t>
      </w:r>
      <w:r w:rsidR="00536AEA" w:rsidRPr="00B17CA5">
        <w:rPr>
          <w:bCs/>
          <w:lang w:val="sr-Cyrl-CS"/>
        </w:rPr>
        <w:t xml:space="preserve"> </w:t>
      </w:r>
      <w:r w:rsidR="00D20104" w:rsidRPr="00B17CA5">
        <w:rPr>
          <w:bCs/>
          <w:lang w:val="sr-Cyrl-CS"/>
        </w:rPr>
        <w:t xml:space="preserve">2018. </w:t>
      </w:r>
      <w:r w:rsidR="00536AEA" w:rsidRPr="00B17CA5">
        <w:rPr>
          <w:bCs/>
          <w:lang w:val="sr-Cyrl-CS"/>
        </w:rPr>
        <w:t>године број</w:t>
      </w:r>
      <w:r w:rsidR="00C07D50" w:rsidRPr="00B17CA5">
        <w:rPr>
          <w:bCs/>
          <w:lang w:val="sr-Cyrl-CS"/>
        </w:rPr>
        <w:t xml:space="preserve"> </w:t>
      </w:r>
      <w:r w:rsidR="00536AEA" w:rsidRPr="00B17CA5">
        <w:rPr>
          <w:bCs/>
          <w:lang w:val="sr-Cyrl-CS"/>
        </w:rPr>
        <w:t>к</w:t>
      </w:r>
      <w:r w:rsidR="00536AEA" w:rsidRPr="00B17CA5">
        <w:rPr>
          <w:bCs/>
          <w:lang w:val="sr-Latn-CS"/>
        </w:rPr>
        <w:t xml:space="preserve">oд Наручиоца </w:t>
      </w:r>
      <w:r w:rsidR="00536AEA" w:rsidRPr="00B17CA5">
        <w:rPr>
          <w:lang w:val="sr-Cyrl-CS"/>
        </w:rPr>
        <w:t>__________________</w:t>
      </w:r>
      <w:r w:rsidR="00536AEA" w:rsidRPr="00B17CA5">
        <w:rPr>
          <w:bCs/>
          <w:lang w:val="sr-Latn-CS"/>
        </w:rPr>
        <w:t xml:space="preserve"> у </w:t>
      </w:r>
      <w:r w:rsidR="00536AEA" w:rsidRPr="00B17CA5">
        <w:rPr>
          <w:bCs/>
          <w:lang w:val="sr-Cyrl-CS"/>
        </w:rPr>
        <w:t xml:space="preserve">Оџацима </w:t>
      </w:r>
      <w:r w:rsidR="00536AEA" w:rsidRPr="00B17CA5">
        <w:rPr>
          <w:bCs/>
          <w:lang w:val="sr-Latn-CS"/>
        </w:rPr>
        <w:t>између:</w:t>
      </w:r>
    </w:p>
    <w:p w:rsidR="00D20104" w:rsidRPr="00B17CA5" w:rsidRDefault="00D20104" w:rsidP="00536AEA">
      <w:pPr>
        <w:jc w:val="both"/>
        <w:rPr>
          <w:bCs/>
          <w:lang w:val="sr-Cyrl-CS"/>
        </w:rPr>
      </w:pPr>
    </w:p>
    <w:p w:rsidR="00D20104" w:rsidRPr="00B17CA5" w:rsidRDefault="00D20104" w:rsidP="00536AEA">
      <w:pPr>
        <w:jc w:val="both"/>
        <w:rPr>
          <w:b/>
          <w:bCs/>
          <w:lang w:val="sr-Cyrl-CS"/>
        </w:rPr>
      </w:pPr>
      <w:r w:rsidRPr="00B17CA5">
        <w:rPr>
          <w:b/>
          <w:bCs/>
          <w:lang w:val="sr-Cyrl-CS"/>
        </w:rPr>
        <w:t>Уговорене стране:</w:t>
      </w:r>
    </w:p>
    <w:p w:rsidR="00D20104" w:rsidRPr="00B17CA5" w:rsidRDefault="00D20104" w:rsidP="00536AEA">
      <w:pPr>
        <w:jc w:val="both"/>
        <w:rPr>
          <w:b/>
          <w:bCs/>
          <w:lang w:val="sr-Cyrl-CS"/>
        </w:rPr>
      </w:pPr>
    </w:p>
    <w:p w:rsidR="00C22BD0" w:rsidRPr="00B17CA5" w:rsidRDefault="00536AEA" w:rsidP="00C22BD0">
      <w:pPr>
        <w:jc w:val="both"/>
        <w:rPr>
          <w:lang w:val="sr-Cyrl-CS"/>
        </w:rPr>
      </w:pPr>
      <w:r w:rsidRPr="00B17CA5">
        <w:rPr>
          <w:lang w:val="sr-Cyrl-CS"/>
        </w:rPr>
        <w:tab/>
        <w:t>1.</w:t>
      </w:r>
      <w:r w:rsidR="00C22BD0" w:rsidRPr="00B17CA5">
        <w:rPr>
          <w:b/>
          <w:bCs/>
          <w:lang w:val="sr-Cyrl-CS"/>
        </w:rPr>
        <w:t xml:space="preserve"> </w:t>
      </w:r>
      <w:r w:rsidR="004B6F87" w:rsidRPr="00B17CA5">
        <w:rPr>
          <w:b/>
          <w:bCs/>
          <w:lang w:val="sr-Cyrl-CS"/>
        </w:rPr>
        <w:t>ОПШТИНА ОЏАЦИ</w:t>
      </w:r>
      <w:r w:rsidR="008D1129" w:rsidRPr="00B17CA5">
        <w:rPr>
          <w:b/>
          <w:bCs/>
          <w:lang w:val="sr-Cyrl-CS"/>
        </w:rPr>
        <w:t xml:space="preserve"> </w:t>
      </w:r>
      <w:r w:rsidR="00B27073" w:rsidRPr="00B17CA5">
        <w:rPr>
          <w:b/>
          <w:bCs/>
          <w:lang w:val="sr-Cyrl-CS"/>
        </w:rPr>
        <w:t>–</w:t>
      </w:r>
      <w:r w:rsidR="008D1129" w:rsidRPr="00B17CA5">
        <w:rPr>
          <w:b/>
          <w:bCs/>
          <w:lang w:val="sr-Cyrl-CS"/>
        </w:rPr>
        <w:t xml:space="preserve"> </w:t>
      </w:r>
      <w:r w:rsidR="00D20104" w:rsidRPr="00B17CA5">
        <w:rPr>
          <w:b/>
          <w:bCs/>
          <w:lang w:val="sr-Cyrl-CS"/>
        </w:rPr>
        <w:t>ОПШТИНС</w:t>
      </w:r>
      <w:r w:rsidR="00B27073" w:rsidRPr="00B17CA5">
        <w:rPr>
          <w:b/>
          <w:bCs/>
          <w:lang w:val="sr-Cyrl-CS"/>
        </w:rPr>
        <w:t xml:space="preserve">КА УПРАВА </w:t>
      </w:r>
      <w:r w:rsidR="00D20104" w:rsidRPr="00B17CA5">
        <w:rPr>
          <w:b/>
          <w:bCs/>
          <w:lang w:val="sr-Cyrl-CS"/>
        </w:rPr>
        <w:t xml:space="preserve">ОПШТИНЕ </w:t>
      </w:r>
      <w:r w:rsidR="00B27073" w:rsidRPr="00B17CA5">
        <w:rPr>
          <w:b/>
          <w:bCs/>
          <w:lang w:val="sr-Cyrl-CS"/>
        </w:rPr>
        <w:t>ОЏАЦИ</w:t>
      </w:r>
      <w:r w:rsidR="00D20104" w:rsidRPr="00B17CA5">
        <w:rPr>
          <w:bCs/>
          <w:lang w:val="sr-Cyrl-CS"/>
        </w:rPr>
        <w:t>, ул. Кнез Михајлова бр. 24., М</w:t>
      </w:r>
      <w:r w:rsidR="00C22BD0" w:rsidRPr="00B17CA5">
        <w:rPr>
          <w:bCs/>
          <w:lang w:val="sr-Cyrl-CS"/>
        </w:rPr>
        <w:t>атични број: 08327700</w:t>
      </w:r>
      <w:r w:rsidR="00D20104" w:rsidRPr="00B17CA5">
        <w:rPr>
          <w:bCs/>
          <w:lang w:val="sr-Cyrl-CS"/>
        </w:rPr>
        <w:t>,</w:t>
      </w:r>
      <w:r w:rsidR="00C22BD0" w:rsidRPr="00B17CA5">
        <w:rPr>
          <w:bCs/>
          <w:lang w:val="sr-Cyrl-CS"/>
        </w:rPr>
        <w:t xml:space="preserve"> ПИБ: 101429168 коју заступа </w:t>
      </w:r>
      <w:r w:rsidR="00B27073" w:rsidRPr="00B17CA5">
        <w:rPr>
          <w:bCs/>
          <w:lang w:val="sr-Cyrl-CS"/>
        </w:rPr>
        <w:t>Начелник Општинске управе дипл.прав. Шпиро</w:t>
      </w:r>
      <w:r w:rsidR="00C22BD0" w:rsidRPr="00B17CA5">
        <w:rPr>
          <w:bCs/>
          <w:lang w:val="sr-Cyrl-CS"/>
        </w:rPr>
        <w:t xml:space="preserve"> </w:t>
      </w:r>
      <w:r w:rsidR="00D20104" w:rsidRPr="00B17CA5">
        <w:rPr>
          <w:bCs/>
          <w:lang w:val="sr-Cyrl-CS"/>
        </w:rPr>
        <w:t xml:space="preserve">Шоргић </w:t>
      </w:r>
      <w:r w:rsidR="00C22BD0" w:rsidRPr="00B17CA5">
        <w:rPr>
          <w:bCs/>
          <w:lang w:val="sr-Cyrl-CS"/>
        </w:rPr>
        <w:t>(у даљем тексту: Наручилац</w:t>
      </w:r>
      <w:r w:rsidR="0023092C">
        <w:rPr>
          <w:bCs/>
          <w:lang w:val="sr-Cyrl-CS"/>
        </w:rPr>
        <w:t xml:space="preserve">а </w:t>
      </w:r>
      <w:r w:rsidR="00C22BD0" w:rsidRPr="00B17CA5">
        <w:rPr>
          <w:bCs/>
          <w:lang w:val="sr-Cyrl-CS"/>
        </w:rPr>
        <w:t xml:space="preserve">) </w:t>
      </w:r>
      <w:r w:rsidR="00F63D6E" w:rsidRPr="00B17CA5">
        <w:rPr>
          <w:bCs/>
          <w:lang w:val="sr-Cyrl-CS"/>
        </w:rPr>
        <w:t xml:space="preserve">са </w:t>
      </w:r>
      <w:r w:rsidR="00C22BD0" w:rsidRPr="00B17CA5">
        <w:rPr>
          <w:lang w:val="ru-RU"/>
        </w:rPr>
        <w:t>једне стране и</w:t>
      </w:r>
    </w:p>
    <w:p w:rsidR="00536AEA" w:rsidRPr="00B17CA5" w:rsidRDefault="00536AEA" w:rsidP="00536AEA">
      <w:pPr>
        <w:rPr>
          <w:lang w:val="sr-Cyrl-CS"/>
        </w:rPr>
      </w:pPr>
    </w:p>
    <w:p w:rsidR="00536AEA" w:rsidRPr="00B17CA5" w:rsidRDefault="00B27073" w:rsidP="00536AEA">
      <w:pPr>
        <w:tabs>
          <w:tab w:val="left" w:pos="-1620"/>
          <w:tab w:val="left" w:pos="-1440"/>
          <w:tab w:val="left" w:pos="-1260"/>
          <w:tab w:val="left" w:pos="-1080"/>
        </w:tabs>
        <w:jc w:val="both"/>
        <w:rPr>
          <w:lang w:val="sr-Cyrl-CS"/>
        </w:rPr>
      </w:pPr>
      <w:r w:rsidRPr="00B17CA5">
        <w:rPr>
          <w:lang w:val="sr-Cyrl-CS"/>
        </w:rPr>
        <w:tab/>
      </w:r>
      <w:r w:rsidR="00536AEA" w:rsidRPr="00B17CA5">
        <w:rPr>
          <w:lang w:val="sr-Cyrl-CS"/>
        </w:rPr>
        <w:t>2.____________________________________________ул________________,матичн</w:t>
      </w:r>
      <w:r w:rsidR="00C22BD0" w:rsidRPr="00B17CA5">
        <w:rPr>
          <w:lang w:val="sr-Cyrl-CS"/>
        </w:rPr>
        <w:t xml:space="preserve">и </w:t>
      </w:r>
      <w:r w:rsidR="00536AEA" w:rsidRPr="00B17CA5">
        <w:rPr>
          <w:lang w:val="sr-Cyrl-CS"/>
        </w:rPr>
        <w:t>број</w:t>
      </w:r>
      <w:r w:rsidR="00536AEA" w:rsidRPr="00B17CA5">
        <w:rPr>
          <w:lang w:val="sr-Latn-CS"/>
        </w:rPr>
        <w:t>_____________________</w:t>
      </w:r>
      <w:r w:rsidR="00536AEA" w:rsidRPr="00B17CA5">
        <w:rPr>
          <w:lang w:val="sr-Cyrl-CS"/>
        </w:rPr>
        <w:t>,ПИБ</w:t>
      </w:r>
      <w:r w:rsidR="00536AEA" w:rsidRPr="00B17CA5">
        <w:rPr>
          <w:lang w:val="sr-Latn-CS"/>
        </w:rPr>
        <w:t>_____________________</w:t>
      </w:r>
      <w:r w:rsidR="00D20104" w:rsidRPr="00B17CA5">
        <w:rPr>
          <w:lang w:val="sr-Cyrl-CS"/>
        </w:rPr>
        <w:t>, коју заступа ов</w:t>
      </w:r>
      <w:r w:rsidR="00536AEA" w:rsidRPr="00B17CA5">
        <w:rPr>
          <w:lang w:val="sr-Cyrl-CS"/>
        </w:rPr>
        <w:t>л</w:t>
      </w:r>
      <w:r w:rsidR="00D20104" w:rsidRPr="00B17CA5">
        <w:rPr>
          <w:lang w:val="sr-Cyrl-CS"/>
        </w:rPr>
        <w:t>а</w:t>
      </w:r>
      <w:r w:rsidR="00536AEA" w:rsidRPr="00B17CA5">
        <w:rPr>
          <w:lang w:val="sr-Cyrl-CS"/>
        </w:rPr>
        <w:t xml:space="preserve">шћено лице за потписивање уговора </w:t>
      </w:r>
      <w:r w:rsidR="00536AEA" w:rsidRPr="00B17CA5">
        <w:rPr>
          <w:lang w:val="sr-Latn-CS"/>
        </w:rPr>
        <w:t>_________________</w:t>
      </w:r>
      <w:r w:rsidR="00536AEA" w:rsidRPr="00B17CA5">
        <w:rPr>
          <w:lang w:val="sr-Cyrl-CS"/>
        </w:rPr>
        <w:t xml:space="preserve">(у даљем тексту: </w:t>
      </w:r>
      <w:r w:rsidR="0023092C" w:rsidRPr="00D12B28">
        <w:rPr>
          <w:lang w:val="sr-Cyrl-CS"/>
        </w:rPr>
        <w:t>Извршиоца радова</w:t>
      </w:r>
      <w:r w:rsidR="00536AEA" w:rsidRPr="00B17CA5">
        <w:rPr>
          <w:lang w:val="sr-Cyrl-CS"/>
        </w:rPr>
        <w:t>).</w:t>
      </w:r>
    </w:p>
    <w:p w:rsidR="00536AEA" w:rsidRPr="00B17CA5" w:rsidRDefault="00536AEA" w:rsidP="00536AEA">
      <w:pPr>
        <w:jc w:val="both"/>
        <w:rPr>
          <w:b/>
          <w:lang w:val="sr-Cyrl-CS"/>
        </w:rPr>
      </w:pPr>
    </w:p>
    <w:p w:rsidR="00536AEA" w:rsidRPr="00B17CA5" w:rsidRDefault="00536AEA" w:rsidP="00536AEA">
      <w:pPr>
        <w:ind w:firstLine="720"/>
        <w:jc w:val="both"/>
        <w:rPr>
          <w:lang w:val="sr-Cyrl-CS"/>
        </w:rPr>
      </w:pPr>
      <w:r w:rsidRPr="00B17CA5">
        <w:rPr>
          <w:lang w:val="sr-Cyrl-CS"/>
        </w:rPr>
        <w:t>Заједнички назив за потписнике овог Уговара је,,Уговорне стране”.</w:t>
      </w:r>
    </w:p>
    <w:p w:rsidR="00536AEA" w:rsidRPr="00B17CA5" w:rsidRDefault="00536AEA" w:rsidP="00536AEA">
      <w:pPr>
        <w:jc w:val="both"/>
        <w:rPr>
          <w:lang w:val="sr-Cyrl-CS"/>
        </w:rPr>
      </w:pPr>
    </w:p>
    <w:p w:rsidR="00536AEA" w:rsidRPr="00B17CA5" w:rsidRDefault="00536AEA" w:rsidP="00536AEA">
      <w:pPr>
        <w:jc w:val="center"/>
        <w:rPr>
          <w:b/>
          <w:lang w:val="sr-Latn-CS"/>
        </w:rPr>
      </w:pPr>
      <w:r w:rsidRPr="00B17CA5">
        <w:rPr>
          <w:b/>
          <w:lang w:val="sr-Cyrl-CS"/>
        </w:rPr>
        <w:t>Члан 1.</w:t>
      </w:r>
    </w:p>
    <w:p w:rsidR="00536AEA" w:rsidRPr="00B17CA5" w:rsidRDefault="00536AEA" w:rsidP="00536AEA">
      <w:pPr>
        <w:jc w:val="center"/>
        <w:rPr>
          <w:b/>
          <w:lang w:val="sr-Latn-CS"/>
        </w:rPr>
      </w:pPr>
    </w:p>
    <w:p w:rsidR="0023092C" w:rsidRPr="0023092C" w:rsidRDefault="00536AEA" w:rsidP="0023092C">
      <w:pPr>
        <w:widowControl w:val="0"/>
        <w:tabs>
          <w:tab w:val="left" w:pos="90"/>
        </w:tabs>
        <w:autoSpaceDE w:val="0"/>
        <w:autoSpaceDN w:val="0"/>
        <w:adjustRightInd w:val="0"/>
        <w:jc w:val="both"/>
        <w:rPr>
          <w:lang w:val="sr-Cyrl-CS"/>
        </w:rPr>
      </w:pPr>
      <w:r w:rsidRPr="00B17CA5">
        <w:rPr>
          <w:lang w:val="sr-Cyrl-CS"/>
        </w:rPr>
        <w:tab/>
      </w:r>
      <w:r w:rsidR="0023092C" w:rsidRPr="0023092C">
        <w:rPr>
          <w:lang w:val="sr-Cyrl-CS"/>
        </w:rPr>
        <w:t>Уговорне стране сагласно констатују:</w:t>
      </w:r>
    </w:p>
    <w:p w:rsidR="0023092C" w:rsidRPr="0023092C" w:rsidRDefault="0023092C" w:rsidP="0023092C">
      <w:pPr>
        <w:suppressAutoHyphens/>
        <w:spacing w:line="100" w:lineRule="atLeast"/>
        <w:jc w:val="both"/>
        <w:rPr>
          <w:lang w:val="sr-Cyrl-CS"/>
        </w:rPr>
      </w:pPr>
      <w:r w:rsidRPr="0023092C">
        <w:rPr>
          <w:lang w:val="sr-Cyrl-CS"/>
        </w:rPr>
        <w:t xml:space="preserve">-да је </w:t>
      </w:r>
      <w:r>
        <w:rPr>
          <w:lang w:val="sr-Cyrl-CS"/>
        </w:rPr>
        <w:t>Н</w:t>
      </w:r>
      <w:r w:rsidRPr="0023092C">
        <w:rPr>
          <w:lang w:val="sr-Cyrl-CS"/>
        </w:rPr>
        <w:t xml:space="preserve">аручилац на основу члана 32. и 61. Закона о јавним набавкама («Сл. гласнику РС» број 124/2012, 14/2015, 68/2015) и позива за подношење понуда за јавну набавку </w:t>
      </w:r>
      <w:r>
        <w:rPr>
          <w:lang w:val="sr-Cyrl-CS"/>
        </w:rPr>
        <w:t>–</w:t>
      </w:r>
      <w:r w:rsidRPr="0023092C">
        <w:rPr>
          <w:lang w:val="sr-Cyrl-CS"/>
        </w:rPr>
        <w:t xml:space="preserve"> </w:t>
      </w:r>
      <w:r>
        <w:rPr>
          <w:lang w:val="sr-Cyrl-CS"/>
        </w:rPr>
        <w:t xml:space="preserve">НАБАВКА ИУГРАДЊА УРЕЂАЈА ЗА ПИЈАЋУ ВОДУ </w:t>
      </w:r>
      <w:r w:rsidR="00CA6340">
        <w:rPr>
          <w:lang w:val="sr-Cyrl-CS"/>
        </w:rPr>
        <w:t xml:space="preserve">и Одлуке о додели </w:t>
      </w:r>
      <w:r w:rsidR="00CA6340" w:rsidRPr="00D12B28">
        <w:rPr>
          <w:lang w:val="sr-Cyrl-CS"/>
        </w:rPr>
        <w:t>угов</w:t>
      </w:r>
      <w:r w:rsidR="00D12B28" w:rsidRPr="00D12B28">
        <w:rPr>
          <w:lang w:val="sr-Cyrl-CS"/>
        </w:rPr>
        <w:t>о</w:t>
      </w:r>
      <w:r w:rsidR="00CA6340" w:rsidRPr="00D12B28">
        <w:rPr>
          <w:lang w:val="sr-Cyrl-CS"/>
        </w:rPr>
        <w:t>ра</w:t>
      </w:r>
      <w:r w:rsidR="00CA6340">
        <w:rPr>
          <w:lang w:val="sr-Cyrl-CS"/>
        </w:rPr>
        <w:t xml:space="preserve"> број ______________од дана _______________изабрао </w:t>
      </w:r>
      <w:r w:rsidRPr="0023092C">
        <w:rPr>
          <w:lang w:val="sr-Cyrl-CS"/>
        </w:rPr>
        <w:t xml:space="preserve"> Извођач</w:t>
      </w:r>
      <w:r w:rsidR="00CA6340">
        <w:rPr>
          <w:lang w:val="sr-Cyrl-CS"/>
        </w:rPr>
        <w:t>а радова као најповољнија понуда</w:t>
      </w:r>
      <w:r w:rsidRPr="0023092C">
        <w:rPr>
          <w:lang w:val="sr-Cyrl-CS"/>
        </w:rPr>
        <w:t xml:space="preserve">, </w:t>
      </w:r>
    </w:p>
    <w:p w:rsidR="0023092C" w:rsidRPr="0023092C" w:rsidRDefault="0023092C" w:rsidP="00AE13D7">
      <w:pPr>
        <w:spacing w:before="60" w:afterLines="60"/>
        <w:jc w:val="both"/>
        <w:rPr>
          <w:lang w:val="sr-Cyrl-CS"/>
        </w:rPr>
      </w:pPr>
      <w:r w:rsidRPr="0023092C">
        <w:rPr>
          <w:lang w:val="sr-Cyrl-CS"/>
        </w:rPr>
        <w:t xml:space="preserve">- да је Извођач </w:t>
      </w:r>
      <w:r w:rsidR="00CA6340">
        <w:rPr>
          <w:lang w:val="sr-Cyrl-CS"/>
        </w:rPr>
        <w:t xml:space="preserve"> радова </w:t>
      </w:r>
      <w:r w:rsidRPr="0023092C">
        <w:rPr>
          <w:lang w:val="sr-Cyrl-CS"/>
        </w:rPr>
        <w:t>носилац заједничке понуде групе понуђача број____</w:t>
      </w:r>
      <w:r w:rsidR="00CA6340">
        <w:rPr>
          <w:lang w:val="sr-Cyrl-CS"/>
        </w:rPr>
        <w:t>________</w:t>
      </w:r>
      <w:r w:rsidRPr="0023092C">
        <w:rPr>
          <w:lang w:val="sr-Cyrl-CS"/>
        </w:rPr>
        <w:t>, чији су чланови групе следећи:</w:t>
      </w:r>
    </w:p>
    <w:p w:rsidR="0023092C" w:rsidRPr="0023092C" w:rsidRDefault="0023092C" w:rsidP="0023092C">
      <w:pPr>
        <w:widowControl w:val="0"/>
        <w:tabs>
          <w:tab w:val="left" w:pos="90"/>
        </w:tabs>
        <w:suppressAutoHyphens/>
        <w:autoSpaceDE w:val="0"/>
        <w:autoSpaceDN w:val="0"/>
        <w:adjustRightInd w:val="0"/>
        <w:spacing w:line="100" w:lineRule="atLeast"/>
        <w:jc w:val="both"/>
        <w:rPr>
          <w:lang w:val="sr-Cyrl-CS"/>
        </w:rPr>
      </w:pPr>
      <w:r w:rsidRPr="0023092C">
        <w:rPr>
          <w:lang w:val="sr-Cyrl-CS"/>
        </w:rPr>
        <w:t>* _____________________________ из __________, улица ____</w:t>
      </w:r>
      <w:r w:rsidR="00CA6340">
        <w:rPr>
          <w:lang w:val="sr-Cyrl-CS"/>
        </w:rPr>
        <w:t>_____________________бр___, ПИБ</w:t>
      </w:r>
      <w:r w:rsidRPr="0023092C">
        <w:rPr>
          <w:lang w:val="sr-Cyrl-CS"/>
        </w:rPr>
        <w:t>_____________</w:t>
      </w:r>
      <w:r w:rsidR="00CA6340">
        <w:rPr>
          <w:lang w:val="sr-Cyrl-CS"/>
        </w:rPr>
        <w:t xml:space="preserve">_,МБ___________,које заступа </w:t>
      </w:r>
      <w:r w:rsidRPr="0023092C">
        <w:rPr>
          <w:lang w:val="sr-Cyrl-CS"/>
        </w:rPr>
        <w:t>директор_</w:t>
      </w:r>
      <w:r w:rsidR="00CA6340">
        <w:rPr>
          <w:lang w:val="sr-Cyrl-CS"/>
        </w:rPr>
        <w:t>___________________________</w:t>
      </w:r>
      <w:r w:rsidRPr="0023092C">
        <w:rPr>
          <w:lang w:val="sr-Cyrl-CS"/>
        </w:rPr>
        <w:t>.</w:t>
      </w:r>
    </w:p>
    <w:p w:rsidR="0023092C" w:rsidRPr="0023092C" w:rsidRDefault="0023092C" w:rsidP="0023092C">
      <w:pPr>
        <w:widowControl w:val="0"/>
        <w:tabs>
          <w:tab w:val="left" w:pos="90"/>
        </w:tabs>
        <w:suppressAutoHyphens/>
        <w:autoSpaceDE w:val="0"/>
        <w:autoSpaceDN w:val="0"/>
        <w:adjustRightInd w:val="0"/>
        <w:spacing w:line="100" w:lineRule="atLeast"/>
        <w:jc w:val="both"/>
        <w:rPr>
          <w:lang w:val="sr-Cyrl-CS"/>
        </w:rPr>
      </w:pPr>
      <w:r w:rsidRPr="0023092C">
        <w:rPr>
          <w:lang w:val="sr-Cyrl-CS"/>
        </w:rPr>
        <w:t>* _____________________________ из __________, улица ____</w:t>
      </w:r>
      <w:r w:rsidR="00CA6340">
        <w:rPr>
          <w:lang w:val="sr-Cyrl-CS"/>
        </w:rPr>
        <w:t xml:space="preserve">_____________________бр___, ПИБ______________,МБ___________,које заступа директор </w:t>
      </w:r>
      <w:r w:rsidRPr="0023092C">
        <w:rPr>
          <w:lang w:val="sr-Cyrl-CS"/>
        </w:rPr>
        <w:t>___________________________.</w:t>
      </w:r>
    </w:p>
    <w:p w:rsidR="0023092C" w:rsidRPr="0023092C" w:rsidRDefault="0023092C" w:rsidP="0023092C">
      <w:pPr>
        <w:widowControl w:val="0"/>
        <w:tabs>
          <w:tab w:val="left" w:pos="90"/>
        </w:tabs>
        <w:suppressAutoHyphens/>
        <w:autoSpaceDE w:val="0"/>
        <w:autoSpaceDN w:val="0"/>
        <w:adjustRightInd w:val="0"/>
        <w:spacing w:line="100" w:lineRule="atLeast"/>
        <w:jc w:val="both"/>
        <w:rPr>
          <w:lang w:val="sr-Cyrl-CS"/>
        </w:rPr>
      </w:pPr>
      <w:r w:rsidRPr="0023092C">
        <w:rPr>
          <w:lang w:val="sr-Cyrl-CS"/>
        </w:rPr>
        <w:t>* _____________________________ из __________, улица _________________________бр___, ПИБ ______________, МБ ___________, које заступа директор_</w:t>
      </w:r>
      <w:r w:rsidR="00CA6340">
        <w:rPr>
          <w:lang w:val="sr-Cyrl-CS"/>
        </w:rPr>
        <w:t>_________________________</w:t>
      </w:r>
      <w:r w:rsidRPr="0023092C">
        <w:rPr>
          <w:lang w:val="sr-Cyrl-CS"/>
        </w:rPr>
        <w:t>.</w:t>
      </w:r>
    </w:p>
    <w:p w:rsidR="0023092C" w:rsidRPr="0023092C" w:rsidRDefault="0023092C" w:rsidP="0023092C">
      <w:pPr>
        <w:widowControl w:val="0"/>
        <w:tabs>
          <w:tab w:val="left" w:pos="90"/>
        </w:tabs>
        <w:suppressAutoHyphens/>
        <w:autoSpaceDE w:val="0"/>
        <w:autoSpaceDN w:val="0"/>
        <w:adjustRightInd w:val="0"/>
        <w:spacing w:line="100" w:lineRule="atLeast"/>
        <w:jc w:val="both"/>
        <w:rPr>
          <w:lang w:val="sr-Cyrl-CS"/>
        </w:rPr>
      </w:pPr>
      <w:r w:rsidRPr="0023092C">
        <w:rPr>
          <w:lang w:val="sr-Cyrl-CS"/>
        </w:rPr>
        <w:t>(попуњава се само у случају заједничке понуде; навести све чланове групе понуђача према наведеном моделу уговора)</w:t>
      </w:r>
    </w:p>
    <w:p w:rsidR="0023092C" w:rsidRPr="0023092C" w:rsidRDefault="0023092C" w:rsidP="0023092C">
      <w:pPr>
        <w:widowControl w:val="0"/>
        <w:tabs>
          <w:tab w:val="left" w:pos="90"/>
        </w:tabs>
        <w:suppressAutoHyphens/>
        <w:autoSpaceDE w:val="0"/>
        <w:autoSpaceDN w:val="0"/>
        <w:adjustRightInd w:val="0"/>
        <w:spacing w:line="100" w:lineRule="atLeast"/>
        <w:jc w:val="both"/>
        <w:rPr>
          <w:lang w:val="sr-Cyrl-CS"/>
        </w:rPr>
      </w:pPr>
      <w:r w:rsidRPr="0023092C">
        <w:rPr>
          <w:lang w:val="sr-Cyrl-CS"/>
        </w:rPr>
        <w:t>- да је група понуђача пре закључења овог уговора доставила Споразум о заједничком извршењу јавне набавке број_________ од _________ године, којим је прецизирана одговорност сваког понуђача из групе понуђача  за извршење уговора и која је саставни део овог уговора.</w:t>
      </w:r>
    </w:p>
    <w:p w:rsidR="0023092C" w:rsidRPr="0023092C" w:rsidRDefault="0023092C" w:rsidP="0023092C">
      <w:pPr>
        <w:widowControl w:val="0"/>
        <w:tabs>
          <w:tab w:val="left" w:pos="90"/>
        </w:tabs>
        <w:suppressAutoHyphens/>
        <w:autoSpaceDE w:val="0"/>
        <w:autoSpaceDN w:val="0"/>
        <w:adjustRightInd w:val="0"/>
        <w:spacing w:line="100" w:lineRule="atLeast"/>
        <w:jc w:val="both"/>
        <w:rPr>
          <w:lang w:val="sr-Cyrl-CS"/>
        </w:rPr>
      </w:pPr>
    </w:p>
    <w:p w:rsidR="0023092C" w:rsidRPr="0023092C" w:rsidRDefault="0023092C" w:rsidP="0023092C">
      <w:pPr>
        <w:widowControl w:val="0"/>
        <w:tabs>
          <w:tab w:val="left" w:pos="90"/>
        </w:tabs>
        <w:suppressAutoHyphens/>
        <w:autoSpaceDE w:val="0"/>
        <w:autoSpaceDN w:val="0"/>
        <w:adjustRightInd w:val="0"/>
        <w:spacing w:line="100" w:lineRule="atLeast"/>
        <w:jc w:val="both"/>
        <w:rPr>
          <w:lang w:val="sr-Cyrl-CS"/>
        </w:rPr>
      </w:pPr>
      <w:r w:rsidRPr="0023092C">
        <w:rPr>
          <w:lang w:val="sr-Cyrl-CS"/>
        </w:rPr>
        <w:lastRenderedPageBreak/>
        <w:t>Да је Извођач  делимично извршење набавке поверио подизвођачу/има:</w:t>
      </w:r>
    </w:p>
    <w:p w:rsidR="0023092C" w:rsidRPr="0023092C" w:rsidRDefault="0023092C" w:rsidP="0023092C">
      <w:pPr>
        <w:widowControl w:val="0"/>
        <w:tabs>
          <w:tab w:val="left" w:pos="90"/>
        </w:tabs>
        <w:suppressAutoHyphens/>
        <w:autoSpaceDE w:val="0"/>
        <w:autoSpaceDN w:val="0"/>
        <w:adjustRightInd w:val="0"/>
        <w:spacing w:line="100" w:lineRule="atLeast"/>
        <w:jc w:val="both"/>
        <w:rPr>
          <w:lang w:val="sr-Cyrl-CS"/>
        </w:rPr>
      </w:pPr>
      <w:r w:rsidRPr="0023092C">
        <w:rPr>
          <w:lang w:val="sr-Cyrl-CS"/>
        </w:rPr>
        <w:t>*____________________________________________из______________________, улица _________________________бр___, ПИБ ______________, МБ ___________, које заступа директор_________________________________ активнсоти из набавке који ће извршити ______________________________________ и _______% од укупне вредности понуде.</w:t>
      </w:r>
    </w:p>
    <w:p w:rsidR="0023092C" w:rsidRPr="0023092C" w:rsidRDefault="0023092C" w:rsidP="0023092C">
      <w:pPr>
        <w:widowControl w:val="0"/>
        <w:tabs>
          <w:tab w:val="left" w:pos="90"/>
        </w:tabs>
        <w:suppressAutoHyphens/>
        <w:autoSpaceDE w:val="0"/>
        <w:autoSpaceDN w:val="0"/>
        <w:adjustRightInd w:val="0"/>
        <w:spacing w:line="100" w:lineRule="atLeast"/>
        <w:jc w:val="both"/>
        <w:rPr>
          <w:lang w:val="sr-Cyrl-CS"/>
        </w:rPr>
      </w:pPr>
      <w:r w:rsidRPr="0023092C">
        <w:rPr>
          <w:lang w:val="sr-Cyrl-CS"/>
        </w:rPr>
        <w:t>*___________________________________________из_______________________, улица _________________________бр___, ПИБ ______________, МБ ___________, које заступа директор_________________________________ активнсоти из набавке који ће извршити ______________________________________ и _______% од укупне вредности понуде.</w:t>
      </w:r>
    </w:p>
    <w:p w:rsidR="0023092C" w:rsidRPr="0023092C" w:rsidRDefault="0023092C" w:rsidP="0023092C">
      <w:pPr>
        <w:widowControl w:val="0"/>
        <w:tabs>
          <w:tab w:val="left" w:pos="90"/>
        </w:tabs>
        <w:suppressAutoHyphens/>
        <w:autoSpaceDE w:val="0"/>
        <w:autoSpaceDN w:val="0"/>
        <w:adjustRightInd w:val="0"/>
        <w:spacing w:line="100" w:lineRule="atLeast"/>
        <w:jc w:val="both"/>
        <w:rPr>
          <w:lang w:val="sr-Cyrl-CS"/>
        </w:rPr>
      </w:pPr>
      <w:r w:rsidRPr="0023092C">
        <w:rPr>
          <w:lang w:val="sr-Cyrl-CS"/>
        </w:rPr>
        <w:t>*____________________________________________из______________________, улица _________________________бр___, ПИБ ______________, МБ ___________, које заступа директор_________________________________, активнсоти из набавке који ће извршити ______________________________________ и _______% од укупне вредности понуде.</w:t>
      </w:r>
    </w:p>
    <w:p w:rsidR="0023092C" w:rsidRPr="0023092C" w:rsidRDefault="0023092C" w:rsidP="0023092C">
      <w:pPr>
        <w:widowControl w:val="0"/>
        <w:tabs>
          <w:tab w:val="left" w:pos="90"/>
        </w:tabs>
        <w:suppressAutoHyphens/>
        <w:autoSpaceDE w:val="0"/>
        <w:autoSpaceDN w:val="0"/>
        <w:adjustRightInd w:val="0"/>
        <w:spacing w:line="100" w:lineRule="atLeast"/>
        <w:jc w:val="both"/>
        <w:rPr>
          <w:lang w:val="sr-Cyrl-CS"/>
        </w:rPr>
      </w:pPr>
      <w:r w:rsidRPr="0023092C">
        <w:rPr>
          <w:lang w:val="sr-Cyrl-CS"/>
        </w:rPr>
        <w:t>(попуњава се само у случају  понуде са подизвођачем/има; навести све подизвођаче којима је поверено делимично извршење набавке).</w:t>
      </w:r>
    </w:p>
    <w:p w:rsidR="00536AEA" w:rsidRPr="0023092C" w:rsidRDefault="00536AEA" w:rsidP="0023092C">
      <w:pPr>
        <w:spacing w:line="240" w:lineRule="atLeast"/>
        <w:ind w:right="90"/>
        <w:jc w:val="both"/>
        <w:rPr>
          <w:b/>
          <w:lang w:val="ru-RU"/>
        </w:rPr>
      </w:pPr>
    </w:p>
    <w:p w:rsidR="00B27073" w:rsidRPr="00B17CA5" w:rsidRDefault="00B27073" w:rsidP="00B27073">
      <w:pPr>
        <w:rPr>
          <w:b/>
          <w:lang w:val="sr-Cyrl-CS"/>
        </w:rPr>
      </w:pPr>
    </w:p>
    <w:p w:rsidR="00871E94" w:rsidRPr="00C0004C" w:rsidRDefault="00871E94" w:rsidP="00871E94">
      <w:pPr>
        <w:jc w:val="center"/>
        <w:rPr>
          <w:b/>
          <w:lang w:val="sr-Latn-CS"/>
        </w:rPr>
      </w:pPr>
      <w:r w:rsidRPr="00C0004C">
        <w:rPr>
          <w:b/>
          <w:lang w:val="sr-Cyrl-CS"/>
        </w:rPr>
        <w:t>Члан 2.</w:t>
      </w:r>
    </w:p>
    <w:p w:rsidR="00871E94" w:rsidRPr="00C0004C" w:rsidRDefault="00871E94" w:rsidP="00871E94">
      <w:pPr>
        <w:jc w:val="center"/>
        <w:rPr>
          <w:b/>
          <w:lang w:val="sr-Latn-CS"/>
        </w:rPr>
      </w:pPr>
    </w:p>
    <w:p w:rsidR="00871E94" w:rsidRPr="00C0004C" w:rsidRDefault="00C0004C" w:rsidP="00C0004C">
      <w:pPr>
        <w:jc w:val="both"/>
        <w:rPr>
          <w:b/>
          <w:bCs/>
          <w:lang w:val="sr-Cyrl-CS"/>
        </w:rPr>
      </w:pPr>
      <w:r w:rsidRPr="00C0004C">
        <w:rPr>
          <w:lang w:val="sr-Cyrl-CS"/>
        </w:rPr>
        <w:tab/>
      </w:r>
      <w:r w:rsidR="00871E94" w:rsidRPr="00C0004C">
        <w:rPr>
          <w:lang w:val="sr-Cyrl-CS"/>
        </w:rPr>
        <w:t xml:space="preserve">Предмет овог уговора </w:t>
      </w:r>
      <w:r w:rsidRPr="00C0004C">
        <w:rPr>
          <w:lang w:val="sr-Cyrl-CS"/>
        </w:rPr>
        <w:t>је</w:t>
      </w:r>
      <w:r w:rsidR="00871E94" w:rsidRPr="00C0004C">
        <w:rPr>
          <w:lang w:val="sr-Cyrl-CS"/>
        </w:rPr>
        <w:t xml:space="preserve"> </w:t>
      </w:r>
      <w:r w:rsidRPr="00C0004C">
        <w:rPr>
          <w:b/>
          <w:bCs/>
          <w:lang w:val="sr-Cyrl-CS"/>
        </w:rPr>
        <w:t>НАБАВКА И УГРАДЊА УРЕЂАЈА ЗА ПИЈАЋУ ВОДУ</w:t>
      </w:r>
      <w:r>
        <w:rPr>
          <w:b/>
          <w:bCs/>
          <w:lang w:val="sr-Cyrl-CS"/>
        </w:rPr>
        <w:t xml:space="preserve"> И ПУШТАЊЕ У РАД</w:t>
      </w:r>
      <w:r w:rsidRPr="00C0004C">
        <w:rPr>
          <w:b/>
          <w:bCs/>
          <w:lang w:val="sr-Cyrl-CS"/>
        </w:rPr>
        <w:t xml:space="preserve">  </w:t>
      </w:r>
      <w:r w:rsidR="00871E94" w:rsidRPr="00C0004C">
        <w:rPr>
          <w:lang w:val="sr-Cyrl-CS"/>
        </w:rPr>
        <w:t xml:space="preserve">по спроведеном поступку јавне набавке </w:t>
      </w:r>
      <w:r w:rsidRPr="00C0004C">
        <w:rPr>
          <w:lang w:val="sr-Cyrl-CS"/>
        </w:rPr>
        <w:t xml:space="preserve">у отвореном поступку </w:t>
      </w:r>
      <w:r w:rsidR="00871E94" w:rsidRPr="00C0004C">
        <w:rPr>
          <w:lang w:val="sr-Cyrl-CS"/>
        </w:rPr>
        <w:t>број 404-</w:t>
      </w:r>
      <w:r w:rsidRPr="00C0004C">
        <w:rPr>
          <w:lang w:val="sr-Cyrl-CS"/>
        </w:rPr>
        <w:t>14</w:t>
      </w:r>
      <w:r w:rsidR="00871E94" w:rsidRPr="00C0004C">
        <w:rPr>
          <w:lang w:val="sr-Cyrl-CS"/>
        </w:rPr>
        <w:t>/201</w:t>
      </w:r>
      <w:r w:rsidRPr="00C0004C">
        <w:rPr>
          <w:lang w:val="sr-Cyrl-CS"/>
        </w:rPr>
        <w:t>8</w:t>
      </w:r>
      <w:r w:rsidR="00871E94" w:rsidRPr="00C0004C">
        <w:rPr>
          <w:lang w:val="sr-Cyrl-CS"/>
        </w:rPr>
        <w:t>, а на основу позива за подношење понуда објављеном  на Порталу управе за јавне набавке.</w:t>
      </w:r>
    </w:p>
    <w:p w:rsidR="00871E94" w:rsidRPr="00D12B28" w:rsidRDefault="00871E94" w:rsidP="00C0004C">
      <w:pPr>
        <w:tabs>
          <w:tab w:val="left" w:pos="0"/>
          <w:tab w:val="left" w:pos="180"/>
        </w:tabs>
        <w:jc w:val="both"/>
        <w:rPr>
          <w:b/>
          <w:lang w:val="sr-Cyrl-CS"/>
        </w:rPr>
      </w:pPr>
      <w:r w:rsidRPr="00C0004C">
        <w:rPr>
          <w:bCs/>
          <w:lang w:val="sr-Cyrl-CS"/>
        </w:rPr>
        <w:tab/>
      </w:r>
      <w:r w:rsidRPr="00C0004C">
        <w:rPr>
          <w:bCs/>
          <w:lang w:val="sr-Cyrl-CS"/>
        </w:rPr>
        <w:tab/>
      </w:r>
      <w:r w:rsidR="00C0004C" w:rsidRPr="00D12B28">
        <w:rPr>
          <w:lang w:val="sr-Cyrl-CS"/>
        </w:rPr>
        <w:t>Извршиоца радова</w:t>
      </w:r>
      <w:r w:rsidRPr="00D12B28">
        <w:rPr>
          <w:bCs/>
          <w:lang w:val="sr-Cyrl-CS"/>
        </w:rPr>
        <w:t xml:space="preserve"> се обавезује да у свему испоштује услове из конкурсне документације коју је Наручилац обја</w:t>
      </w:r>
      <w:r w:rsidR="00C0004C" w:rsidRPr="00D12B28">
        <w:rPr>
          <w:bCs/>
          <w:lang w:val="sr-Cyrl-CS"/>
        </w:rPr>
        <w:t xml:space="preserve">вио на Порталу јавних набавки  и коју је </w:t>
      </w:r>
      <w:r w:rsidR="00C0004C" w:rsidRPr="00D12B28">
        <w:rPr>
          <w:lang w:val="sr-Cyrl-CS"/>
        </w:rPr>
        <w:t>Извршиоца радова</w:t>
      </w:r>
      <w:r w:rsidR="00C0004C" w:rsidRPr="00D12B28">
        <w:rPr>
          <w:bCs/>
          <w:lang w:val="sr-Cyrl-CS"/>
        </w:rPr>
        <w:t xml:space="preserve"> </w:t>
      </w:r>
      <w:r w:rsidRPr="00D12B28">
        <w:rPr>
          <w:bCs/>
          <w:lang w:val="sr-Cyrl-CS"/>
        </w:rPr>
        <w:t xml:space="preserve">прихватио и благовремено попуњену понуду број </w:t>
      </w:r>
      <w:r w:rsidR="00C0004C" w:rsidRPr="00D12B28">
        <w:rPr>
          <w:bCs/>
          <w:lang w:val="sr-Cyrl-CS"/>
        </w:rPr>
        <w:t>___________</w:t>
      </w:r>
      <w:r w:rsidRPr="00D12B28">
        <w:rPr>
          <w:bCs/>
          <w:lang w:val="sr-Cyrl-CS"/>
        </w:rPr>
        <w:t xml:space="preserve"> од дана </w:t>
      </w:r>
      <w:r w:rsidR="00C0004C" w:rsidRPr="00D12B28">
        <w:rPr>
          <w:bCs/>
          <w:lang w:val="sr-Cyrl-CS"/>
        </w:rPr>
        <w:t>___________</w:t>
      </w:r>
      <w:r w:rsidRPr="00D12B28">
        <w:rPr>
          <w:bCs/>
          <w:lang w:val="sr-Cyrl-CS"/>
        </w:rPr>
        <w:t xml:space="preserve"> доставио Наручиоцу.</w:t>
      </w:r>
    </w:p>
    <w:p w:rsidR="00871E94" w:rsidRPr="00D12B28" w:rsidRDefault="00871E94" w:rsidP="00C0004C">
      <w:pPr>
        <w:ind w:firstLine="720"/>
        <w:jc w:val="both"/>
        <w:rPr>
          <w:bCs/>
          <w:lang w:val="sr-Cyrl-CS"/>
        </w:rPr>
      </w:pPr>
      <w:r w:rsidRPr="00D12B28">
        <w:rPr>
          <w:bCs/>
          <w:lang w:val="sr-Cyrl-CS"/>
        </w:rPr>
        <w:t>Конкурсна документација чини прилог овог Уговора која се чува код Наручиоца.</w:t>
      </w:r>
      <w:r w:rsidRPr="00D12B28">
        <w:rPr>
          <w:sz w:val="28"/>
          <w:szCs w:val="28"/>
          <w:lang w:val="sr-Cyrl-CS"/>
        </w:rPr>
        <w:t xml:space="preserve">    </w:t>
      </w:r>
    </w:p>
    <w:p w:rsidR="00871E94" w:rsidRPr="00C0004C" w:rsidRDefault="00871E94" w:rsidP="00871E94">
      <w:pPr>
        <w:pStyle w:val="clan"/>
        <w:rPr>
          <w:rFonts w:ascii="Times New Roman" w:hAnsi="Times New Roman"/>
          <w:sz w:val="24"/>
          <w:szCs w:val="24"/>
          <w:lang w:val="sr-Cyrl-CS"/>
        </w:rPr>
      </w:pPr>
      <w:r w:rsidRPr="00871E94">
        <w:rPr>
          <w:rFonts w:ascii="Times New Roman" w:hAnsi="Times New Roman"/>
          <w:sz w:val="28"/>
          <w:szCs w:val="28"/>
          <w:lang w:val="sr-Cyrl-CS"/>
        </w:rPr>
        <w:t xml:space="preserve">  </w:t>
      </w:r>
      <w:r w:rsidRPr="00C0004C">
        <w:rPr>
          <w:rFonts w:ascii="Times New Roman" w:hAnsi="Times New Roman"/>
          <w:sz w:val="24"/>
          <w:szCs w:val="24"/>
          <w:lang w:val="sr-Cyrl-CS"/>
        </w:rPr>
        <w:t>Члан3.</w:t>
      </w:r>
    </w:p>
    <w:p w:rsidR="00871E94" w:rsidRPr="00D12B28" w:rsidRDefault="00871E94" w:rsidP="00871E94">
      <w:pPr>
        <w:jc w:val="both"/>
        <w:rPr>
          <w:bCs/>
          <w:lang w:val="sr-Cyrl-CS"/>
        </w:rPr>
      </w:pPr>
      <w:r w:rsidRPr="00C51E03">
        <w:rPr>
          <w:bCs/>
          <w:color w:val="FF0000"/>
          <w:sz w:val="28"/>
          <w:szCs w:val="28"/>
          <w:lang w:val="sr-Cyrl-CS"/>
        </w:rPr>
        <w:t xml:space="preserve">            </w:t>
      </w:r>
      <w:r w:rsidR="00C0004C" w:rsidRPr="00D12B28">
        <w:rPr>
          <w:lang w:val="sr-Cyrl-CS"/>
        </w:rPr>
        <w:t>Извршиоца радова</w:t>
      </w:r>
      <w:r w:rsidR="00C0004C" w:rsidRPr="00D12B28">
        <w:rPr>
          <w:bCs/>
          <w:lang w:val="sr-Cyrl-CS"/>
        </w:rPr>
        <w:t xml:space="preserve"> </w:t>
      </w:r>
      <w:r w:rsidRPr="00D12B28">
        <w:rPr>
          <w:bCs/>
          <w:lang w:val="sr-Cyrl-CS"/>
        </w:rPr>
        <w:t>се обавезује да у циљу реализације извођења  радова из члана 1. овог Уговора,  изведе радове стручно и квалитетно у складу са важећим прописима, техничким нормативима и обавезним стандардима који важе за извођење  ове врсте радова.</w:t>
      </w:r>
    </w:p>
    <w:p w:rsidR="00C0004C" w:rsidRPr="00D12B28" w:rsidRDefault="00C0004C" w:rsidP="00871E94">
      <w:pPr>
        <w:ind w:firstLine="720"/>
        <w:jc w:val="center"/>
        <w:rPr>
          <w:b/>
          <w:lang w:val="sr-Cyrl-CS"/>
        </w:rPr>
      </w:pPr>
    </w:p>
    <w:p w:rsidR="00871E94" w:rsidRPr="00C0004C" w:rsidRDefault="00871E94" w:rsidP="00C0004C">
      <w:pPr>
        <w:jc w:val="center"/>
        <w:rPr>
          <w:lang w:val="sr-Cyrl-CS"/>
        </w:rPr>
      </w:pPr>
    </w:p>
    <w:p w:rsidR="00871E94" w:rsidRPr="00C0004C" w:rsidRDefault="00871E94" w:rsidP="00871E94">
      <w:pPr>
        <w:jc w:val="center"/>
        <w:rPr>
          <w:b/>
          <w:bCs/>
          <w:lang w:val="sr-Cyrl-CS"/>
        </w:rPr>
      </w:pPr>
      <w:r w:rsidRPr="00C0004C">
        <w:rPr>
          <w:b/>
          <w:bCs/>
          <w:lang w:val="sr-Cyrl-CS"/>
        </w:rPr>
        <w:t xml:space="preserve">      Члан </w:t>
      </w:r>
      <w:r w:rsidR="00C0004C">
        <w:rPr>
          <w:b/>
          <w:bCs/>
          <w:lang w:val="sr-Cyrl-CS"/>
        </w:rPr>
        <w:t>4</w:t>
      </w:r>
      <w:r w:rsidRPr="00C0004C">
        <w:rPr>
          <w:b/>
          <w:bCs/>
          <w:lang w:val="sr-Cyrl-CS"/>
        </w:rPr>
        <w:t>.</w:t>
      </w:r>
    </w:p>
    <w:p w:rsidR="00871E94" w:rsidRPr="00C0004C" w:rsidRDefault="00871E94" w:rsidP="00871E94">
      <w:pPr>
        <w:jc w:val="center"/>
        <w:rPr>
          <w:bCs/>
          <w:lang w:val="sr-Cyrl-CS"/>
        </w:rPr>
      </w:pPr>
    </w:p>
    <w:p w:rsidR="00871E94" w:rsidRPr="00D12B28" w:rsidRDefault="00871E94" w:rsidP="00871E94">
      <w:pPr>
        <w:widowControl w:val="0"/>
        <w:autoSpaceDE w:val="0"/>
        <w:autoSpaceDN w:val="0"/>
        <w:adjustRightInd w:val="0"/>
        <w:ind w:right="-81"/>
        <w:jc w:val="both"/>
        <w:rPr>
          <w:bCs/>
          <w:lang w:val="sr-Cyrl-CS"/>
        </w:rPr>
      </w:pPr>
      <w:r w:rsidRPr="00C0004C">
        <w:rPr>
          <w:bCs/>
          <w:lang w:val="sr-Cyrl-CS"/>
        </w:rPr>
        <w:tab/>
      </w:r>
      <w:r w:rsidRPr="00D12B28">
        <w:rPr>
          <w:bCs/>
          <w:lang w:val="sr-Cyrl-CS"/>
        </w:rPr>
        <w:t xml:space="preserve">Уговорна цена за </w:t>
      </w:r>
      <w:r w:rsidR="00C0004C" w:rsidRPr="00D12B28">
        <w:rPr>
          <w:bCs/>
          <w:lang w:val="sr-Cyrl-CS"/>
        </w:rPr>
        <w:t xml:space="preserve">НАБАВКУ ,УГРАДЊУ И ПУШТАЊЕ У РАД УРЕЂАЈА ЗА ПИЈАЋУ ВОДУ </w:t>
      </w:r>
      <w:r w:rsidRPr="00D12B28">
        <w:rPr>
          <w:bCs/>
          <w:lang w:val="sr-Cyrl-CS"/>
        </w:rPr>
        <w:t xml:space="preserve"> која су предмет овог уговора су дате у понуди </w:t>
      </w:r>
      <w:r w:rsidR="00C0004C" w:rsidRPr="00D12B28">
        <w:rPr>
          <w:lang w:val="sr-Cyrl-CS"/>
        </w:rPr>
        <w:t>Извршиоца радова</w:t>
      </w:r>
      <w:r w:rsidR="00C0004C" w:rsidRPr="00D12B28">
        <w:rPr>
          <w:bCs/>
          <w:lang w:val="sr-Cyrl-CS"/>
        </w:rPr>
        <w:t xml:space="preserve"> </w:t>
      </w:r>
      <w:r w:rsidRPr="00D12B28">
        <w:rPr>
          <w:bCs/>
          <w:lang w:val="sr-Cyrl-CS"/>
        </w:rPr>
        <w:t xml:space="preserve">број </w:t>
      </w:r>
      <w:r w:rsidR="00C0004C" w:rsidRPr="00D12B28">
        <w:rPr>
          <w:bCs/>
          <w:lang w:val="sr-Cyrl-CS"/>
        </w:rPr>
        <w:t>______________</w:t>
      </w:r>
      <w:r w:rsidRPr="00D12B28">
        <w:rPr>
          <w:bCs/>
          <w:lang w:val="sr-Cyrl-CS"/>
        </w:rPr>
        <w:t xml:space="preserve"> од </w:t>
      </w:r>
      <w:r w:rsidR="00C0004C" w:rsidRPr="00D12B28">
        <w:rPr>
          <w:bCs/>
          <w:lang w:val="sr-Cyrl-CS"/>
        </w:rPr>
        <w:t>__________</w:t>
      </w:r>
      <w:r w:rsidRPr="00D12B28">
        <w:rPr>
          <w:bCs/>
          <w:lang w:val="sr-Cyrl-CS"/>
        </w:rPr>
        <w:t xml:space="preserve"> године, појединачно, као и у укупном износу за све предметне радове </w:t>
      </w:r>
      <w:r w:rsidR="00C0004C" w:rsidRPr="00D12B28">
        <w:rPr>
          <w:bCs/>
          <w:lang w:val="sr-Cyrl-CS"/>
        </w:rPr>
        <w:t>___________</w:t>
      </w:r>
      <w:r w:rsidRPr="00D12B28">
        <w:rPr>
          <w:bCs/>
          <w:lang w:val="sr-Cyrl-CS"/>
        </w:rPr>
        <w:t xml:space="preserve"> динара без  ПДВ-а, односно у износу од  </w:t>
      </w:r>
      <w:r w:rsidR="00C0004C" w:rsidRPr="00D12B28">
        <w:rPr>
          <w:bCs/>
          <w:lang w:val="sr-Cyrl-CS"/>
        </w:rPr>
        <w:t>___________</w:t>
      </w:r>
      <w:r w:rsidRPr="00D12B28">
        <w:rPr>
          <w:bCs/>
          <w:lang w:val="sr-Cyrl-CS"/>
        </w:rPr>
        <w:t xml:space="preserve"> динара са ПДВ-ом. </w:t>
      </w:r>
    </w:p>
    <w:p w:rsidR="00871E94" w:rsidRPr="00D12B28" w:rsidRDefault="00871E94" w:rsidP="00871E94">
      <w:pPr>
        <w:widowControl w:val="0"/>
        <w:autoSpaceDE w:val="0"/>
        <w:autoSpaceDN w:val="0"/>
        <w:adjustRightInd w:val="0"/>
        <w:ind w:right="99" w:firstLine="720"/>
        <w:jc w:val="both"/>
        <w:rPr>
          <w:bCs/>
          <w:lang w:val="sr-Cyrl-CS"/>
        </w:rPr>
      </w:pPr>
      <w:r w:rsidRPr="00D12B28">
        <w:rPr>
          <w:bCs/>
          <w:lang w:val="sr-Cyrl-CS"/>
        </w:rPr>
        <w:t xml:space="preserve">Уговорна вредност (цена) је фиксна и не обухвата додатне  трошкове које би евентуално </w:t>
      </w:r>
      <w:r w:rsidRPr="00D12B28">
        <w:rPr>
          <w:lang w:val="sr-Cyrl-CS"/>
        </w:rPr>
        <w:t>Извођач радова</w:t>
      </w:r>
      <w:r w:rsidRPr="00D12B28">
        <w:rPr>
          <w:bCs/>
          <w:lang w:val="sr-Cyrl-CS"/>
        </w:rPr>
        <w:t xml:space="preserve"> могао да има.</w:t>
      </w:r>
    </w:p>
    <w:p w:rsidR="00871E94" w:rsidRPr="00D12B28" w:rsidRDefault="00871E94" w:rsidP="00871E94">
      <w:pPr>
        <w:ind w:firstLine="720"/>
        <w:jc w:val="both"/>
        <w:rPr>
          <w:bCs/>
          <w:lang w:val="sr-Cyrl-CS"/>
        </w:rPr>
      </w:pPr>
      <w:r w:rsidRPr="00D12B28">
        <w:rPr>
          <w:bCs/>
          <w:lang w:val="sr-Cyrl-CS"/>
        </w:rPr>
        <w:t xml:space="preserve">Осим вредности </w:t>
      </w:r>
      <w:r w:rsidR="00763C60" w:rsidRPr="00D12B28">
        <w:rPr>
          <w:bCs/>
          <w:lang w:val="sr-Cyrl-CS"/>
        </w:rPr>
        <w:t xml:space="preserve">набавке уградње и пуштање у рад </w:t>
      </w:r>
      <w:r w:rsidRPr="00D12B28">
        <w:rPr>
          <w:bCs/>
          <w:lang w:val="sr-Cyrl-CS"/>
        </w:rPr>
        <w:t xml:space="preserve">неопходних за извршење уговора, цена обухвата и све остале зависне трошкове </w:t>
      </w:r>
      <w:r w:rsidR="00C0004C" w:rsidRPr="00D12B28">
        <w:rPr>
          <w:lang w:val="sr-Cyrl-CS"/>
        </w:rPr>
        <w:t>Извршиоца радова</w:t>
      </w:r>
      <w:r w:rsidRPr="00D12B28">
        <w:rPr>
          <w:bCs/>
          <w:lang w:val="sr-Cyrl-CS"/>
        </w:rPr>
        <w:t>..</w:t>
      </w:r>
    </w:p>
    <w:p w:rsidR="00871E94" w:rsidRPr="00D12B28" w:rsidRDefault="00C0004C" w:rsidP="00871E94">
      <w:pPr>
        <w:ind w:firstLine="720"/>
        <w:jc w:val="both"/>
        <w:rPr>
          <w:bCs/>
          <w:lang w:val="sr-Cyrl-CS"/>
        </w:rPr>
      </w:pPr>
      <w:r w:rsidRPr="00D12B28">
        <w:rPr>
          <w:lang w:val="sr-Cyrl-CS"/>
        </w:rPr>
        <w:t>Извршиоца радова</w:t>
      </w:r>
      <w:r w:rsidRPr="00D12B28">
        <w:rPr>
          <w:bCs/>
          <w:lang w:val="sr-Cyrl-CS"/>
        </w:rPr>
        <w:t xml:space="preserve"> </w:t>
      </w:r>
      <w:r w:rsidR="00871E94" w:rsidRPr="00D12B28">
        <w:rPr>
          <w:bCs/>
          <w:lang w:val="sr-Cyrl-CS"/>
        </w:rPr>
        <w:t xml:space="preserve">се обавезује да </w:t>
      </w:r>
      <w:r w:rsidR="00763C60" w:rsidRPr="00D12B28">
        <w:rPr>
          <w:bCs/>
          <w:lang w:val="sr-Cyrl-CS"/>
        </w:rPr>
        <w:t>набавку и удрадњу уређаја изврши</w:t>
      </w:r>
      <w:r w:rsidR="00871E94" w:rsidRPr="00D12B28">
        <w:rPr>
          <w:bCs/>
          <w:lang w:val="sr-Cyrl-CS"/>
        </w:rPr>
        <w:t xml:space="preserve"> према техничкој документацији и опису </w:t>
      </w:r>
      <w:r w:rsidR="00763C60" w:rsidRPr="00D12B28">
        <w:rPr>
          <w:bCs/>
          <w:lang w:val="sr-Cyrl-CS"/>
        </w:rPr>
        <w:t>из спецификације</w:t>
      </w:r>
      <w:r w:rsidR="00871E94" w:rsidRPr="00D12B28">
        <w:rPr>
          <w:bCs/>
          <w:lang w:val="sr-Cyrl-CS"/>
        </w:rPr>
        <w:t xml:space="preserve">. Одговорност за квалитет </w:t>
      </w:r>
      <w:r w:rsidR="00763C60" w:rsidRPr="00D12B28">
        <w:rPr>
          <w:bCs/>
          <w:lang w:val="sr-Cyrl-CS"/>
        </w:rPr>
        <w:t>уређаја уграње и пуштање у рад</w:t>
      </w:r>
      <w:r w:rsidR="00871E94" w:rsidRPr="00D12B28">
        <w:rPr>
          <w:bCs/>
          <w:lang w:val="sr-Cyrl-CS"/>
        </w:rPr>
        <w:t xml:space="preserve"> сноси Изв</w:t>
      </w:r>
      <w:r w:rsidR="00D12B28">
        <w:rPr>
          <w:bCs/>
          <w:lang w:val="sr-Cyrl-CS"/>
        </w:rPr>
        <w:t>ршилац</w:t>
      </w:r>
      <w:r w:rsidR="00871E94" w:rsidRPr="00D12B28">
        <w:rPr>
          <w:bCs/>
          <w:lang w:val="sr-Cyrl-CS"/>
        </w:rPr>
        <w:t xml:space="preserve"> радова.</w:t>
      </w:r>
    </w:p>
    <w:p w:rsidR="00871E94" w:rsidRPr="00D12B28" w:rsidRDefault="00871E94" w:rsidP="00871E94">
      <w:pPr>
        <w:widowControl w:val="0"/>
        <w:tabs>
          <w:tab w:val="left" w:pos="360"/>
          <w:tab w:val="left" w:pos="495"/>
        </w:tabs>
        <w:suppressAutoHyphens/>
        <w:jc w:val="both"/>
        <w:rPr>
          <w:bCs/>
          <w:lang w:val="sr-Cyrl-CS"/>
        </w:rPr>
      </w:pPr>
      <w:r w:rsidRPr="00D12B28">
        <w:rPr>
          <w:bCs/>
          <w:lang w:val="sr-Cyrl-CS"/>
        </w:rPr>
        <w:tab/>
        <w:t xml:space="preserve"> </w:t>
      </w:r>
    </w:p>
    <w:p w:rsidR="00871E94" w:rsidRPr="00C0004C" w:rsidRDefault="00871E94" w:rsidP="00871E94">
      <w:pPr>
        <w:jc w:val="center"/>
        <w:rPr>
          <w:b/>
          <w:bCs/>
          <w:lang w:val="sr-Cyrl-CS"/>
        </w:rPr>
      </w:pPr>
    </w:p>
    <w:p w:rsidR="00871E94" w:rsidRDefault="00103C47" w:rsidP="00871E94">
      <w:pPr>
        <w:jc w:val="center"/>
        <w:rPr>
          <w:b/>
          <w:bCs/>
          <w:lang w:val="sr-Cyrl-CS"/>
        </w:rPr>
      </w:pPr>
      <w:r w:rsidRPr="00C0004C">
        <w:rPr>
          <w:b/>
          <w:bCs/>
          <w:lang w:val="sr-Cyrl-CS"/>
        </w:rPr>
        <w:lastRenderedPageBreak/>
        <w:t xml:space="preserve">Члан </w:t>
      </w:r>
      <w:r>
        <w:rPr>
          <w:b/>
          <w:bCs/>
          <w:lang w:val="sr-Cyrl-CS"/>
        </w:rPr>
        <w:t>4</w:t>
      </w:r>
      <w:r w:rsidRPr="00C0004C">
        <w:rPr>
          <w:b/>
          <w:bCs/>
          <w:lang w:val="sr-Cyrl-CS"/>
        </w:rPr>
        <w:t>.</w:t>
      </w:r>
    </w:p>
    <w:p w:rsidR="00103C47" w:rsidRPr="00C0004C" w:rsidRDefault="00103C47" w:rsidP="00871E94">
      <w:pPr>
        <w:jc w:val="center"/>
        <w:rPr>
          <w:b/>
          <w:bCs/>
          <w:lang w:val="sr-Cyrl-CS"/>
        </w:rPr>
      </w:pPr>
    </w:p>
    <w:p w:rsidR="00103C47" w:rsidRPr="00D12B28" w:rsidRDefault="00103C47" w:rsidP="00103C47">
      <w:pPr>
        <w:widowControl w:val="0"/>
        <w:tabs>
          <w:tab w:val="left" w:pos="6804"/>
          <w:tab w:val="left" w:pos="7371"/>
        </w:tabs>
        <w:ind w:firstLine="708"/>
        <w:jc w:val="both"/>
        <w:rPr>
          <w:iCs/>
          <w:lang w:val="ru-RU"/>
        </w:rPr>
      </w:pPr>
      <w:r w:rsidRPr="00D12B28">
        <w:rPr>
          <w:iCs/>
          <w:lang w:val="ru-RU"/>
        </w:rPr>
        <w:t xml:space="preserve">Плаћање  ће се вршити уплатом  на рачун </w:t>
      </w:r>
      <w:r w:rsidRPr="00D12B28">
        <w:rPr>
          <w:lang w:val="sr-Cyrl-CS"/>
        </w:rPr>
        <w:t>Извршиоца радова</w:t>
      </w:r>
      <w:r w:rsidRPr="00D12B28">
        <w:rPr>
          <w:iCs/>
          <w:lang w:val="ru-RU"/>
        </w:rPr>
        <w:t xml:space="preserve">. Наручилац се обавезује да за испоручене и уграђена уређаје из предмета овог уговора,плати  </w:t>
      </w:r>
      <w:r w:rsidRPr="00D12B28">
        <w:rPr>
          <w:lang w:val="sr-Cyrl-CS"/>
        </w:rPr>
        <w:t>Извршиоца радова</w:t>
      </w:r>
      <w:r w:rsidRPr="00D12B28">
        <w:rPr>
          <w:bCs/>
          <w:lang w:val="sr-Cyrl-CS"/>
        </w:rPr>
        <w:t xml:space="preserve"> </w:t>
      </w:r>
      <w:r w:rsidRPr="00D12B28">
        <w:rPr>
          <w:iCs/>
          <w:lang w:val="ru-RU"/>
        </w:rPr>
        <w:t>по следећој динамици:</w:t>
      </w:r>
    </w:p>
    <w:p w:rsidR="00103C47" w:rsidRPr="00103C47" w:rsidRDefault="00103C47" w:rsidP="00103C47">
      <w:pPr>
        <w:widowControl w:val="0"/>
        <w:tabs>
          <w:tab w:val="left" w:pos="6804"/>
          <w:tab w:val="left" w:pos="7371"/>
        </w:tabs>
        <w:ind w:firstLine="708"/>
        <w:jc w:val="both"/>
        <w:rPr>
          <w:iCs/>
          <w:lang w:val="ru-RU"/>
        </w:rPr>
      </w:pPr>
      <w:r w:rsidRPr="00D12B28">
        <w:rPr>
          <w:iCs/>
          <w:lang w:val="ru-RU"/>
        </w:rPr>
        <w:t>- аванс у износу 30</w:t>
      </w:r>
      <w:r w:rsidRPr="00D12B28">
        <w:rPr>
          <w:b/>
          <w:iCs/>
          <w:lang w:val="ru-RU"/>
        </w:rPr>
        <w:t xml:space="preserve">% </w:t>
      </w:r>
      <w:r w:rsidRPr="00D12B28">
        <w:rPr>
          <w:iCs/>
          <w:lang w:val="ru-RU"/>
        </w:rPr>
        <w:t xml:space="preserve">од вредности Уговора у року до 5 /пет/ дана од дана потписивања овог Уговора, након што </w:t>
      </w:r>
      <w:r w:rsidRPr="00D12B28">
        <w:rPr>
          <w:lang w:val="sr-Cyrl-CS"/>
        </w:rPr>
        <w:t>Извршиоц радова</w:t>
      </w:r>
      <w:r w:rsidRPr="00D12B28">
        <w:rPr>
          <w:iCs/>
          <w:lang w:val="ru-RU"/>
        </w:rPr>
        <w:t xml:space="preserve"> преда Наручиоцу сопствену бланко</w:t>
      </w:r>
      <w:r>
        <w:rPr>
          <w:iCs/>
          <w:lang w:val="ru-RU"/>
        </w:rPr>
        <w:t xml:space="preserve"> меницу</w:t>
      </w:r>
      <w:r w:rsidRPr="00103C47">
        <w:rPr>
          <w:iCs/>
          <w:lang w:val="ru-RU"/>
        </w:rPr>
        <w:t xml:space="preserve"> за повраћај авансног плаћања и </w:t>
      </w:r>
      <w:r>
        <w:rPr>
          <w:iCs/>
          <w:lang w:val="ru-RU"/>
        </w:rPr>
        <w:t>сопствену бланко меницу</w:t>
      </w:r>
      <w:r w:rsidRPr="00103C47">
        <w:rPr>
          <w:iCs/>
          <w:lang w:val="ru-RU"/>
        </w:rPr>
        <w:t xml:space="preserve"> за добро извршење посла. Обрачун ће се вршити тако што ће се износ сваке привремене ситуације умањити сразмерно проценту примљеног аванса, до коначног урачунавања уплаћеног аванса.  </w:t>
      </w:r>
    </w:p>
    <w:p w:rsidR="00103C47" w:rsidRPr="00DC1172" w:rsidRDefault="00103C47" w:rsidP="00103C47">
      <w:pPr>
        <w:widowControl w:val="0"/>
        <w:tabs>
          <w:tab w:val="left" w:pos="6804"/>
          <w:tab w:val="left" w:pos="7371"/>
        </w:tabs>
        <w:ind w:firstLine="708"/>
        <w:jc w:val="both"/>
        <w:rPr>
          <w:rFonts w:eastAsia="Arial"/>
          <w:iCs/>
          <w:lang w:val="ru-RU"/>
        </w:rPr>
      </w:pPr>
      <w:r w:rsidRPr="00DC1172">
        <w:rPr>
          <w:iCs/>
          <w:lang w:val="ru-RU"/>
        </w:rPr>
        <w:t>- остатак од 70% од вредности Уговора у року до 45 /четрдесетпет/ дана од дана испостављања привремених ситуација  и окончане ситуације,сачињене на основу оверене грађевинске књиге изведених радова и јединичних цена из усвојене понуде са предмерима и предрачунима радова из овог Уговора, оверених од стране стручног надзора уз важећу банкарску гаранцију за добро извршење посла. Вредност окончане ситуације не може бити мања од 10 % од вредности Уговора без ПДВ-а.</w:t>
      </w:r>
    </w:p>
    <w:p w:rsidR="00103C47" w:rsidRPr="00DC1172" w:rsidRDefault="00103C47" w:rsidP="00871E94">
      <w:pPr>
        <w:jc w:val="center"/>
        <w:rPr>
          <w:b/>
          <w:bCs/>
          <w:lang w:val="sr-Cyrl-CS"/>
        </w:rPr>
      </w:pPr>
    </w:p>
    <w:p w:rsidR="00871E94" w:rsidRPr="00C0004C" w:rsidRDefault="00871E94" w:rsidP="00871E94">
      <w:pPr>
        <w:jc w:val="center"/>
        <w:rPr>
          <w:b/>
          <w:bCs/>
          <w:lang w:val="sr-Cyrl-CS"/>
        </w:rPr>
      </w:pPr>
      <w:r w:rsidRPr="00C0004C">
        <w:rPr>
          <w:b/>
          <w:bCs/>
          <w:lang w:val="sr-Cyrl-CS"/>
        </w:rPr>
        <w:t xml:space="preserve">Члан </w:t>
      </w:r>
      <w:r w:rsidR="00103C47">
        <w:rPr>
          <w:b/>
          <w:bCs/>
          <w:lang w:val="sr-Cyrl-CS"/>
        </w:rPr>
        <w:t>5</w:t>
      </w:r>
      <w:r w:rsidRPr="00C0004C">
        <w:rPr>
          <w:b/>
          <w:bCs/>
          <w:lang w:val="sr-Cyrl-CS"/>
        </w:rPr>
        <w:t>.</w:t>
      </w:r>
    </w:p>
    <w:p w:rsidR="00871E94" w:rsidRPr="00C0004C" w:rsidRDefault="00871E94" w:rsidP="00871E94">
      <w:pPr>
        <w:jc w:val="both"/>
        <w:rPr>
          <w:bCs/>
          <w:lang w:val="sr-Cyrl-CS"/>
        </w:rPr>
      </w:pPr>
    </w:p>
    <w:p w:rsidR="00103C47" w:rsidRPr="00D12B28" w:rsidRDefault="00103C47" w:rsidP="00103C47">
      <w:pPr>
        <w:jc w:val="both"/>
        <w:rPr>
          <w:iCs/>
          <w:lang w:val="ru-RU"/>
        </w:rPr>
      </w:pPr>
      <w:r>
        <w:rPr>
          <w:lang w:val="sr-Cyrl-CS"/>
        </w:rPr>
        <w:tab/>
      </w:r>
      <w:r w:rsidRPr="00D12B28">
        <w:rPr>
          <w:lang w:val="sr-Cyrl-CS"/>
        </w:rPr>
        <w:t>Извршилац радова</w:t>
      </w:r>
      <w:r w:rsidRPr="00D12B28">
        <w:rPr>
          <w:iCs/>
          <w:lang w:val="ru-RU"/>
        </w:rPr>
        <w:t xml:space="preserve"> се обавезује да испоручи добра која су предмет овог Уговора, угради и пусти у рад уређај у року од ___________ каландарских дана рачунајући од дана закључења Уговора а у складу са прихваћеном понудом. </w:t>
      </w:r>
    </w:p>
    <w:p w:rsidR="00103C47" w:rsidRPr="00103C47" w:rsidRDefault="00103C47" w:rsidP="00103C47">
      <w:pPr>
        <w:jc w:val="both"/>
        <w:rPr>
          <w:iCs/>
          <w:lang w:val="ru-RU"/>
        </w:rPr>
      </w:pPr>
      <w:r w:rsidRPr="00103C47">
        <w:rPr>
          <w:iCs/>
          <w:lang w:val="ru-RU"/>
        </w:rPr>
        <w:tab/>
        <w:t xml:space="preserve">Место испоруке добара ФЦО наручилац </w:t>
      </w:r>
      <w:r>
        <w:rPr>
          <w:iCs/>
          <w:lang w:val="ru-RU"/>
        </w:rPr>
        <w:t>Каравуково, Жарко Зрењанина бб,Дероње , Карађорђева бб.</w:t>
      </w:r>
    </w:p>
    <w:p w:rsidR="00103C47" w:rsidRPr="00103C47" w:rsidRDefault="00103C47" w:rsidP="00103C47">
      <w:pPr>
        <w:jc w:val="both"/>
        <w:rPr>
          <w:iCs/>
          <w:lang w:val="ru-RU"/>
        </w:rPr>
      </w:pPr>
    </w:p>
    <w:p w:rsidR="00103C47" w:rsidRPr="00103C47" w:rsidRDefault="00103C47" w:rsidP="00103C47">
      <w:pPr>
        <w:jc w:val="both"/>
        <w:rPr>
          <w:iCs/>
          <w:lang w:val="ru-RU"/>
        </w:rPr>
      </w:pPr>
      <w:r w:rsidRPr="00103C47">
        <w:rPr>
          <w:iCs/>
          <w:lang w:val="ru-RU"/>
        </w:rPr>
        <w:t>Понуђач се обавезује да у току и након испоруке, монтаже и пуштања у рад предметних добара испоштује следеће услове:</w:t>
      </w:r>
    </w:p>
    <w:tbl>
      <w:tblPr>
        <w:tblpPr w:leftFromText="180" w:rightFromText="180" w:vertAnchor="text" w:horzAnchor="margin" w:tblpXSpec="center" w:tblpY="205"/>
        <w:tblW w:w="10404" w:type="dxa"/>
        <w:tblLayout w:type="fixed"/>
        <w:tblLook w:val="0000"/>
      </w:tblPr>
      <w:tblGrid>
        <w:gridCol w:w="959"/>
        <w:gridCol w:w="9445"/>
      </w:tblGrid>
      <w:tr w:rsidR="00103C47" w:rsidRPr="00AE13D7" w:rsidTr="002F3B5F">
        <w:trPr>
          <w:trHeight w:val="395"/>
        </w:trPr>
        <w:tc>
          <w:tcPr>
            <w:tcW w:w="959" w:type="dxa"/>
            <w:shd w:val="clear" w:color="auto" w:fill="auto"/>
          </w:tcPr>
          <w:p w:rsidR="00103C47" w:rsidRPr="00103C47" w:rsidRDefault="00103C47" w:rsidP="00103C47">
            <w:pPr>
              <w:numPr>
                <w:ilvl w:val="0"/>
                <w:numId w:val="18"/>
              </w:numPr>
              <w:suppressAutoHyphens/>
              <w:snapToGrid w:val="0"/>
              <w:spacing w:line="100" w:lineRule="atLeast"/>
              <w:jc w:val="both"/>
              <w:rPr>
                <w:iCs/>
                <w:lang w:val="ru-RU"/>
              </w:rPr>
            </w:pPr>
          </w:p>
        </w:tc>
        <w:tc>
          <w:tcPr>
            <w:tcW w:w="9445" w:type="dxa"/>
            <w:shd w:val="clear" w:color="auto" w:fill="auto"/>
          </w:tcPr>
          <w:p w:rsidR="00103C47" w:rsidRPr="00DC1172" w:rsidRDefault="00103C47" w:rsidP="002F3B5F">
            <w:pPr>
              <w:snapToGrid w:val="0"/>
              <w:rPr>
                <w:iCs/>
                <w:lang w:val="ru-RU"/>
              </w:rPr>
            </w:pPr>
            <w:r w:rsidRPr="00DC1172">
              <w:rPr>
                <w:iCs/>
                <w:lang w:val="ru-RU"/>
              </w:rPr>
              <w:t xml:space="preserve">Испоручи, монтира и пусти у рад </w:t>
            </w:r>
          </w:p>
        </w:tc>
      </w:tr>
      <w:tr w:rsidR="00103C47" w:rsidRPr="00AE13D7" w:rsidTr="002F3B5F">
        <w:trPr>
          <w:trHeight w:val="434"/>
        </w:trPr>
        <w:tc>
          <w:tcPr>
            <w:tcW w:w="959" w:type="dxa"/>
            <w:shd w:val="clear" w:color="auto" w:fill="auto"/>
          </w:tcPr>
          <w:p w:rsidR="00103C47" w:rsidRPr="00103C47" w:rsidRDefault="00103C47" w:rsidP="00103C47">
            <w:pPr>
              <w:numPr>
                <w:ilvl w:val="0"/>
                <w:numId w:val="18"/>
              </w:numPr>
              <w:suppressAutoHyphens/>
              <w:snapToGrid w:val="0"/>
              <w:spacing w:line="100" w:lineRule="atLeast"/>
              <w:jc w:val="both"/>
              <w:rPr>
                <w:iCs/>
                <w:lang w:val="ru-RU"/>
              </w:rPr>
            </w:pPr>
          </w:p>
        </w:tc>
        <w:tc>
          <w:tcPr>
            <w:tcW w:w="9445" w:type="dxa"/>
            <w:shd w:val="clear" w:color="auto" w:fill="auto"/>
          </w:tcPr>
          <w:p w:rsidR="00103C47" w:rsidRPr="00103C47" w:rsidRDefault="00103C47" w:rsidP="002F3B5F">
            <w:pPr>
              <w:snapToGrid w:val="0"/>
              <w:rPr>
                <w:iCs/>
                <w:lang w:val="ru-RU"/>
              </w:rPr>
            </w:pPr>
            <w:r w:rsidRPr="00103C47">
              <w:rPr>
                <w:iCs/>
                <w:lang w:val="ru-RU"/>
              </w:rPr>
              <w:t>Обезбеди упутство за руковање на српском језику</w:t>
            </w:r>
          </w:p>
        </w:tc>
      </w:tr>
      <w:tr w:rsidR="00103C47" w:rsidRPr="00AE13D7" w:rsidTr="002F3B5F">
        <w:trPr>
          <w:trHeight w:val="287"/>
        </w:trPr>
        <w:tc>
          <w:tcPr>
            <w:tcW w:w="959" w:type="dxa"/>
            <w:shd w:val="clear" w:color="auto" w:fill="auto"/>
          </w:tcPr>
          <w:p w:rsidR="00103C47" w:rsidRPr="00103C47" w:rsidRDefault="00103C47" w:rsidP="00103C47">
            <w:pPr>
              <w:numPr>
                <w:ilvl w:val="0"/>
                <w:numId w:val="18"/>
              </w:numPr>
              <w:suppressAutoHyphens/>
              <w:snapToGrid w:val="0"/>
              <w:spacing w:line="100" w:lineRule="atLeast"/>
              <w:jc w:val="both"/>
              <w:rPr>
                <w:iCs/>
                <w:lang w:val="ru-RU"/>
              </w:rPr>
            </w:pPr>
          </w:p>
        </w:tc>
        <w:tc>
          <w:tcPr>
            <w:tcW w:w="9445" w:type="dxa"/>
            <w:shd w:val="clear" w:color="auto" w:fill="auto"/>
          </w:tcPr>
          <w:p w:rsidR="00103C47" w:rsidRPr="00103C47" w:rsidRDefault="00103C47" w:rsidP="002F3B5F">
            <w:pPr>
              <w:snapToGrid w:val="0"/>
              <w:rPr>
                <w:iCs/>
                <w:lang w:val="ru-RU"/>
              </w:rPr>
            </w:pPr>
            <w:r w:rsidRPr="00103C47">
              <w:rPr>
                <w:iCs/>
                <w:lang w:val="ru-RU"/>
              </w:rPr>
              <w:t>Достави распоред и правила одржавања технолошке опреме у гарантном и вангарантном  року</w:t>
            </w:r>
          </w:p>
        </w:tc>
      </w:tr>
      <w:tr w:rsidR="00103C47" w:rsidRPr="00AE13D7" w:rsidTr="002F3B5F">
        <w:trPr>
          <w:trHeight w:val="340"/>
        </w:trPr>
        <w:tc>
          <w:tcPr>
            <w:tcW w:w="959" w:type="dxa"/>
            <w:shd w:val="clear" w:color="auto" w:fill="auto"/>
          </w:tcPr>
          <w:p w:rsidR="00103C47" w:rsidRPr="00103C47" w:rsidRDefault="00103C47" w:rsidP="00103C47">
            <w:pPr>
              <w:numPr>
                <w:ilvl w:val="0"/>
                <w:numId w:val="18"/>
              </w:numPr>
              <w:suppressAutoHyphens/>
              <w:snapToGrid w:val="0"/>
              <w:spacing w:line="100" w:lineRule="atLeast"/>
              <w:jc w:val="both"/>
              <w:rPr>
                <w:iCs/>
                <w:lang w:val="ru-RU"/>
              </w:rPr>
            </w:pPr>
          </w:p>
        </w:tc>
        <w:tc>
          <w:tcPr>
            <w:tcW w:w="9445" w:type="dxa"/>
            <w:shd w:val="clear" w:color="auto" w:fill="auto"/>
          </w:tcPr>
          <w:p w:rsidR="00103C47" w:rsidRPr="00103C47" w:rsidRDefault="00103C47" w:rsidP="002F3B5F">
            <w:pPr>
              <w:snapToGrid w:val="0"/>
              <w:rPr>
                <w:iCs/>
                <w:lang w:val="ru-RU"/>
              </w:rPr>
            </w:pPr>
            <w:r w:rsidRPr="00103C47">
              <w:rPr>
                <w:iCs/>
                <w:lang w:val="ru-RU"/>
              </w:rPr>
              <w:t>Обезбеди обуку руковаоца опремом од стране понуђача</w:t>
            </w:r>
          </w:p>
        </w:tc>
      </w:tr>
    </w:tbl>
    <w:p w:rsidR="00103C47" w:rsidRPr="000A041B" w:rsidRDefault="00103C47" w:rsidP="00103C47">
      <w:pPr>
        <w:jc w:val="both"/>
        <w:rPr>
          <w:rFonts w:ascii="Arial" w:hAnsi="Arial" w:cs="Arial"/>
          <w:lang w:val="sr-Cyrl-CS"/>
        </w:rPr>
      </w:pPr>
    </w:p>
    <w:p w:rsidR="00871E94" w:rsidRPr="00C0004C" w:rsidRDefault="00871E94" w:rsidP="00871E94">
      <w:pPr>
        <w:ind w:left="3600" w:firstLine="720"/>
        <w:jc w:val="both"/>
        <w:rPr>
          <w:b/>
          <w:bCs/>
          <w:lang w:val="sr-Cyrl-CS"/>
        </w:rPr>
      </w:pPr>
    </w:p>
    <w:p w:rsidR="00871E94" w:rsidRPr="00C0004C" w:rsidRDefault="00871E94" w:rsidP="00C70154">
      <w:pPr>
        <w:jc w:val="center"/>
        <w:rPr>
          <w:b/>
          <w:bCs/>
          <w:lang w:val="sr-Cyrl-CS"/>
        </w:rPr>
      </w:pPr>
      <w:r w:rsidRPr="00C0004C">
        <w:rPr>
          <w:b/>
          <w:bCs/>
          <w:lang w:val="sr-Cyrl-CS"/>
        </w:rPr>
        <w:t xml:space="preserve">Члан </w:t>
      </w:r>
      <w:r w:rsidR="00C70154">
        <w:rPr>
          <w:b/>
          <w:bCs/>
          <w:lang w:val="sr-Cyrl-CS"/>
        </w:rPr>
        <w:t>6</w:t>
      </w:r>
      <w:r w:rsidRPr="00C0004C">
        <w:rPr>
          <w:b/>
          <w:bCs/>
          <w:lang w:val="sr-Cyrl-CS"/>
        </w:rPr>
        <w:t>.</w:t>
      </w:r>
    </w:p>
    <w:p w:rsidR="00871E94" w:rsidRPr="00C0004C" w:rsidRDefault="00871E94" w:rsidP="00871E94">
      <w:pPr>
        <w:ind w:left="3600" w:firstLine="720"/>
        <w:jc w:val="both"/>
        <w:rPr>
          <w:bCs/>
          <w:color w:val="FF0000"/>
          <w:lang w:val="sr-Cyrl-CS"/>
        </w:rPr>
      </w:pPr>
    </w:p>
    <w:p w:rsidR="00871E94" w:rsidRPr="00DC1172" w:rsidRDefault="00871E94" w:rsidP="00871E94">
      <w:pPr>
        <w:ind w:firstLine="720"/>
        <w:jc w:val="both"/>
        <w:rPr>
          <w:bCs/>
          <w:lang w:val="sr-Cyrl-CS"/>
        </w:rPr>
      </w:pPr>
      <w:r w:rsidRPr="00DC1172">
        <w:rPr>
          <w:bCs/>
          <w:lang w:val="sr-Cyrl-CS"/>
        </w:rPr>
        <w:t xml:space="preserve">Под роком </w:t>
      </w:r>
      <w:r w:rsidR="00C70154" w:rsidRPr="00DC1172">
        <w:rPr>
          <w:bCs/>
          <w:lang w:val="sr-Cyrl-CS"/>
        </w:rPr>
        <w:t>испоруке монтаже и пуштањеу рад уређаја</w:t>
      </w:r>
      <w:r w:rsidRPr="00DC1172">
        <w:rPr>
          <w:bCs/>
          <w:lang w:val="sr-Cyrl-CS"/>
        </w:rPr>
        <w:t xml:space="preserve"> сматра се дан завршетка радова извођења радова у складу са понудом и захтеваним квалитетом, што одговорно лице Наручиоца  констатује у грађевинском дневнику.</w:t>
      </w:r>
    </w:p>
    <w:p w:rsidR="00871E94" w:rsidRPr="00C0004C" w:rsidRDefault="00871E94" w:rsidP="00871E94">
      <w:pPr>
        <w:ind w:firstLine="720"/>
        <w:jc w:val="both"/>
        <w:rPr>
          <w:bCs/>
          <w:lang w:val="sr-Cyrl-CS"/>
        </w:rPr>
      </w:pPr>
      <w:r w:rsidRPr="00C0004C">
        <w:rPr>
          <w:bCs/>
          <w:lang w:val="sr-Cyrl-CS"/>
        </w:rPr>
        <w:t>Утврђени рокови су фиксни и не могу се мењати без сагласности Наручиоца.</w:t>
      </w:r>
    </w:p>
    <w:p w:rsidR="00871E94" w:rsidRPr="00DC1172" w:rsidRDefault="00871E94" w:rsidP="00871E94">
      <w:pPr>
        <w:ind w:firstLine="720"/>
        <w:jc w:val="both"/>
        <w:rPr>
          <w:bCs/>
          <w:lang w:val="sr-Cyrl-CS"/>
        </w:rPr>
      </w:pPr>
      <w:r w:rsidRPr="00DC1172">
        <w:rPr>
          <w:bCs/>
          <w:lang w:val="sr-Cyrl-CS"/>
        </w:rPr>
        <w:t>Рок за извођење радова може се продужити услед више силе, тј.услед временских услова који онемогућавају извођење предметних радова или њихово извођење у таквим условима не би обезбедило потребан квалитет радова. Рок се може продужити до наступања услова који омогућавају квалитетно извођење радова у складу са стандардима и праксом који важе за извођење радова ове врсте.</w:t>
      </w:r>
    </w:p>
    <w:p w:rsidR="00871E94" w:rsidRPr="00DC1172" w:rsidRDefault="00871E94" w:rsidP="00871E94">
      <w:pPr>
        <w:ind w:firstLine="720"/>
        <w:jc w:val="both"/>
        <w:rPr>
          <w:bCs/>
          <w:lang w:val="sr-Cyrl-CS"/>
        </w:rPr>
      </w:pPr>
      <w:r w:rsidRPr="00DC1172">
        <w:rPr>
          <w:bCs/>
          <w:lang w:val="sr-Cyrl-CS"/>
        </w:rPr>
        <w:t>Наступање, трајање и престанак ванредних догађаја и околности уписује се у грађевински дневник. Извођач је дужан да писменим путем обавести Наручиоца о потреби за продужење рока за извођење радова због наступања ванредних догађаја односно околности.</w:t>
      </w:r>
    </w:p>
    <w:p w:rsidR="00D12B28" w:rsidRDefault="00D12B28" w:rsidP="00871E94">
      <w:pPr>
        <w:jc w:val="center"/>
        <w:rPr>
          <w:b/>
          <w:bCs/>
          <w:lang w:val="sr-Cyrl-CS"/>
        </w:rPr>
      </w:pPr>
    </w:p>
    <w:p w:rsidR="00871E94" w:rsidRPr="00C0004C" w:rsidRDefault="00871E94" w:rsidP="00871E94">
      <w:pPr>
        <w:jc w:val="center"/>
        <w:rPr>
          <w:b/>
          <w:bCs/>
          <w:lang w:val="sr-Cyrl-CS"/>
        </w:rPr>
      </w:pPr>
      <w:r w:rsidRPr="00C0004C">
        <w:rPr>
          <w:b/>
          <w:bCs/>
          <w:lang w:val="sr-Cyrl-CS"/>
        </w:rPr>
        <w:lastRenderedPageBreak/>
        <w:t xml:space="preserve">Члан </w:t>
      </w:r>
      <w:r w:rsidR="00C70154">
        <w:rPr>
          <w:b/>
          <w:bCs/>
          <w:lang w:val="sr-Cyrl-CS"/>
        </w:rPr>
        <w:t>7</w:t>
      </w:r>
      <w:r w:rsidRPr="00C0004C">
        <w:rPr>
          <w:b/>
          <w:bCs/>
          <w:lang w:val="sr-Cyrl-CS"/>
        </w:rPr>
        <w:t>.</w:t>
      </w:r>
    </w:p>
    <w:p w:rsidR="00871E94" w:rsidRPr="00A823BB" w:rsidRDefault="00871E94" w:rsidP="00871E94">
      <w:pPr>
        <w:jc w:val="center"/>
        <w:rPr>
          <w:bCs/>
          <w:color w:val="FF0000"/>
          <w:lang w:val="sr-Cyrl-CS"/>
        </w:rPr>
      </w:pPr>
    </w:p>
    <w:p w:rsidR="00C70154" w:rsidRPr="00DC1172" w:rsidRDefault="00C70154" w:rsidP="00C70154">
      <w:pPr>
        <w:ind w:firstLine="720"/>
        <w:jc w:val="both"/>
        <w:rPr>
          <w:bCs/>
          <w:lang w:val="sr-Cyrl-CS"/>
        </w:rPr>
      </w:pPr>
      <w:r w:rsidRPr="00DC1172">
        <w:rPr>
          <w:bCs/>
          <w:lang w:val="sr-Cyrl-CS"/>
        </w:rPr>
        <w:t>Гарантни рок за испоручена уградња и пуштање у рад уређаја  износи ________ месеци, рачунајући од извршене примопредаје према распореду и правилими одржавања испоручиоца опреме.</w:t>
      </w:r>
    </w:p>
    <w:p w:rsidR="00C70154" w:rsidRPr="002635BA" w:rsidRDefault="00C70154" w:rsidP="00C70154">
      <w:pPr>
        <w:ind w:firstLine="720"/>
        <w:jc w:val="both"/>
        <w:rPr>
          <w:bCs/>
          <w:lang w:val="sr-Cyrl-CS"/>
        </w:rPr>
      </w:pPr>
      <w:r w:rsidRPr="002635BA">
        <w:rPr>
          <w:bCs/>
          <w:lang w:val="sr-Cyrl-CS"/>
        </w:rPr>
        <w:t>Наручилац је дужан да писмено извести Извршиоца радова о евентуално уоченим недостацима које је овај дужан да отклони у примереном року, а уколико Извршилац радова не отклони недостатке, Наручилац има право да те недостатке отклони на рачун Извршиова радова.</w:t>
      </w:r>
      <w:r w:rsidRPr="002635BA">
        <w:rPr>
          <w:rStyle w:val="FontStyle145"/>
          <w:rFonts w:ascii="Times New Roman" w:hAnsi="Times New Roman"/>
          <w:sz w:val="24"/>
          <w:szCs w:val="24"/>
          <w:lang w:val="sr-Cyrl-CS" w:eastAsia="sr-Cyrl-CS"/>
        </w:rPr>
        <w:t xml:space="preserve"> </w:t>
      </w:r>
    </w:p>
    <w:p w:rsidR="00C70154" w:rsidRPr="002635BA" w:rsidRDefault="00C70154" w:rsidP="00C70154">
      <w:pPr>
        <w:tabs>
          <w:tab w:val="left" w:pos="495"/>
        </w:tabs>
        <w:jc w:val="both"/>
        <w:rPr>
          <w:bCs/>
          <w:lang w:val="sr-Cyrl-CS"/>
        </w:rPr>
      </w:pPr>
      <w:r w:rsidRPr="002635BA">
        <w:rPr>
          <w:bCs/>
          <w:lang w:val="sr-Cyrl-CS"/>
        </w:rPr>
        <w:tab/>
        <w:t>Наручилац је дужан да, у току гарантног рока, у писменој форми (рекламација) пријави недостатке чим установи исте, а најдуже у року од 3 дана од дана када је недостатке утврдио.</w:t>
      </w:r>
    </w:p>
    <w:p w:rsidR="00C70154" w:rsidRPr="002635BA" w:rsidRDefault="00C70154" w:rsidP="00C70154">
      <w:pPr>
        <w:tabs>
          <w:tab w:val="left" w:pos="495"/>
        </w:tabs>
        <w:jc w:val="both"/>
        <w:rPr>
          <w:bCs/>
          <w:lang w:val="sr-Cyrl-CS"/>
        </w:rPr>
      </w:pPr>
      <w:r w:rsidRPr="002635BA">
        <w:rPr>
          <w:bCs/>
          <w:lang w:val="sr-Cyrl-CS"/>
        </w:rPr>
        <w:tab/>
        <w:t>Наручилац испуњава своју обавезу обавештавања  даном  када рекламацију о недостатку пошаље на адресу Извшиоцу радова.</w:t>
      </w:r>
    </w:p>
    <w:p w:rsidR="00C70154" w:rsidRPr="002635BA" w:rsidRDefault="00C70154" w:rsidP="00C70154">
      <w:pPr>
        <w:tabs>
          <w:tab w:val="left" w:pos="495"/>
        </w:tabs>
        <w:jc w:val="both"/>
        <w:rPr>
          <w:bCs/>
          <w:lang w:val="sr-Cyrl-CS"/>
        </w:rPr>
      </w:pPr>
      <w:r w:rsidRPr="002635BA">
        <w:rPr>
          <w:bCs/>
          <w:lang w:val="sr-Cyrl-CS"/>
        </w:rPr>
        <w:tab/>
        <w:t>Наручилац је дужан да детаљно опише недостатак, да наведе какав захтев по основу њега има према Извшиоцу радова  и у ком временском периоду захтева његово отклањање.</w:t>
      </w:r>
    </w:p>
    <w:p w:rsidR="00C70154" w:rsidRPr="00C0004C" w:rsidRDefault="00C70154" w:rsidP="00C70154">
      <w:pPr>
        <w:tabs>
          <w:tab w:val="left" w:pos="495"/>
        </w:tabs>
        <w:jc w:val="both"/>
        <w:rPr>
          <w:bCs/>
          <w:lang w:val="sr-Cyrl-CS"/>
        </w:rPr>
      </w:pPr>
      <w:r w:rsidRPr="002635BA">
        <w:rPr>
          <w:bCs/>
          <w:lang w:val="sr-Cyrl-CS"/>
        </w:rPr>
        <w:tab/>
        <w:t>Извршилац радова  се обавезује да ће Наручиоца информисати о начину отклањања рекламиране грешке и да ће с њим договорити термин за њено отклањање, најкасније у року од  5 дана од дана добијања рекламације од стране Нару</w:t>
      </w:r>
      <w:r w:rsidRPr="00C0004C">
        <w:rPr>
          <w:bCs/>
          <w:lang w:val="sr-Cyrl-CS"/>
        </w:rPr>
        <w:t>чиоца.</w:t>
      </w:r>
    </w:p>
    <w:p w:rsidR="00C70154" w:rsidRPr="002635BA" w:rsidRDefault="00C70154" w:rsidP="00C70154">
      <w:pPr>
        <w:pStyle w:val="Bodytext1"/>
        <w:spacing w:before="0" w:line="240" w:lineRule="auto"/>
        <w:ind w:firstLine="720"/>
        <w:rPr>
          <w:sz w:val="24"/>
          <w:szCs w:val="24"/>
          <w:lang w:val="sr-Cyrl-CS"/>
        </w:rPr>
      </w:pPr>
      <w:r w:rsidRPr="002635BA">
        <w:rPr>
          <w:bCs/>
          <w:sz w:val="24"/>
          <w:szCs w:val="24"/>
          <w:lang w:val="sr-Cyrl-CS"/>
        </w:rPr>
        <w:t>Уколико Извшилац радова не отклони рекламиране недостатке у утвређеном року Наручилац ће радове поверити другом извршиоцу на рачун Извршиоца радова активирањем менице за отклањање недостатака у гарантном року.</w:t>
      </w:r>
      <w:r w:rsidRPr="002635BA">
        <w:rPr>
          <w:rStyle w:val="Bodytext"/>
          <w:sz w:val="24"/>
          <w:szCs w:val="24"/>
          <w:lang w:val="sr-Cyrl-CS" w:eastAsia="sr-Cyrl-CS"/>
        </w:rPr>
        <w:t xml:space="preserve"> Уколико меница за отклањање грешака у гарантном року не покрива у потпуности трошкове настале поводом отклањања грешака по основу овог члана, Наручилац је овлашћен да од </w:t>
      </w:r>
      <w:r w:rsidRPr="002635BA">
        <w:rPr>
          <w:bCs/>
          <w:sz w:val="24"/>
          <w:szCs w:val="24"/>
          <w:lang w:val="sr-Cyrl-CS"/>
        </w:rPr>
        <w:t xml:space="preserve">Извршиоца радова </w:t>
      </w:r>
      <w:r w:rsidRPr="002635BA">
        <w:rPr>
          <w:rStyle w:val="Bodytext"/>
          <w:sz w:val="24"/>
          <w:szCs w:val="24"/>
          <w:lang w:val="sr-Cyrl-CS" w:eastAsia="sr-Cyrl-CS"/>
        </w:rPr>
        <w:t xml:space="preserve">тражи накнаду до пуног износа трошкова. </w:t>
      </w:r>
    </w:p>
    <w:p w:rsidR="00C70154" w:rsidRPr="002635BA" w:rsidRDefault="00C70154" w:rsidP="00C70154">
      <w:pPr>
        <w:jc w:val="both"/>
        <w:rPr>
          <w:bCs/>
          <w:lang w:val="sr-Cyrl-CS"/>
        </w:rPr>
      </w:pPr>
      <w:r w:rsidRPr="002635BA">
        <w:rPr>
          <w:bCs/>
          <w:lang w:val="sr-Cyrl-CS"/>
        </w:rPr>
        <w:tab/>
        <w:t>Изврилац радова је дужан да обезбеди сервис и резервне делове у гарантном и постгарантном року, који не може бити краћи од ____ година.</w:t>
      </w:r>
    </w:p>
    <w:p w:rsidR="00871E94" w:rsidRPr="002635BA" w:rsidRDefault="00871E94" w:rsidP="00871E94">
      <w:pPr>
        <w:tabs>
          <w:tab w:val="left" w:pos="495"/>
        </w:tabs>
        <w:jc w:val="both"/>
        <w:rPr>
          <w:bCs/>
          <w:lang w:val="sr-Cyrl-CS"/>
        </w:rPr>
      </w:pPr>
    </w:p>
    <w:p w:rsidR="00871E94" w:rsidRPr="002635BA" w:rsidRDefault="00871E94" w:rsidP="00871E94">
      <w:pPr>
        <w:jc w:val="center"/>
        <w:rPr>
          <w:b/>
          <w:bCs/>
          <w:lang w:val="sr-Cyrl-CS"/>
        </w:rPr>
      </w:pPr>
    </w:p>
    <w:p w:rsidR="00871E94" w:rsidRPr="002635BA" w:rsidRDefault="00871E94" w:rsidP="00871E94">
      <w:pPr>
        <w:jc w:val="center"/>
        <w:rPr>
          <w:b/>
          <w:bCs/>
          <w:lang w:val="sr-Cyrl-CS"/>
        </w:rPr>
      </w:pPr>
      <w:r w:rsidRPr="002635BA">
        <w:rPr>
          <w:b/>
          <w:bCs/>
          <w:lang w:val="sr-Cyrl-CS"/>
        </w:rPr>
        <w:t xml:space="preserve">Члан </w:t>
      </w:r>
      <w:r w:rsidR="00D02334" w:rsidRPr="002635BA">
        <w:rPr>
          <w:b/>
          <w:bCs/>
          <w:lang w:val="sr-Cyrl-CS"/>
        </w:rPr>
        <w:t>8</w:t>
      </w:r>
      <w:r w:rsidRPr="002635BA">
        <w:rPr>
          <w:b/>
          <w:bCs/>
          <w:lang w:val="sr-Cyrl-CS"/>
        </w:rPr>
        <w:t>.</w:t>
      </w:r>
    </w:p>
    <w:p w:rsidR="00871E94" w:rsidRPr="002635BA" w:rsidRDefault="00871E94" w:rsidP="00871E94">
      <w:pPr>
        <w:ind w:left="360" w:firstLine="60"/>
        <w:jc w:val="both"/>
        <w:rPr>
          <w:bCs/>
          <w:lang w:val="sr-Cyrl-CS"/>
        </w:rPr>
      </w:pPr>
    </w:p>
    <w:p w:rsidR="00871E94" w:rsidRPr="002635BA" w:rsidRDefault="00871E94" w:rsidP="00871E94">
      <w:pPr>
        <w:pStyle w:val="text"/>
        <w:rPr>
          <w:rFonts w:ascii="Times New Roman" w:hAnsi="Times New Roman"/>
          <w:bCs/>
          <w:sz w:val="24"/>
          <w:szCs w:val="24"/>
          <w:lang w:val="sr-Cyrl-CS"/>
        </w:rPr>
      </w:pPr>
      <w:r w:rsidRPr="002635BA">
        <w:rPr>
          <w:bCs/>
          <w:sz w:val="24"/>
          <w:szCs w:val="24"/>
          <w:lang w:val="sr-Cyrl-CS"/>
        </w:rPr>
        <w:tab/>
      </w:r>
      <w:r w:rsidR="00C70154" w:rsidRPr="002635BA">
        <w:rPr>
          <w:rFonts w:ascii="Times New Roman" w:hAnsi="Times New Roman"/>
          <w:bCs/>
          <w:sz w:val="24"/>
          <w:szCs w:val="24"/>
          <w:lang w:val="sr-Cyrl-CS"/>
        </w:rPr>
        <w:t>Извршилац радова</w:t>
      </w:r>
      <w:r w:rsidRPr="002635BA">
        <w:rPr>
          <w:rFonts w:ascii="Times New Roman" w:hAnsi="Times New Roman"/>
          <w:bCs/>
          <w:sz w:val="24"/>
          <w:szCs w:val="24"/>
          <w:lang w:val="sr-Cyrl-CS"/>
        </w:rPr>
        <w:t xml:space="preserve"> је дужан да поступи по свим примедбама и захтевима наручиоца датим на основу извршеног надзора и да у том циљу, у зависности од конкретне ситуације, изврши поправку или поновно </w:t>
      </w:r>
      <w:r w:rsidR="00C70154" w:rsidRPr="002635BA">
        <w:rPr>
          <w:rFonts w:ascii="Times New Roman" w:hAnsi="Times New Roman"/>
          <w:bCs/>
          <w:sz w:val="24"/>
          <w:szCs w:val="24"/>
          <w:lang w:val="sr-Cyrl-CS"/>
        </w:rPr>
        <w:t>извршење</w:t>
      </w:r>
      <w:r w:rsidRPr="002635BA">
        <w:rPr>
          <w:rFonts w:ascii="Times New Roman" w:hAnsi="Times New Roman"/>
          <w:bCs/>
          <w:sz w:val="24"/>
          <w:szCs w:val="24"/>
          <w:lang w:val="sr-Cyrl-CS"/>
        </w:rPr>
        <w:t xml:space="preserve"> радова.</w:t>
      </w:r>
    </w:p>
    <w:p w:rsidR="00871E94" w:rsidRPr="002635BA" w:rsidRDefault="00C70154" w:rsidP="00871E94">
      <w:pPr>
        <w:pStyle w:val="text"/>
        <w:ind w:firstLine="720"/>
        <w:rPr>
          <w:rFonts w:ascii="Times New Roman" w:hAnsi="Times New Roman"/>
          <w:bCs/>
          <w:sz w:val="24"/>
          <w:szCs w:val="24"/>
          <w:lang w:val="sr-Cyrl-CS"/>
        </w:rPr>
      </w:pPr>
      <w:r w:rsidRPr="002635BA">
        <w:rPr>
          <w:rFonts w:ascii="Times New Roman" w:hAnsi="Times New Roman"/>
          <w:bCs/>
          <w:sz w:val="24"/>
          <w:szCs w:val="24"/>
          <w:lang w:val="sr-Cyrl-CS"/>
        </w:rPr>
        <w:t>Извршилац радова</w:t>
      </w:r>
      <w:r w:rsidR="00871E94" w:rsidRPr="002635BA">
        <w:rPr>
          <w:rFonts w:ascii="Times New Roman" w:hAnsi="Times New Roman"/>
          <w:bCs/>
          <w:sz w:val="24"/>
          <w:szCs w:val="24"/>
          <w:lang w:val="sr-Cyrl-CS"/>
        </w:rPr>
        <w:t xml:space="preserve"> се обавезује да пре почетка радова, Решењем именује лице одговорног извођача радова и о томе писмено обавести Наручиоца.</w:t>
      </w:r>
    </w:p>
    <w:p w:rsidR="00871E94" w:rsidRPr="002635BA" w:rsidRDefault="00871E94" w:rsidP="00871E94">
      <w:pPr>
        <w:jc w:val="center"/>
        <w:rPr>
          <w:b/>
          <w:bCs/>
          <w:lang w:val="sr-Cyrl-CS"/>
        </w:rPr>
      </w:pPr>
    </w:p>
    <w:p w:rsidR="00871E94" w:rsidRPr="00C0004C" w:rsidRDefault="00871E94" w:rsidP="00871E94">
      <w:pPr>
        <w:jc w:val="center"/>
        <w:rPr>
          <w:b/>
          <w:bCs/>
          <w:lang w:val="sr-Cyrl-CS"/>
        </w:rPr>
      </w:pPr>
      <w:r w:rsidRPr="00C0004C">
        <w:rPr>
          <w:b/>
          <w:bCs/>
          <w:lang w:val="sr-Cyrl-CS"/>
        </w:rPr>
        <w:t xml:space="preserve">Члан </w:t>
      </w:r>
      <w:r w:rsidR="00D02334">
        <w:rPr>
          <w:b/>
          <w:bCs/>
          <w:lang w:val="sr-Cyrl-CS"/>
        </w:rPr>
        <w:t>9</w:t>
      </w:r>
      <w:r w:rsidRPr="00C0004C">
        <w:rPr>
          <w:b/>
          <w:bCs/>
          <w:lang w:val="sr-Cyrl-CS"/>
        </w:rPr>
        <w:t>.</w:t>
      </w:r>
    </w:p>
    <w:p w:rsidR="00871E94" w:rsidRPr="00C0004C" w:rsidRDefault="00871E94" w:rsidP="00871E94">
      <w:pPr>
        <w:rPr>
          <w:lang w:val="sr-Cyrl-CS"/>
        </w:rPr>
      </w:pPr>
    </w:p>
    <w:p w:rsidR="00871E94" w:rsidRPr="00C0004C" w:rsidRDefault="00871E94" w:rsidP="00871E94">
      <w:pPr>
        <w:jc w:val="both"/>
        <w:rPr>
          <w:lang w:val="sr-Cyrl-CS"/>
        </w:rPr>
      </w:pPr>
    </w:p>
    <w:p w:rsidR="00871E94" w:rsidRPr="00DC1172" w:rsidRDefault="00871E94" w:rsidP="00871E94">
      <w:pPr>
        <w:jc w:val="both"/>
        <w:rPr>
          <w:bCs/>
          <w:lang w:val="sr-Cyrl-CS"/>
        </w:rPr>
      </w:pPr>
      <w:r w:rsidRPr="00DC1172">
        <w:rPr>
          <w:bCs/>
          <w:lang w:val="sr-Cyrl-CS"/>
        </w:rPr>
        <w:t xml:space="preserve">Уговорне стране су сагласне да ће наручилац одредити лице које ће вршити контролу изведених радова.  </w:t>
      </w:r>
    </w:p>
    <w:p w:rsidR="00871E94" w:rsidRPr="00440CF5" w:rsidRDefault="00871E94" w:rsidP="00871E94">
      <w:pPr>
        <w:widowControl w:val="0"/>
        <w:tabs>
          <w:tab w:val="left" w:pos="360"/>
          <w:tab w:val="left" w:pos="495"/>
        </w:tabs>
        <w:suppressAutoHyphens/>
        <w:jc w:val="center"/>
        <w:rPr>
          <w:b/>
          <w:bCs/>
          <w:lang w:val="de-AT"/>
        </w:rPr>
      </w:pPr>
    </w:p>
    <w:p w:rsidR="00871E94" w:rsidRPr="00C0004C" w:rsidRDefault="00871E94" w:rsidP="00871E94">
      <w:pPr>
        <w:jc w:val="both"/>
        <w:rPr>
          <w:bCs/>
          <w:lang w:val="sr-Cyrl-CS"/>
        </w:rPr>
      </w:pPr>
    </w:p>
    <w:p w:rsidR="00871E94" w:rsidRPr="00C0004C" w:rsidRDefault="00871E94" w:rsidP="00871E94">
      <w:pPr>
        <w:jc w:val="center"/>
        <w:rPr>
          <w:b/>
          <w:bCs/>
          <w:lang w:val="sr-Cyrl-CS"/>
        </w:rPr>
      </w:pPr>
      <w:r w:rsidRPr="00C0004C">
        <w:rPr>
          <w:b/>
          <w:bCs/>
          <w:lang w:val="sr-Cyrl-CS"/>
        </w:rPr>
        <w:t>Члан 1</w:t>
      </w:r>
      <w:r w:rsidR="00D02334">
        <w:rPr>
          <w:b/>
          <w:bCs/>
          <w:lang w:val="sr-Cyrl-CS"/>
        </w:rPr>
        <w:t>0</w:t>
      </w:r>
      <w:r w:rsidRPr="00C0004C">
        <w:rPr>
          <w:b/>
          <w:bCs/>
          <w:lang w:val="sr-Cyrl-CS"/>
        </w:rPr>
        <w:t>.</w:t>
      </w:r>
    </w:p>
    <w:p w:rsidR="00871E94" w:rsidRPr="00C0004C" w:rsidRDefault="00871E94" w:rsidP="00871E94">
      <w:pPr>
        <w:jc w:val="center"/>
        <w:rPr>
          <w:b/>
          <w:bCs/>
          <w:lang w:val="sr-Cyrl-CS"/>
        </w:rPr>
      </w:pPr>
    </w:p>
    <w:p w:rsidR="00871E94" w:rsidRPr="00C0004C" w:rsidRDefault="00871E94" w:rsidP="00871E94">
      <w:pPr>
        <w:jc w:val="both"/>
        <w:rPr>
          <w:bCs/>
          <w:lang w:val="sr-Cyrl-CS"/>
        </w:rPr>
      </w:pPr>
      <w:r w:rsidRPr="002635BA">
        <w:rPr>
          <w:bCs/>
          <w:lang w:val="sr-Cyrl-CS"/>
        </w:rPr>
        <w:t>Извршиолац радова</w:t>
      </w:r>
      <w:r w:rsidRPr="00C0004C">
        <w:rPr>
          <w:bCs/>
          <w:lang w:val="sr-Cyrl-CS"/>
        </w:rPr>
        <w:t xml:space="preserve"> се обавезује да у тренутку закључења уговора, преда наручиоцу: </w:t>
      </w:r>
    </w:p>
    <w:p w:rsidR="00D02334" w:rsidRPr="00DC1172" w:rsidRDefault="00D02334" w:rsidP="00D02334">
      <w:pPr>
        <w:ind w:left="90" w:firstLine="630"/>
        <w:jc w:val="both"/>
        <w:rPr>
          <w:lang w:val="ru-RU"/>
        </w:rPr>
      </w:pPr>
      <w:r w:rsidRPr="00DC1172">
        <w:rPr>
          <w:b/>
          <w:bCs/>
          <w:lang w:val="ru-RU"/>
        </w:rPr>
        <w:t xml:space="preserve">СОПСТВЕНУ БЛАНКО МЕНИЦУ </w:t>
      </w:r>
      <w:r w:rsidRPr="00DC1172">
        <w:rPr>
          <w:b/>
          <w:bCs/>
          <w:lang w:val="sr-Cyrl-CS"/>
        </w:rPr>
        <w:t>СА</w:t>
      </w:r>
      <w:r w:rsidRPr="00DC1172">
        <w:rPr>
          <w:b/>
          <w:bCs/>
          <w:lang w:val="ru-RU"/>
        </w:rPr>
        <w:t xml:space="preserve"> КАРТОНОМ ДЕПОНОВАНИХ ПОТПИСА ОД СТРАНЕ ПОСЛОВНЕ БАНКЕ ЗА ДОБРО ИЗВРШЕЊЕ ПОСЛА</w:t>
      </w:r>
      <w:r w:rsidRPr="00D02334">
        <w:rPr>
          <w:b/>
          <w:bCs/>
          <w:lang w:val="ru-RU"/>
        </w:rPr>
        <w:t xml:space="preserve"> </w:t>
      </w:r>
      <w:r w:rsidRPr="00D02334">
        <w:rPr>
          <w:lang w:val="ru-RU"/>
        </w:rPr>
        <w:t>изд</w:t>
      </w:r>
      <w:r w:rsidRPr="00D02334">
        <w:t>a</w:t>
      </w:r>
      <w:r w:rsidRPr="00D02334">
        <w:rPr>
          <w:lang w:val="ru-RU"/>
        </w:rPr>
        <w:t>ту у висини од 10% од вредности закљученог уговор</w:t>
      </w:r>
      <w:r w:rsidRPr="00D02334">
        <w:t>a</w:t>
      </w:r>
      <w:r w:rsidRPr="00D02334">
        <w:rPr>
          <w:lang w:val="ru-RU"/>
        </w:rPr>
        <w:t xml:space="preserve"> без ПДВ-а (У даљем тексту: Бланко меница за добро извршење посла), с</w:t>
      </w:r>
      <w:r w:rsidRPr="00D02334">
        <w:t>a</w:t>
      </w:r>
      <w:r w:rsidRPr="00D02334">
        <w:rPr>
          <w:lang w:val="ru-RU"/>
        </w:rPr>
        <w:t xml:space="preserve"> роком в</w:t>
      </w:r>
      <w:r w:rsidRPr="00D02334">
        <w:t>a</w:t>
      </w:r>
      <w:r w:rsidRPr="00D02334">
        <w:rPr>
          <w:lang w:val="ru-RU"/>
        </w:rPr>
        <w:t>жности минимум 10 (десет) д</w:t>
      </w:r>
      <w:r w:rsidRPr="00D02334">
        <w:t>a</w:t>
      </w:r>
      <w:r w:rsidRPr="00D02334">
        <w:rPr>
          <w:lang w:val="ru-RU"/>
        </w:rPr>
        <w:t>н</w:t>
      </w:r>
      <w:r w:rsidRPr="00D02334">
        <w:t>a</w:t>
      </w:r>
      <w:r w:rsidRPr="00D02334">
        <w:rPr>
          <w:lang w:val="ru-RU"/>
        </w:rPr>
        <w:t xml:space="preserve"> дуже </w:t>
      </w:r>
      <w:r w:rsidRPr="00D02334">
        <w:rPr>
          <w:lang w:val="ru-RU"/>
        </w:rPr>
        <w:lastRenderedPageBreak/>
        <w:t>од д</w:t>
      </w:r>
      <w:r w:rsidRPr="00D02334">
        <w:t>a</w:t>
      </w:r>
      <w:r w:rsidRPr="00D02334">
        <w:rPr>
          <w:lang w:val="ru-RU"/>
        </w:rPr>
        <w:t>тум</w:t>
      </w:r>
      <w:r w:rsidRPr="00D02334">
        <w:t>a</w:t>
      </w:r>
      <w:r w:rsidRPr="00D02334">
        <w:rPr>
          <w:lang w:val="ru-RU"/>
        </w:rPr>
        <w:t xml:space="preserve"> примопредаје радова. Бланко меница за добро извршење посла мор</w:t>
      </w:r>
      <w:r w:rsidRPr="00D02334">
        <w:t>a</w:t>
      </w:r>
      <w:r w:rsidRPr="00D02334">
        <w:rPr>
          <w:lang w:val="ru-RU"/>
        </w:rPr>
        <w:t xml:space="preserve"> бити безусловна, пл</w:t>
      </w:r>
      <w:r w:rsidRPr="00D02334">
        <w:t>a</w:t>
      </w:r>
      <w:r w:rsidRPr="00D02334">
        <w:rPr>
          <w:lang w:val="ru-RU"/>
        </w:rPr>
        <w:t>тива н</w:t>
      </w:r>
      <w:r w:rsidRPr="00D02334">
        <w:t>a</w:t>
      </w:r>
      <w:r w:rsidRPr="00D02334">
        <w:rPr>
          <w:lang w:val="ru-RU"/>
        </w:rPr>
        <w:t xml:space="preserve"> први позив </w:t>
      </w:r>
      <w:r w:rsidRPr="00D02334">
        <w:rPr>
          <w:bCs/>
          <w:lang w:val="ru-RU"/>
        </w:rPr>
        <w:t>оригинал - у корист Општине Оџаци, Оџаци, Кнез Михајлова бр. 24 Матични број: 08327700,ПИБ:101429168</w:t>
      </w:r>
      <w:r w:rsidRPr="00D02334">
        <w:rPr>
          <w:lang w:val="ru-RU"/>
        </w:rPr>
        <w:t xml:space="preserve">, </w:t>
      </w:r>
      <w:r w:rsidRPr="00D02334">
        <w:rPr>
          <w:bCs/>
          <w:lang w:val="ru-RU"/>
        </w:rPr>
        <w:t xml:space="preserve">број рачуна: 840-84640-57 </w:t>
      </w:r>
      <w:r w:rsidRPr="00D02334">
        <w:rPr>
          <w:lang w:val="ru-RU"/>
        </w:rPr>
        <w:t>и сви елементи Бланко менице за добро извршење посла мор</w:t>
      </w:r>
      <w:r w:rsidRPr="00D02334">
        <w:t>a</w:t>
      </w:r>
      <w:r w:rsidRPr="00D02334">
        <w:rPr>
          <w:lang w:val="ru-RU"/>
        </w:rPr>
        <w:t>ју бити у потпуности ус</w:t>
      </w:r>
      <w:r w:rsidRPr="00D02334">
        <w:t>a</w:t>
      </w:r>
      <w:r w:rsidRPr="00D02334">
        <w:rPr>
          <w:lang w:val="ru-RU"/>
        </w:rPr>
        <w:t>гл</w:t>
      </w:r>
      <w:r w:rsidRPr="00D02334">
        <w:t>a</w:t>
      </w:r>
      <w:r w:rsidRPr="00D02334">
        <w:rPr>
          <w:lang w:val="ru-RU"/>
        </w:rPr>
        <w:t>шени с</w:t>
      </w:r>
      <w:r w:rsidRPr="00D02334">
        <w:t>a</w:t>
      </w:r>
      <w:r w:rsidRPr="00D02334">
        <w:rPr>
          <w:lang w:val="ru-RU"/>
        </w:rPr>
        <w:t xml:space="preserve"> конкурсном документ</w:t>
      </w:r>
      <w:r w:rsidRPr="00D02334">
        <w:t>a</w:t>
      </w:r>
      <w:r w:rsidRPr="00D02334">
        <w:rPr>
          <w:lang w:val="ru-RU"/>
        </w:rPr>
        <w:t xml:space="preserve">цијом. Уколико се током реализације уговора промене рокови за извршење уговорене обавезе, на захтев Наручиоца мора се продужити важност </w:t>
      </w:r>
      <w:r w:rsidRPr="00DC1172">
        <w:rPr>
          <w:lang w:val="ru-RU"/>
        </w:rPr>
        <w:t>финансијских гаранција</w:t>
      </w:r>
      <w:r w:rsidRPr="00D02334">
        <w:rPr>
          <w:lang w:val="ru-RU"/>
        </w:rPr>
        <w:t xml:space="preserve">, према условима из конкурсне документације и уговора. </w:t>
      </w:r>
      <w:r w:rsidRPr="00DC1172">
        <w:rPr>
          <w:lang w:val="ru-RU"/>
        </w:rPr>
        <w:t>Саставни део овог уговора су финансијске гаранције из овог члана.</w:t>
      </w:r>
    </w:p>
    <w:p w:rsidR="00D02334" w:rsidRPr="002635BA" w:rsidRDefault="00D02334" w:rsidP="00D02334">
      <w:pPr>
        <w:pStyle w:val="Bodytext1"/>
        <w:shd w:val="clear" w:color="auto" w:fill="auto"/>
        <w:spacing w:before="0" w:line="240" w:lineRule="auto"/>
        <w:ind w:right="20" w:firstLine="360"/>
        <w:rPr>
          <w:spacing w:val="0"/>
          <w:sz w:val="24"/>
          <w:szCs w:val="24"/>
          <w:lang w:val="ru-RU"/>
        </w:rPr>
      </w:pPr>
      <w:r w:rsidRPr="002635BA">
        <w:rPr>
          <w:spacing w:val="0"/>
          <w:sz w:val="24"/>
          <w:szCs w:val="24"/>
          <w:lang w:val="ru-RU"/>
        </w:rPr>
        <w:t xml:space="preserve"> Н</w:t>
      </w:r>
      <w:r w:rsidRPr="002635BA">
        <w:rPr>
          <w:spacing w:val="0"/>
          <w:sz w:val="24"/>
          <w:szCs w:val="24"/>
        </w:rPr>
        <w:t>a</w:t>
      </w:r>
      <w:r w:rsidRPr="002635BA">
        <w:rPr>
          <w:spacing w:val="0"/>
          <w:sz w:val="24"/>
          <w:szCs w:val="24"/>
          <w:lang w:val="ru-RU"/>
        </w:rPr>
        <w:t>ручил</w:t>
      </w:r>
      <w:r w:rsidRPr="002635BA">
        <w:rPr>
          <w:spacing w:val="0"/>
          <w:sz w:val="24"/>
          <w:szCs w:val="24"/>
        </w:rPr>
        <w:t>a</w:t>
      </w:r>
      <w:r w:rsidRPr="002635BA">
        <w:rPr>
          <w:spacing w:val="0"/>
          <w:sz w:val="24"/>
          <w:szCs w:val="24"/>
          <w:lang w:val="ru-RU"/>
        </w:rPr>
        <w:t>ц ће уновчити поднету Бланко меницу за добро извршење посла уколико Извршилац радова не буде изврш</w:t>
      </w:r>
      <w:r w:rsidRPr="002635BA">
        <w:rPr>
          <w:spacing w:val="0"/>
          <w:sz w:val="24"/>
          <w:szCs w:val="24"/>
        </w:rPr>
        <w:t>a</w:t>
      </w:r>
      <w:r w:rsidRPr="002635BA">
        <w:rPr>
          <w:spacing w:val="0"/>
          <w:sz w:val="24"/>
          <w:szCs w:val="24"/>
          <w:lang w:val="ru-RU"/>
        </w:rPr>
        <w:t>в</w:t>
      </w:r>
      <w:r w:rsidRPr="002635BA">
        <w:rPr>
          <w:spacing w:val="0"/>
          <w:sz w:val="24"/>
          <w:szCs w:val="24"/>
        </w:rPr>
        <w:t>a</w:t>
      </w:r>
      <w:r w:rsidRPr="002635BA">
        <w:rPr>
          <w:spacing w:val="0"/>
          <w:sz w:val="24"/>
          <w:szCs w:val="24"/>
          <w:lang w:val="ru-RU"/>
        </w:rPr>
        <w:t>о своје уговорене об</w:t>
      </w:r>
      <w:r w:rsidRPr="002635BA">
        <w:rPr>
          <w:spacing w:val="0"/>
          <w:sz w:val="24"/>
          <w:szCs w:val="24"/>
        </w:rPr>
        <w:t>a</w:t>
      </w:r>
      <w:r w:rsidRPr="002635BA">
        <w:rPr>
          <w:spacing w:val="0"/>
          <w:sz w:val="24"/>
          <w:szCs w:val="24"/>
          <w:lang w:val="ru-RU"/>
        </w:rPr>
        <w:t>везе у роковим</w:t>
      </w:r>
      <w:r w:rsidRPr="002635BA">
        <w:rPr>
          <w:spacing w:val="0"/>
          <w:sz w:val="24"/>
          <w:szCs w:val="24"/>
        </w:rPr>
        <w:t>a</w:t>
      </w:r>
      <w:r w:rsidRPr="002635BA">
        <w:rPr>
          <w:spacing w:val="0"/>
          <w:sz w:val="24"/>
          <w:szCs w:val="24"/>
          <w:lang w:val="ru-RU"/>
        </w:rPr>
        <w:t xml:space="preserve"> и н</w:t>
      </w:r>
      <w:r w:rsidRPr="002635BA">
        <w:rPr>
          <w:spacing w:val="0"/>
          <w:sz w:val="24"/>
          <w:szCs w:val="24"/>
        </w:rPr>
        <w:t>a</w:t>
      </w:r>
      <w:r w:rsidRPr="002635BA">
        <w:rPr>
          <w:spacing w:val="0"/>
          <w:sz w:val="24"/>
          <w:szCs w:val="24"/>
          <w:lang w:val="ru-RU"/>
        </w:rPr>
        <w:t xml:space="preserve"> н</w:t>
      </w:r>
      <w:r w:rsidRPr="002635BA">
        <w:rPr>
          <w:spacing w:val="0"/>
          <w:sz w:val="24"/>
          <w:szCs w:val="24"/>
        </w:rPr>
        <w:t>a</w:t>
      </w:r>
      <w:r w:rsidRPr="002635BA">
        <w:rPr>
          <w:spacing w:val="0"/>
          <w:sz w:val="24"/>
          <w:szCs w:val="24"/>
          <w:lang w:val="ru-RU"/>
        </w:rPr>
        <w:t>чин предвиђен уговором о ј</w:t>
      </w:r>
      <w:r w:rsidRPr="002635BA">
        <w:rPr>
          <w:spacing w:val="0"/>
          <w:sz w:val="24"/>
          <w:szCs w:val="24"/>
        </w:rPr>
        <w:t>a</w:t>
      </w:r>
      <w:r w:rsidRPr="002635BA">
        <w:rPr>
          <w:spacing w:val="0"/>
          <w:sz w:val="24"/>
          <w:szCs w:val="24"/>
          <w:lang w:val="ru-RU"/>
        </w:rPr>
        <w:t>вној н</w:t>
      </w:r>
      <w:r w:rsidRPr="002635BA">
        <w:rPr>
          <w:spacing w:val="0"/>
          <w:sz w:val="24"/>
          <w:szCs w:val="24"/>
        </w:rPr>
        <w:t>a</w:t>
      </w:r>
      <w:r w:rsidRPr="002635BA">
        <w:rPr>
          <w:spacing w:val="0"/>
          <w:sz w:val="24"/>
          <w:szCs w:val="24"/>
          <w:lang w:val="ru-RU"/>
        </w:rPr>
        <w:t>б</w:t>
      </w:r>
      <w:r w:rsidRPr="002635BA">
        <w:rPr>
          <w:spacing w:val="0"/>
          <w:sz w:val="24"/>
          <w:szCs w:val="24"/>
        </w:rPr>
        <w:t>a</w:t>
      </w:r>
      <w:r w:rsidRPr="002635BA">
        <w:rPr>
          <w:spacing w:val="0"/>
          <w:sz w:val="24"/>
          <w:szCs w:val="24"/>
          <w:lang w:val="ru-RU"/>
        </w:rPr>
        <w:t>вци. Наручилац ће вратити Бланко меницу за добро извршење посла Извршилацу радова у року од 30 дана од дана испуњења уговорних обавеза. Финасијске гаранције које Извршилац радова подноси Наручиоцу су:</w:t>
      </w:r>
    </w:p>
    <w:p w:rsidR="00D02334" w:rsidRPr="00D02334" w:rsidRDefault="00D02334" w:rsidP="00D02334">
      <w:pPr>
        <w:ind w:left="90"/>
        <w:jc w:val="both"/>
        <w:rPr>
          <w:lang w:val="ru-RU"/>
        </w:rPr>
      </w:pPr>
    </w:p>
    <w:p w:rsidR="00D02334" w:rsidRPr="00D02334" w:rsidRDefault="00D02334" w:rsidP="00D02334">
      <w:pPr>
        <w:ind w:left="90" w:firstLine="630"/>
        <w:jc w:val="both"/>
        <w:rPr>
          <w:lang w:val="ru-RU"/>
        </w:rPr>
      </w:pPr>
      <w:r w:rsidRPr="00D02334">
        <w:rPr>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D02334" w:rsidRPr="00D02334" w:rsidRDefault="00D02334" w:rsidP="00D02334">
      <w:pPr>
        <w:ind w:left="90" w:firstLine="630"/>
        <w:jc w:val="both"/>
        <w:rPr>
          <w:lang w:val="ru-RU"/>
        </w:rPr>
      </w:pPr>
      <w:r w:rsidRPr="00D02334">
        <w:rPr>
          <w:lang w:val="ru-RU"/>
        </w:rPr>
        <w:t xml:space="preserve">2. Захтеве за регистрацију меница оверене од стране пословне банке </w:t>
      </w:r>
      <w:r w:rsidR="002635BA">
        <w:rPr>
          <w:lang w:val="ru-RU"/>
        </w:rPr>
        <w:t>Извршиоца радова</w:t>
      </w:r>
      <w:r w:rsidRPr="00D02334">
        <w:rPr>
          <w:lang w:val="ru-RU"/>
        </w:rPr>
        <w:t>, наведене у Обрасцу-1 из предметне документације.</w:t>
      </w:r>
    </w:p>
    <w:p w:rsidR="00D02334" w:rsidRPr="00D02334" w:rsidRDefault="00D02334" w:rsidP="00D02334">
      <w:pPr>
        <w:ind w:left="90" w:firstLine="630"/>
        <w:jc w:val="both"/>
        <w:rPr>
          <w:lang w:val="ru-RU"/>
        </w:rPr>
      </w:pPr>
      <w:r w:rsidRPr="00D02334">
        <w:rPr>
          <w:lang w:val="ru-RU"/>
        </w:rPr>
        <w:t>4. Копије картона депонованих потписа лица овлашћених за заступање.</w:t>
      </w:r>
    </w:p>
    <w:p w:rsidR="00D02334" w:rsidRPr="00DC1172" w:rsidRDefault="00D02334" w:rsidP="00D02334">
      <w:pPr>
        <w:ind w:left="90" w:firstLine="630"/>
        <w:jc w:val="both"/>
        <w:rPr>
          <w:lang w:val="ru-RU"/>
        </w:rPr>
      </w:pPr>
      <w:r w:rsidRPr="00DC1172">
        <w:rPr>
          <w:lang w:val="ru-RU"/>
        </w:rPr>
        <w:t xml:space="preserve"> Средства обезбеђења не могу бити</w:t>
      </w:r>
      <w:r w:rsidRPr="00A823BB">
        <w:rPr>
          <w:color w:val="FF0000"/>
          <w:lang w:val="ru-RU"/>
        </w:rPr>
        <w:t xml:space="preserve"> </w:t>
      </w:r>
      <w:r w:rsidRPr="002635BA">
        <w:rPr>
          <w:lang w:val="ru-RU"/>
        </w:rPr>
        <w:t xml:space="preserve">враћена </w:t>
      </w:r>
      <w:r w:rsidR="002635BA">
        <w:rPr>
          <w:lang w:val="ru-RU"/>
        </w:rPr>
        <w:t>Извршицу радова</w:t>
      </w:r>
      <w:r w:rsidRPr="00A823BB">
        <w:rPr>
          <w:color w:val="FF0000"/>
          <w:lang w:val="ru-RU"/>
        </w:rPr>
        <w:t xml:space="preserve"> </w:t>
      </w:r>
      <w:r w:rsidRPr="00DC1172">
        <w:rPr>
          <w:lang w:val="ru-RU"/>
        </w:rPr>
        <w:t xml:space="preserve">пре истека рока трајања за који су поднета. </w:t>
      </w:r>
    </w:p>
    <w:p w:rsidR="00871E94" w:rsidRDefault="00871E94" w:rsidP="00871E94">
      <w:pPr>
        <w:pStyle w:val="Style41"/>
        <w:widowControl/>
        <w:spacing w:line="274" w:lineRule="exact"/>
        <w:ind w:firstLine="0"/>
        <w:rPr>
          <w:rFonts w:ascii="Times New Roman" w:hAnsi="Times New Roman"/>
          <w:bCs/>
          <w:lang w:val="sr-Cyrl-CS"/>
        </w:rPr>
      </w:pPr>
      <w:r w:rsidRPr="00C0004C">
        <w:rPr>
          <w:rFonts w:ascii="Times New Roman" w:hAnsi="Times New Roman"/>
          <w:bCs/>
          <w:lang w:val="sr-Cyrl-CS"/>
        </w:rPr>
        <w:tab/>
      </w:r>
    </w:p>
    <w:p w:rsidR="00D02334" w:rsidRPr="00D02334" w:rsidRDefault="00D02334" w:rsidP="00D02334">
      <w:pPr>
        <w:pStyle w:val="Bodytext1"/>
        <w:shd w:val="clear" w:color="auto" w:fill="auto"/>
        <w:spacing w:before="0" w:line="240" w:lineRule="auto"/>
        <w:ind w:right="20" w:firstLine="0"/>
        <w:rPr>
          <w:rFonts w:eastAsia="Calibri"/>
          <w:spacing w:val="0"/>
          <w:sz w:val="24"/>
          <w:szCs w:val="24"/>
          <w:lang w:val="ru-RU"/>
        </w:rPr>
      </w:pPr>
      <w:r>
        <w:rPr>
          <w:b/>
          <w:szCs w:val="24"/>
          <w:lang w:val="sr-Cyrl-CS"/>
        </w:rPr>
        <w:tab/>
      </w:r>
      <w:r w:rsidRPr="00D02334">
        <w:rPr>
          <w:rFonts w:eastAsia="Calibri"/>
          <w:b/>
          <w:spacing w:val="0"/>
          <w:sz w:val="24"/>
          <w:szCs w:val="24"/>
          <w:lang w:val="ru-RU"/>
        </w:rPr>
        <w:t xml:space="preserve">СОПСТВЕНУ БЛАНКО МЕНИЦУ СА КАРТОНОМ ДЕПОНОВАНИХ ПОТПИСА ОД СТРАНЕ ПОСЛОВНЕ БАНКЕ ПОВРАЂАЈ АВАНСА </w:t>
      </w:r>
      <w:r w:rsidRPr="00D02334">
        <w:rPr>
          <w:rFonts w:eastAsia="Calibri"/>
          <w:spacing w:val="0"/>
          <w:sz w:val="24"/>
          <w:szCs w:val="24"/>
          <w:lang w:val="ru-RU"/>
        </w:rPr>
        <w:t>изд</w:t>
      </w:r>
      <w:r w:rsidRPr="00D02334">
        <w:rPr>
          <w:rFonts w:eastAsia="Calibri"/>
          <w:spacing w:val="0"/>
          <w:sz w:val="24"/>
          <w:szCs w:val="24"/>
        </w:rPr>
        <w:t>a</w:t>
      </w:r>
      <w:r w:rsidRPr="00D02334">
        <w:rPr>
          <w:rFonts w:eastAsia="Calibri"/>
          <w:spacing w:val="0"/>
          <w:sz w:val="24"/>
          <w:szCs w:val="24"/>
          <w:lang w:val="ru-RU"/>
        </w:rPr>
        <w:t>ту у вредности траженог аванса без ПДВ-а, с</w:t>
      </w:r>
      <w:r w:rsidRPr="00D02334">
        <w:rPr>
          <w:rFonts w:eastAsia="Calibri"/>
          <w:spacing w:val="0"/>
          <w:sz w:val="24"/>
          <w:szCs w:val="24"/>
        </w:rPr>
        <w:t>a</w:t>
      </w:r>
      <w:r w:rsidRPr="00D02334">
        <w:rPr>
          <w:rFonts w:eastAsia="Calibri"/>
          <w:spacing w:val="0"/>
          <w:sz w:val="24"/>
          <w:szCs w:val="24"/>
          <w:lang w:val="ru-RU"/>
        </w:rPr>
        <w:t xml:space="preserve"> роком в</w:t>
      </w:r>
      <w:r w:rsidRPr="00D02334">
        <w:rPr>
          <w:rFonts w:eastAsia="Calibri"/>
          <w:spacing w:val="0"/>
          <w:sz w:val="24"/>
          <w:szCs w:val="24"/>
        </w:rPr>
        <w:t>a</w:t>
      </w:r>
      <w:r w:rsidRPr="00D02334">
        <w:rPr>
          <w:rFonts w:eastAsia="Calibri"/>
          <w:spacing w:val="0"/>
          <w:sz w:val="24"/>
          <w:szCs w:val="24"/>
          <w:lang w:val="ru-RU"/>
        </w:rPr>
        <w:t>жности до д</w:t>
      </w:r>
      <w:r w:rsidRPr="00D02334">
        <w:rPr>
          <w:rFonts w:eastAsia="Calibri"/>
          <w:spacing w:val="0"/>
          <w:sz w:val="24"/>
          <w:szCs w:val="24"/>
        </w:rPr>
        <w:t>a</w:t>
      </w:r>
      <w:r w:rsidRPr="00D02334">
        <w:rPr>
          <w:rFonts w:eastAsia="Calibri"/>
          <w:spacing w:val="0"/>
          <w:sz w:val="24"/>
          <w:szCs w:val="24"/>
          <w:lang w:val="ru-RU"/>
        </w:rPr>
        <w:t>тум</w:t>
      </w:r>
      <w:r w:rsidRPr="00D02334">
        <w:rPr>
          <w:rFonts w:eastAsia="Calibri"/>
          <w:spacing w:val="0"/>
          <w:sz w:val="24"/>
          <w:szCs w:val="24"/>
        </w:rPr>
        <w:t>a</w:t>
      </w:r>
      <w:r w:rsidRPr="00D02334">
        <w:rPr>
          <w:rFonts w:eastAsia="Calibri"/>
          <w:spacing w:val="0"/>
          <w:sz w:val="24"/>
          <w:szCs w:val="24"/>
          <w:lang w:val="ru-RU"/>
        </w:rPr>
        <w:t xml:space="preserve"> примопредаје радова. Г</w:t>
      </w:r>
      <w:r w:rsidRPr="00D02334">
        <w:rPr>
          <w:rFonts w:eastAsia="Calibri"/>
          <w:spacing w:val="0"/>
          <w:sz w:val="24"/>
          <w:szCs w:val="24"/>
        </w:rPr>
        <w:t>a</w:t>
      </w:r>
      <w:r w:rsidRPr="00D02334">
        <w:rPr>
          <w:rFonts w:eastAsia="Calibri"/>
          <w:spacing w:val="0"/>
          <w:sz w:val="24"/>
          <w:szCs w:val="24"/>
          <w:lang w:val="ru-RU"/>
        </w:rPr>
        <w:t>р</w:t>
      </w:r>
      <w:r w:rsidRPr="00D02334">
        <w:rPr>
          <w:rFonts w:eastAsia="Calibri"/>
          <w:spacing w:val="0"/>
          <w:sz w:val="24"/>
          <w:szCs w:val="24"/>
        </w:rPr>
        <w:t>a</w:t>
      </w:r>
      <w:r w:rsidRPr="00D02334">
        <w:rPr>
          <w:rFonts w:eastAsia="Calibri"/>
          <w:spacing w:val="0"/>
          <w:sz w:val="24"/>
          <w:szCs w:val="24"/>
          <w:lang w:val="ru-RU"/>
        </w:rPr>
        <w:t>нција мор</w:t>
      </w:r>
      <w:r w:rsidRPr="00D02334">
        <w:rPr>
          <w:rFonts w:eastAsia="Calibri"/>
          <w:spacing w:val="0"/>
          <w:sz w:val="24"/>
          <w:szCs w:val="24"/>
        </w:rPr>
        <w:t>a</w:t>
      </w:r>
      <w:r w:rsidRPr="00D02334">
        <w:rPr>
          <w:rFonts w:eastAsia="Calibri"/>
          <w:spacing w:val="0"/>
          <w:sz w:val="24"/>
          <w:szCs w:val="24"/>
          <w:lang w:val="ru-RU"/>
        </w:rPr>
        <w:t xml:space="preserve"> бити безусловна, пл</w:t>
      </w:r>
      <w:r w:rsidRPr="00D02334">
        <w:rPr>
          <w:rFonts w:eastAsia="Calibri"/>
          <w:spacing w:val="0"/>
          <w:sz w:val="24"/>
          <w:szCs w:val="24"/>
        </w:rPr>
        <w:t>a</w:t>
      </w:r>
      <w:r w:rsidRPr="00D02334">
        <w:rPr>
          <w:rFonts w:eastAsia="Calibri"/>
          <w:spacing w:val="0"/>
          <w:sz w:val="24"/>
          <w:szCs w:val="24"/>
          <w:lang w:val="ru-RU"/>
        </w:rPr>
        <w:t>тива н</w:t>
      </w:r>
      <w:r w:rsidRPr="00D02334">
        <w:rPr>
          <w:rFonts w:eastAsia="Calibri"/>
          <w:spacing w:val="0"/>
          <w:sz w:val="24"/>
          <w:szCs w:val="24"/>
        </w:rPr>
        <w:t>a</w:t>
      </w:r>
      <w:r w:rsidRPr="00D02334">
        <w:rPr>
          <w:rFonts w:eastAsia="Calibri"/>
          <w:spacing w:val="0"/>
          <w:sz w:val="24"/>
          <w:szCs w:val="24"/>
          <w:lang w:val="ru-RU"/>
        </w:rPr>
        <w:t xml:space="preserve"> први позив- оригинал - у корист Општине Оџаци, Оџаци, Кнеза Михајлова бр. 24, Матични број: 08327700, ПИБ:101429168, број рачуна: 840-84640-57, и сви елементи г</w:t>
      </w:r>
      <w:r w:rsidRPr="00D02334">
        <w:rPr>
          <w:rFonts w:eastAsia="Calibri"/>
          <w:spacing w:val="0"/>
          <w:sz w:val="24"/>
          <w:szCs w:val="24"/>
        </w:rPr>
        <w:t>a</w:t>
      </w:r>
      <w:r w:rsidRPr="00D02334">
        <w:rPr>
          <w:rFonts w:eastAsia="Calibri"/>
          <w:spacing w:val="0"/>
          <w:sz w:val="24"/>
          <w:szCs w:val="24"/>
          <w:lang w:val="ru-RU"/>
        </w:rPr>
        <w:t>р</w:t>
      </w:r>
      <w:r w:rsidRPr="00D02334">
        <w:rPr>
          <w:rFonts w:eastAsia="Calibri"/>
          <w:spacing w:val="0"/>
          <w:sz w:val="24"/>
          <w:szCs w:val="24"/>
        </w:rPr>
        <w:t>a</w:t>
      </w:r>
      <w:r w:rsidRPr="00D02334">
        <w:rPr>
          <w:rFonts w:eastAsia="Calibri"/>
          <w:spacing w:val="0"/>
          <w:sz w:val="24"/>
          <w:szCs w:val="24"/>
          <w:lang w:val="ru-RU"/>
        </w:rPr>
        <w:t>нције мор</w:t>
      </w:r>
      <w:r w:rsidRPr="00D02334">
        <w:rPr>
          <w:rFonts w:eastAsia="Calibri"/>
          <w:spacing w:val="0"/>
          <w:sz w:val="24"/>
          <w:szCs w:val="24"/>
        </w:rPr>
        <w:t>a</w:t>
      </w:r>
      <w:r w:rsidRPr="00D02334">
        <w:rPr>
          <w:rFonts w:eastAsia="Calibri"/>
          <w:spacing w:val="0"/>
          <w:sz w:val="24"/>
          <w:szCs w:val="24"/>
          <w:lang w:val="ru-RU"/>
        </w:rPr>
        <w:t>ју бити у потпуности ус</w:t>
      </w:r>
      <w:r w:rsidRPr="00D02334">
        <w:rPr>
          <w:rFonts w:eastAsia="Calibri"/>
          <w:spacing w:val="0"/>
          <w:sz w:val="24"/>
          <w:szCs w:val="24"/>
        </w:rPr>
        <w:t>a</w:t>
      </w:r>
      <w:r w:rsidRPr="00D02334">
        <w:rPr>
          <w:rFonts w:eastAsia="Calibri"/>
          <w:spacing w:val="0"/>
          <w:sz w:val="24"/>
          <w:szCs w:val="24"/>
          <w:lang w:val="ru-RU"/>
        </w:rPr>
        <w:t>гл</w:t>
      </w:r>
      <w:r w:rsidRPr="00D02334">
        <w:rPr>
          <w:rFonts w:eastAsia="Calibri"/>
          <w:spacing w:val="0"/>
          <w:sz w:val="24"/>
          <w:szCs w:val="24"/>
        </w:rPr>
        <w:t>a</w:t>
      </w:r>
      <w:r w:rsidRPr="00D02334">
        <w:rPr>
          <w:rFonts w:eastAsia="Calibri"/>
          <w:spacing w:val="0"/>
          <w:sz w:val="24"/>
          <w:szCs w:val="24"/>
          <w:lang w:val="ru-RU"/>
        </w:rPr>
        <w:t>шени с</w:t>
      </w:r>
      <w:r w:rsidRPr="00D02334">
        <w:rPr>
          <w:rFonts w:eastAsia="Calibri"/>
          <w:spacing w:val="0"/>
          <w:sz w:val="24"/>
          <w:szCs w:val="24"/>
        </w:rPr>
        <w:t>a</w:t>
      </w:r>
      <w:r w:rsidRPr="00D02334">
        <w:rPr>
          <w:rFonts w:eastAsia="Calibri"/>
          <w:spacing w:val="0"/>
          <w:sz w:val="24"/>
          <w:szCs w:val="24"/>
          <w:lang w:val="ru-RU"/>
        </w:rPr>
        <w:t xml:space="preserve"> конкурсном документ</w:t>
      </w:r>
      <w:r w:rsidRPr="00D02334">
        <w:rPr>
          <w:rFonts w:eastAsia="Calibri"/>
          <w:spacing w:val="0"/>
          <w:sz w:val="24"/>
          <w:szCs w:val="24"/>
        </w:rPr>
        <w:t>a</w:t>
      </w:r>
      <w:r w:rsidRPr="00D02334">
        <w:rPr>
          <w:rFonts w:eastAsia="Calibri"/>
          <w:spacing w:val="0"/>
          <w:sz w:val="24"/>
          <w:szCs w:val="24"/>
          <w:lang w:val="ru-RU"/>
        </w:rPr>
        <w:t xml:space="preserve">цијом (рокови, износ). </w:t>
      </w:r>
    </w:p>
    <w:p w:rsidR="00D02334" w:rsidRPr="00D02334" w:rsidRDefault="00D02334" w:rsidP="00D02334">
      <w:pPr>
        <w:jc w:val="both"/>
        <w:rPr>
          <w:lang w:val="ru-RU"/>
        </w:rPr>
      </w:pPr>
      <w:r w:rsidRPr="00D02334">
        <w:rPr>
          <w:lang w:val="ru-RU"/>
        </w:rPr>
        <w:tab/>
      </w:r>
      <w:r w:rsidRPr="002635BA">
        <w:rPr>
          <w:lang w:val="ru-RU"/>
        </w:rPr>
        <w:t>Извршилац радова</w:t>
      </w:r>
      <w:r w:rsidRPr="00D02334">
        <w:rPr>
          <w:lang w:val="ru-RU"/>
        </w:rPr>
        <w:t xml:space="preserve"> је дужан да приликом примопредаје радова Наручиоцу радова достави:          </w:t>
      </w:r>
    </w:p>
    <w:p w:rsidR="00D02334" w:rsidRPr="00D02334" w:rsidRDefault="00D02334" w:rsidP="00D02334">
      <w:pPr>
        <w:pStyle w:val="Bodytext1"/>
        <w:shd w:val="clear" w:color="auto" w:fill="auto"/>
        <w:spacing w:before="0" w:line="240" w:lineRule="auto"/>
        <w:ind w:right="20" w:firstLine="360"/>
        <w:rPr>
          <w:rStyle w:val="Bodytext6"/>
          <w:rFonts w:eastAsia="Calibri"/>
          <w:b w:val="0"/>
          <w:bCs w:val="0"/>
          <w:color w:val="000000"/>
          <w:sz w:val="28"/>
          <w:szCs w:val="28"/>
          <w:lang w:val="ru-RU" w:eastAsia="sr-Cyrl-CS"/>
        </w:rPr>
      </w:pPr>
      <w:r w:rsidRPr="00D02334">
        <w:rPr>
          <w:b/>
          <w:spacing w:val="0"/>
          <w:sz w:val="24"/>
          <w:szCs w:val="24"/>
          <w:lang w:val="ru-RU"/>
        </w:rPr>
        <w:t>СОПСТВЕНУ БЛАНКО МЕНИЦУ СА КАРТОНОМ ДЕПОНОВАНИХ ПОТПИСА ОД СТРАНЕ ПОСЛОВНЕ БАНКЕ</w:t>
      </w:r>
      <w:r w:rsidRPr="00D02334">
        <w:rPr>
          <w:b/>
          <w:bCs/>
          <w:spacing w:val="0"/>
          <w:sz w:val="24"/>
          <w:szCs w:val="24"/>
          <w:lang w:val="ru-RU"/>
        </w:rPr>
        <w:t xml:space="preserve"> </w:t>
      </w:r>
      <w:r w:rsidRPr="00D02334">
        <w:rPr>
          <w:rFonts w:eastAsia="Calibri"/>
          <w:b/>
          <w:spacing w:val="0"/>
          <w:sz w:val="24"/>
          <w:szCs w:val="24"/>
          <w:lang w:val="ru-RU"/>
        </w:rPr>
        <w:t>ЗА ОТКЛАЊАЊЕ НЕДОСТАТАКА У ГАРАНТНОМ РОКУ</w:t>
      </w:r>
      <w:r w:rsidRPr="00D02334">
        <w:rPr>
          <w:rFonts w:eastAsia="Calibri"/>
          <w:sz w:val="24"/>
          <w:szCs w:val="24"/>
          <w:lang w:val="ru-RU"/>
        </w:rPr>
        <w:t xml:space="preserve"> изд</w:t>
      </w:r>
      <w:r w:rsidRPr="00D02334">
        <w:rPr>
          <w:rFonts w:eastAsia="Calibri"/>
          <w:sz w:val="24"/>
          <w:szCs w:val="24"/>
        </w:rPr>
        <w:t>a</w:t>
      </w:r>
      <w:r w:rsidRPr="00D02334">
        <w:rPr>
          <w:rFonts w:eastAsia="Calibri"/>
          <w:sz w:val="24"/>
          <w:szCs w:val="24"/>
          <w:lang w:val="ru-RU"/>
        </w:rPr>
        <w:t>ту у висини од 10% од вредности закљученог уговор</w:t>
      </w:r>
      <w:r w:rsidRPr="00D02334">
        <w:rPr>
          <w:rFonts w:eastAsia="Calibri"/>
          <w:sz w:val="24"/>
          <w:szCs w:val="24"/>
        </w:rPr>
        <w:t>a</w:t>
      </w:r>
      <w:r w:rsidRPr="00D02334">
        <w:rPr>
          <w:rFonts w:eastAsia="Calibri"/>
          <w:sz w:val="24"/>
          <w:szCs w:val="24"/>
          <w:lang w:val="ru-RU"/>
        </w:rPr>
        <w:t xml:space="preserve"> без ПДВ-а, с</w:t>
      </w:r>
      <w:r w:rsidRPr="00D02334">
        <w:rPr>
          <w:rFonts w:eastAsia="Calibri"/>
          <w:sz w:val="24"/>
          <w:szCs w:val="24"/>
        </w:rPr>
        <w:t>a</w:t>
      </w:r>
      <w:r w:rsidRPr="00D02334">
        <w:rPr>
          <w:rFonts w:eastAsia="Calibri"/>
          <w:sz w:val="24"/>
          <w:szCs w:val="24"/>
          <w:lang w:val="ru-RU"/>
        </w:rPr>
        <w:t xml:space="preserve"> роком в</w:t>
      </w:r>
      <w:r w:rsidRPr="00D02334">
        <w:rPr>
          <w:rFonts w:eastAsia="Calibri"/>
          <w:sz w:val="24"/>
          <w:szCs w:val="24"/>
        </w:rPr>
        <w:t>a</w:t>
      </w:r>
      <w:r w:rsidRPr="00D02334">
        <w:rPr>
          <w:rFonts w:eastAsia="Calibri"/>
          <w:sz w:val="24"/>
          <w:szCs w:val="24"/>
          <w:lang w:val="ru-RU"/>
        </w:rPr>
        <w:t>жности најмање 60 д</w:t>
      </w:r>
      <w:r w:rsidRPr="00D02334">
        <w:rPr>
          <w:rFonts w:eastAsia="Calibri"/>
          <w:sz w:val="24"/>
          <w:szCs w:val="24"/>
        </w:rPr>
        <w:t>a</w:t>
      </w:r>
      <w:r w:rsidRPr="00D02334">
        <w:rPr>
          <w:rFonts w:eastAsia="Calibri"/>
          <w:sz w:val="24"/>
          <w:szCs w:val="24"/>
          <w:lang w:val="ru-RU"/>
        </w:rPr>
        <w:t>н</w:t>
      </w:r>
      <w:r w:rsidRPr="00D02334">
        <w:rPr>
          <w:rFonts w:eastAsia="Calibri"/>
          <w:sz w:val="24"/>
          <w:szCs w:val="24"/>
        </w:rPr>
        <w:t>a</w:t>
      </w:r>
      <w:r w:rsidRPr="00D02334">
        <w:rPr>
          <w:rFonts w:eastAsia="Calibri"/>
          <w:sz w:val="24"/>
          <w:szCs w:val="24"/>
          <w:lang w:val="ru-RU"/>
        </w:rPr>
        <w:t xml:space="preserve"> дужим од г</w:t>
      </w:r>
      <w:r w:rsidRPr="00D02334">
        <w:rPr>
          <w:rFonts w:eastAsia="Calibri"/>
          <w:sz w:val="24"/>
          <w:szCs w:val="24"/>
        </w:rPr>
        <w:t>a</w:t>
      </w:r>
      <w:r w:rsidRPr="00D02334">
        <w:rPr>
          <w:rFonts w:eastAsia="Calibri"/>
          <w:sz w:val="24"/>
          <w:szCs w:val="24"/>
          <w:lang w:val="ru-RU"/>
        </w:rPr>
        <w:t>р</w:t>
      </w:r>
      <w:r w:rsidRPr="00D02334">
        <w:rPr>
          <w:rFonts w:eastAsia="Calibri"/>
          <w:sz w:val="24"/>
          <w:szCs w:val="24"/>
        </w:rPr>
        <w:t>a</w:t>
      </w:r>
      <w:r w:rsidRPr="00D02334">
        <w:rPr>
          <w:rFonts w:eastAsia="Calibri"/>
          <w:sz w:val="24"/>
          <w:szCs w:val="24"/>
          <w:lang w:val="ru-RU"/>
        </w:rPr>
        <w:t>нтног рок</w:t>
      </w:r>
      <w:r w:rsidRPr="00D02334">
        <w:rPr>
          <w:rFonts w:eastAsia="Calibri"/>
          <w:sz w:val="24"/>
          <w:szCs w:val="24"/>
        </w:rPr>
        <w:t>a</w:t>
      </w:r>
      <w:r w:rsidRPr="00D02334">
        <w:rPr>
          <w:rFonts w:eastAsia="Calibri"/>
          <w:sz w:val="24"/>
          <w:szCs w:val="24"/>
          <w:lang w:val="ru-RU"/>
        </w:rPr>
        <w:t>, у случају да се не појаве евентуални недостаци из Члана 14. Г</w:t>
      </w:r>
      <w:r w:rsidRPr="00D02334">
        <w:rPr>
          <w:rFonts w:eastAsia="Calibri"/>
          <w:sz w:val="24"/>
          <w:szCs w:val="24"/>
        </w:rPr>
        <w:t>a</w:t>
      </w:r>
      <w:r w:rsidRPr="00D02334">
        <w:rPr>
          <w:rFonts w:eastAsia="Calibri"/>
          <w:sz w:val="24"/>
          <w:szCs w:val="24"/>
          <w:lang w:val="ru-RU"/>
        </w:rPr>
        <w:t>р</w:t>
      </w:r>
      <w:r w:rsidRPr="00D02334">
        <w:rPr>
          <w:rFonts w:eastAsia="Calibri"/>
          <w:sz w:val="24"/>
          <w:szCs w:val="24"/>
        </w:rPr>
        <w:t>a</w:t>
      </w:r>
      <w:r w:rsidRPr="00D02334">
        <w:rPr>
          <w:rFonts w:eastAsia="Calibri"/>
          <w:sz w:val="24"/>
          <w:szCs w:val="24"/>
          <w:lang w:val="ru-RU"/>
        </w:rPr>
        <w:t>нција мор</w:t>
      </w:r>
      <w:r w:rsidRPr="00D02334">
        <w:rPr>
          <w:rFonts w:eastAsia="Calibri"/>
          <w:sz w:val="24"/>
          <w:szCs w:val="24"/>
        </w:rPr>
        <w:t>a</w:t>
      </w:r>
      <w:r w:rsidRPr="00D02334">
        <w:rPr>
          <w:rFonts w:eastAsia="Calibri"/>
          <w:sz w:val="24"/>
          <w:szCs w:val="24"/>
          <w:lang w:val="ru-RU"/>
        </w:rPr>
        <w:t xml:space="preserve"> бити безусловна, пл</w:t>
      </w:r>
      <w:r w:rsidRPr="00D02334">
        <w:rPr>
          <w:rFonts w:eastAsia="Calibri"/>
          <w:sz w:val="24"/>
          <w:szCs w:val="24"/>
        </w:rPr>
        <w:t>a</w:t>
      </w:r>
      <w:r w:rsidRPr="00D02334">
        <w:rPr>
          <w:rFonts w:eastAsia="Calibri"/>
          <w:sz w:val="24"/>
          <w:szCs w:val="24"/>
          <w:lang w:val="ru-RU"/>
        </w:rPr>
        <w:t>тива н</w:t>
      </w:r>
      <w:r w:rsidRPr="00D02334">
        <w:rPr>
          <w:rFonts w:eastAsia="Calibri"/>
          <w:sz w:val="24"/>
          <w:szCs w:val="24"/>
        </w:rPr>
        <w:t>a</w:t>
      </w:r>
      <w:r w:rsidRPr="00D02334">
        <w:rPr>
          <w:rFonts w:eastAsia="Calibri"/>
          <w:sz w:val="24"/>
          <w:szCs w:val="24"/>
          <w:lang w:val="ru-RU"/>
        </w:rPr>
        <w:t xml:space="preserve"> први позив- оригинал - у корист Општине Оџаци, Оџаци, Кнеза Михајлова бр. 24, Матични број: 08327700, ПИБ:101429168, број рачуна: 840-84640-57, и сви елементи г</w:t>
      </w:r>
      <w:r w:rsidRPr="00D02334">
        <w:rPr>
          <w:rFonts w:eastAsia="Calibri"/>
          <w:sz w:val="24"/>
          <w:szCs w:val="24"/>
        </w:rPr>
        <w:t>a</w:t>
      </w:r>
      <w:r w:rsidRPr="00D02334">
        <w:rPr>
          <w:rFonts w:eastAsia="Calibri"/>
          <w:sz w:val="24"/>
          <w:szCs w:val="24"/>
          <w:lang w:val="ru-RU"/>
        </w:rPr>
        <w:t>р</w:t>
      </w:r>
      <w:r w:rsidRPr="00D02334">
        <w:rPr>
          <w:rFonts w:eastAsia="Calibri"/>
          <w:sz w:val="24"/>
          <w:szCs w:val="24"/>
        </w:rPr>
        <w:t>a</w:t>
      </w:r>
      <w:r w:rsidRPr="00D02334">
        <w:rPr>
          <w:rFonts w:eastAsia="Calibri"/>
          <w:sz w:val="24"/>
          <w:szCs w:val="24"/>
          <w:lang w:val="ru-RU"/>
        </w:rPr>
        <w:t>нције мор</w:t>
      </w:r>
      <w:r w:rsidRPr="00D02334">
        <w:rPr>
          <w:rFonts w:eastAsia="Calibri"/>
          <w:sz w:val="24"/>
          <w:szCs w:val="24"/>
        </w:rPr>
        <w:t>a</w:t>
      </w:r>
      <w:r w:rsidRPr="00D02334">
        <w:rPr>
          <w:rFonts w:eastAsia="Calibri"/>
          <w:sz w:val="24"/>
          <w:szCs w:val="24"/>
          <w:lang w:val="ru-RU"/>
        </w:rPr>
        <w:t>ју бити у потпуности ус</w:t>
      </w:r>
      <w:r w:rsidRPr="00D02334">
        <w:rPr>
          <w:rFonts w:eastAsia="Calibri"/>
          <w:sz w:val="24"/>
          <w:szCs w:val="24"/>
        </w:rPr>
        <w:t>a</w:t>
      </w:r>
      <w:r w:rsidRPr="00D02334">
        <w:rPr>
          <w:rFonts w:eastAsia="Calibri"/>
          <w:sz w:val="24"/>
          <w:szCs w:val="24"/>
          <w:lang w:val="ru-RU"/>
        </w:rPr>
        <w:t>гл</w:t>
      </w:r>
      <w:r w:rsidRPr="00D02334">
        <w:rPr>
          <w:rFonts w:eastAsia="Calibri"/>
          <w:sz w:val="24"/>
          <w:szCs w:val="24"/>
        </w:rPr>
        <w:t>a</w:t>
      </w:r>
      <w:r w:rsidRPr="00D02334">
        <w:rPr>
          <w:rFonts w:eastAsia="Calibri"/>
          <w:sz w:val="24"/>
          <w:szCs w:val="24"/>
          <w:lang w:val="ru-RU"/>
        </w:rPr>
        <w:t>шени с</w:t>
      </w:r>
      <w:r w:rsidRPr="00D02334">
        <w:rPr>
          <w:rFonts w:eastAsia="Calibri"/>
          <w:sz w:val="24"/>
          <w:szCs w:val="24"/>
        </w:rPr>
        <w:t>a</w:t>
      </w:r>
      <w:r w:rsidRPr="00D02334">
        <w:rPr>
          <w:rFonts w:eastAsia="Calibri"/>
          <w:sz w:val="24"/>
          <w:szCs w:val="24"/>
          <w:lang w:val="ru-RU"/>
        </w:rPr>
        <w:t xml:space="preserve"> конкурсном документ</w:t>
      </w:r>
      <w:r w:rsidRPr="00D02334">
        <w:rPr>
          <w:rFonts w:eastAsia="Calibri"/>
          <w:sz w:val="24"/>
          <w:szCs w:val="24"/>
        </w:rPr>
        <w:t>a</w:t>
      </w:r>
      <w:r w:rsidRPr="00D02334">
        <w:rPr>
          <w:rFonts w:eastAsia="Calibri"/>
          <w:sz w:val="24"/>
          <w:szCs w:val="24"/>
          <w:lang w:val="ru-RU"/>
        </w:rPr>
        <w:t xml:space="preserve">цијом (рокови, износ). </w:t>
      </w:r>
    </w:p>
    <w:p w:rsidR="00D02334" w:rsidRPr="00DC1172" w:rsidRDefault="00D02334" w:rsidP="00D02334">
      <w:pPr>
        <w:ind w:firstLine="720"/>
        <w:jc w:val="both"/>
        <w:rPr>
          <w:spacing w:val="4"/>
          <w:lang w:val="ru-RU"/>
        </w:rPr>
      </w:pPr>
      <w:r w:rsidRPr="00DC1172">
        <w:rPr>
          <w:spacing w:val="4"/>
          <w:lang w:val="ru-RU"/>
        </w:rPr>
        <w:t>Потпис овлашћеног лица на меничном овлашћењу – писму мора бити идентичан са потписом или потписима.</w:t>
      </w:r>
    </w:p>
    <w:p w:rsidR="00D02334" w:rsidRPr="00ED159A" w:rsidRDefault="002635BA" w:rsidP="00D02334">
      <w:pPr>
        <w:ind w:left="90" w:firstLine="630"/>
        <w:jc w:val="both"/>
        <w:rPr>
          <w:color w:val="FF0000"/>
          <w:spacing w:val="4"/>
          <w:lang w:val="ru-RU"/>
        </w:rPr>
      </w:pPr>
      <w:r>
        <w:rPr>
          <w:spacing w:val="4"/>
          <w:lang w:val="ru-RU"/>
        </w:rPr>
        <w:t>Средства финансијског обезбеђења</w:t>
      </w:r>
      <w:r w:rsidR="00D02334" w:rsidRPr="00DC1172">
        <w:rPr>
          <w:spacing w:val="4"/>
          <w:lang w:val="ru-RU"/>
        </w:rPr>
        <w:t xml:space="preserve"> </w:t>
      </w:r>
      <w:r w:rsidR="00D02334" w:rsidRPr="002635BA">
        <w:rPr>
          <w:spacing w:val="4"/>
          <w:lang w:val="ru-RU"/>
        </w:rPr>
        <w:t>које Из</w:t>
      </w:r>
      <w:r w:rsidR="00992B5E" w:rsidRPr="002635BA">
        <w:rPr>
          <w:spacing w:val="4"/>
          <w:lang w:val="ru-RU"/>
        </w:rPr>
        <w:t xml:space="preserve">вршилац радова </w:t>
      </w:r>
      <w:r w:rsidR="00D02334" w:rsidRPr="002635BA">
        <w:rPr>
          <w:spacing w:val="4"/>
          <w:lang w:val="ru-RU"/>
        </w:rPr>
        <w:t xml:space="preserve"> подноси Наручиоцу су:</w:t>
      </w:r>
    </w:p>
    <w:p w:rsidR="00D02334" w:rsidRPr="00DC1172" w:rsidRDefault="00D02334" w:rsidP="00D02334">
      <w:pPr>
        <w:ind w:left="90" w:firstLine="630"/>
        <w:jc w:val="both"/>
        <w:rPr>
          <w:spacing w:val="4"/>
          <w:lang w:val="ru-RU"/>
        </w:rPr>
      </w:pPr>
      <w:r w:rsidRPr="00DC1172">
        <w:rPr>
          <w:spacing w:val="4"/>
          <w:lang w:val="ru-RU"/>
        </w:rPr>
        <w:t xml:space="preserve"> 1. Бланко соло менице регистроване код НБС, потписане и оверене од стране овлашћеног лица, које је уписано на картону  депонованих потписа лица овлашћених за заступање,</w:t>
      </w:r>
    </w:p>
    <w:p w:rsidR="00D02334" w:rsidRPr="00DC1172" w:rsidRDefault="00D02334" w:rsidP="00D02334">
      <w:pPr>
        <w:ind w:left="90"/>
        <w:jc w:val="both"/>
        <w:rPr>
          <w:spacing w:val="4"/>
          <w:lang w:val="ru-RU"/>
        </w:rPr>
      </w:pPr>
      <w:r w:rsidRPr="00DC1172">
        <w:rPr>
          <w:spacing w:val="4"/>
          <w:lang w:val="ru-RU"/>
        </w:rPr>
        <w:t xml:space="preserve"> </w:t>
      </w:r>
      <w:r w:rsidRPr="00DC1172">
        <w:rPr>
          <w:spacing w:val="4"/>
          <w:lang w:val="ru-RU"/>
        </w:rPr>
        <w:tab/>
        <w:t>2. Захтеве за регистрацију меница оверене од стране пословне банке Извођача радова, наведене у Обрасцу-1 из предметне документације</w:t>
      </w:r>
    </w:p>
    <w:p w:rsidR="00D02334" w:rsidRPr="00DC1172" w:rsidRDefault="00D02334" w:rsidP="00D02334">
      <w:pPr>
        <w:ind w:left="90" w:firstLine="630"/>
        <w:jc w:val="both"/>
        <w:rPr>
          <w:spacing w:val="4"/>
          <w:lang w:val="ru-RU"/>
        </w:rPr>
      </w:pPr>
      <w:r w:rsidRPr="00DC1172">
        <w:rPr>
          <w:spacing w:val="4"/>
          <w:lang w:val="ru-RU"/>
        </w:rPr>
        <w:t xml:space="preserve">3. Копије картона депонованих потписа лица овлашћених за заступање Средства обезбеђења не могу бити враћена </w:t>
      </w:r>
      <w:r w:rsidR="00992B5E" w:rsidRPr="00DC1172">
        <w:rPr>
          <w:spacing w:val="4"/>
          <w:lang w:val="ru-RU"/>
        </w:rPr>
        <w:t>Извршиац радова</w:t>
      </w:r>
      <w:r w:rsidRPr="00DC1172">
        <w:rPr>
          <w:spacing w:val="4"/>
          <w:lang w:val="ru-RU"/>
        </w:rPr>
        <w:t xml:space="preserve"> пре истека рока трајања за који су</w:t>
      </w:r>
      <w:r w:rsidRPr="00D02334">
        <w:rPr>
          <w:spacing w:val="4"/>
          <w:lang w:val="ru-RU"/>
        </w:rPr>
        <w:t xml:space="preserve"> </w:t>
      </w:r>
      <w:r w:rsidRPr="00D02334">
        <w:rPr>
          <w:spacing w:val="4"/>
          <w:lang w:val="ru-RU"/>
        </w:rPr>
        <w:lastRenderedPageBreak/>
        <w:t xml:space="preserve">поднета. Уколико се током реализације уговора промене рокови за извршење уговорене обавезе, на захтев Наручиоца мора се продужити важност финансијских гаранција, према условима из конкурсне документације и модела уговора. </w:t>
      </w:r>
      <w:r w:rsidRPr="00DC1172">
        <w:rPr>
          <w:spacing w:val="4"/>
          <w:lang w:val="ru-RU"/>
        </w:rPr>
        <w:t>Саставни део овог уговора су финансијске гаранције из овог члана.</w:t>
      </w:r>
    </w:p>
    <w:p w:rsidR="00D02334" w:rsidRPr="00DC1172" w:rsidRDefault="00D02334" w:rsidP="00D02334">
      <w:pPr>
        <w:ind w:firstLine="360"/>
        <w:jc w:val="both"/>
        <w:rPr>
          <w:lang w:val="ru-RU"/>
        </w:rPr>
      </w:pPr>
      <w:r w:rsidRPr="00D02334">
        <w:rPr>
          <w:spacing w:val="4"/>
          <w:lang w:val="ru-RU"/>
        </w:rPr>
        <w:t xml:space="preserve"> </w:t>
      </w:r>
      <w:r w:rsidRPr="00D02334">
        <w:rPr>
          <w:bCs/>
          <w:lang w:val="ru-RU"/>
        </w:rPr>
        <w:t xml:space="preserve">Наручилац ће активирати Бланко меницу за отклањање недостатака у гарантном року ако </w:t>
      </w:r>
      <w:r w:rsidR="002635BA" w:rsidRPr="002635BA">
        <w:rPr>
          <w:bCs/>
          <w:lang w:val="ru-RU"/>
        </w:rPr>
        <w:t>Извршилац радова</w:t>
      </w:r>
      <w:r w:rsidRPr="00ED159A">
        <w:rPr>
          <w:b/>
          <w:bCs/>
          <w:color w:val="FF0000"/>
          <w:lang w:val="ru-RU"/>
        </w:rPr>
        <w:t xml:space="preserve"> </w:t>
      </w:r>
      <w:r w:rsidRPr="00DC1172">
        <w:rPr>
          <w:spacing w:val="4"/>
          <w:lang w:val="ru-RU"/>
        </w:rPr>
        <w:t>у примереном року од добијања рекламације не отклони захтеване недостатке.</w:t>
      </w:r>
    </w:p>
    <w:p w:rsidR="00871E94" w:rsidRPr="00DC1172" w:rsidRDefault="00871E94" w:rsidP="00D02334">
      <w:pPr>
        <w:pStyle w:val="ListParagraph"/>
        <w:ind w:left="0"/>
        <w:jc w:val="both"/>
        <w:rPr>
          <w:rFonts w:ascii="Times New Roman" w:hAnsi="Times New Roman"/>
          <w:bCs/>
          <w:szCs w:val="24"/>
          <w:lang w:val="ru-RU"/>
        </w:rPr>
      </w:pPr>
    </w:p>
    <w:p w:rsidR="00871E94" w:rsidRPr="00C0004C" w:rsidRDefault="00871E94" w:rsidP="00871E94">
      <w:pPr>
        <w:widowControl w:val="0"/>
        <w:tabs>
          <w:tab w:val="left" w:pos="360"/>
          <w:tab w:val="left" w:pos="495"/>
        </w:tabs>
        <w:suppressAutoHyphens/>
        <w:jc w:val="center"/>
        <w:rPr>
          <w:b/>
          <w:bCs/>
          <w:lang w:val="sr-Cyrl-CS"/>
        </w:rPr>
      </w:pPr>
      <w:r w:rsidRPr="00C0004C">
        <w:rPr>
          <w:b/>
          <w:bCs/>
          <w:lang w:val="sr-Cyrl-CS"/>
        </w:rPr>
        <w:t>Члан 1</w:t>
      </w:r>
      <w:r w:rsidR="00992B5E">
        <w:rPr>
          <w:b/>
          <w:bCs/>
          <w:lang w:val="sr-Cyrl-CS"/>
        </w:rPr>
        <w:t>1</w:t>
      </w:r>
      <w:r w:rsidRPr="00C0004C">
        <w:rPr>
          <w:b/>
          <w:bCs/>
          <w:lang w:val="sr-Cyrl-CS"/>
        </w:rPr>
        <w:t>.</w:t>
      </w:r>
    </w:p>
    <w:p w:rsidR="00871E94" w:rsidRPr="00C0004C" w:rsidRDefault="00871E94" w:rsidP="00871E94">
      <w:pPr>
        <w:widowControl w:val="0"/>
        <w:tabs>
          <w:tab w:val="left" w:pos="360"/>
          <w:tab w:val="left" w:pos="495"/>
        </w:tabs>
        <w:suppressAutoHyphens/>
        <w:jc w:val="center"/>
        <w:rPr>
          <w:bCs/>
          <w:lang w:val="sr-Cyrl-CS"/>
        </w:rPr>
      </w:pPr>
    </w:p>
    <w:p w:rsidR="00871E94" w:rsidRPr="00DC1172" w:rsidRDefault="00871E94" w:rsidP="00871E94">
      <w:pPr>
        <w:ind w:firstLine="720"/>
        <w:jc w:val="both"/>
        <w:rPr>
          <w:bCs/>
          <w:lang w:val="sr-Cyrl-CS"/>
        </w:rPr>
      </w:pPr>
      <w:r w:rsidRPr="00DC1172">
        <w:rPr>
          <w:bCs/>
          <w:lang w:val="sr-Cyrl-CS"/>
        </w:rPr>
        <w:t xml:space="preserve">Уколико радове који су предмет овог уговора својом кривицом не изведе у року из члана </w:t>
      </w:r>
      <w:r w:rsidR="00992B5E" w:rsidRPr="00DC1172">
        <w:rPr>
          <w:bCs/>
          <w:lang w:val="sr-Cyrl-CS"/>
        </w:rPr>
        <w:t>5</w:t>
      </w:r>
      <w:r w:rsidRPr="00DC1172">
        <w:rPr>
          <w:bCs/>
          <w:lang w:val="sr-Cyrl-CS"/>
        </w:rPr>
        <w:t>. овог уговора, начин дефинисан овим уговором и према предмеру радова, или неоправдано касни у примопредаји радова,</w:t>
      </w:r>
      <w:r w:rsidRPr="00ED159A">
        <w:rPr>
          <w:bCs/>
          <w:color w:val="FF0000"/>
          <w:lang w:val="sr-Cyrl-CS"/>
        </w:rPr>
        <w:t xml:space="preserve"> </w:t>
      </w:r>
      <w:r w:rsidR="002635BA" w:rsidRPr="002635BA">
        <w:rPr>
          <w:bCs/>
          <w:lang w:val="sr-Cyrl-CS"/>
        </w:rPr>
        <w:t>Извршилац радова</w:t>
      </w:r>
      <w:r w:rsidRPr="00ED159A">
        <w:rPr>
          <w:bCs/>
          <w:color w:val="FF0000"/>
          <w:lang w:val="sr-Cyrl-CS"/>
        </w:rPr>
        <w:t xml:space="preserve"> </w:t>
      </w:r>
      <w:r w:rsidRPr="00DC1172">
        <w:rPr>
          <w:bCs/>
          <w:lang w:val="sr-Cyrl-CS"/>
        </w:rPr>
        <w:t xml:space="preserve">обавезује да Наручиоцу плати уговорну казну у висини од 0,01 % (процената) од укупне вредности уговорених радова, за сваки дан кашњења, с тим да износ тако одређене казне не може бити већи од 5 % (процената) укупне вредности уговорених радова. </w:t>
      </w:r>
    </w:p>
    <w:p w:rsidR="00871E94" w:rsidRPr="00DC1172" w:rsidRDefault="00871E94" w:rsidP="00871E94">
      <w:pPr>
        <w:jc w:val="both"/>
        <w:rPr>
          <w:bCs/>
          <w:lang w:val="sr-Cyrl-CS"/>
        </w:rPr>
      </w:pPr>
      <w:r w:rsidRPr="00DC1172">
        <w:rPr>
          <w:bCs/>
          <w:lang w:val="sr-Cyrl-CS"/>
        </w:rPr>
        <w:tab/>
        <w:t>Уговорну казну из става 1. овог члана, Наручилац ће наплатити, без претходног</w:t>
      </w:r>
      <w:r w:rsidRPr="00ED159A">
        <w:rPr>
          <w:bCs/>
          <w:color w:val="FF0000"/>
          <w:lang w:val="sr-Cyrl-CS"/>
        </w:rPr>
        <w:t xml:space="preserve"> </w:t>
      </w:r>
      <w:r w:rsidRPr="00DC1172">
        <w:rPr>
          <w:bCs/>
          <w:lang w:val="sr-Cyrl-CS"/>
        </w:rPr>
        <w:t>пристанка</w:t>
      </w:r>
      <w:r w:rsidRPr="00ED159A">
        <w:rPr>
          <w:bCs/>
          <w:color w:val="FF0000"/>
          <w:lang w:val="sr-Cyrl-CS"/>
        </w:rPr>
        <w:t xml:space="preserve"> </w:t>
      </w:r>
      <w:r w:rsidR="002635BA" w:rsidRPr="002635BA">
        <w:rPr>
          <w:bCs/>
          <w:lang w:val="sr-Cyrl-CS"/>
        </w:rPr>
        <w:t>Извриоца радова</w:t>
      </w:r>
      <w:r w:rsidRPr="00ED159A">
        <w:rPr>
          <w:bCs/>
          <w:color w:val="FF0000"/>
          <w:lang w:val="sr-Cyrl-CS"/>
        </w:rPr>
        <w:t xml:space="preserve">, </w:t>
      </w:r>
      <w:r w:rsidRPr="00DC1172">
        <w:rPr>
          <w:bCs/>
          <w:lang w:val="sr-Cyrl-CS"/>
        </w:rPr>
        <w:t xml:space="preserve">умањењем износа наведеног у окончаној ситуацији. </w:t>
      </w:r>
    </w:p>
    <w:p w:rsidR="00871E94" w:rsidRPr="00ED159A" w:rsidRDefault="00871E94" w:rsidP="00871E94">
      <w:pPr>
        <w:jc w:val="both"/>
        <w:rPr>
          <w:bCs/>
          <w:color w:val="FF0000"/>
          <w:lang w:val="sr-Cyrl-CS"/>
        </w:rPr>
      </w:pPr>
      <w:r w:rsidRPr="00DC1172">
        <w:rPr>
          <w:bCs/>
          <w:lang w:val="sr-Cyrl-CS"/>
        </w:rPr>
        <w:tab/>
        <w:t>Делимично извршење или предаја уговорених радова у предвиђеном року не</w:t>
      </w:r>
      <w:r w:rsidRPr="00ED159A">
        <w:rPr>
          <w:bCs/>
          <w:color w:val="FF0000"/>
          <w:lang w:val="sr-Cyrl-CS"/>
        </w:rPr>
        <w:t xml:space="preserve"> </w:t>
      </w:r>
      <w:r w:rsidRPr="00DC1172">
        <w:rPr>
          <w:bCs/>
          <w:lang w:val="sr-Cyrl-CS"/>
        </w:rPr>
        <w:t>искључује обавезу</w:t>
      </w:r>
      <w:r w:rsidRPr="00ED159A">
        <w:rPr>
          <w:bCs/>
          <w:color w:val="FF0000"/>
          <w:lang w:val="sr-Cyrl-CS"/>
        </w:rPr>
        <w:t xml:space="preserve"> </w:t>
      </w:r>
      <w:r w:rsidRPr="002635BA">
        <w:rPr>
          <w:bCs/>
          <w:lang w:val="sr-Cyrl-CS"/>
        </w:rPr>
        <w:t>Из</w:t>
      </w:r>
      <w:r w:rsidR="00992B5E" w:rsidRPr="002635BA">
        <w:rPr>
          <w:bCs/>
          <w:lang w:val="sr-Cyrl-CS"/>
        </w:rPr>
        <w:t>вршиоца радова</w:t>
      </w:r>
      <w:r w:rsidRPr="00ED159A">
        <w:rPr>
          <w:bCs/>
          <w:color w:val="FF0000"/>
          <w:lang w:val="sr-Cyrl-CS"/>
        </w:rPr>
        <w:t xml:space="preserve"> </w:t>
      </w:r>
      <w:r w:rsidRPr="00DC1172">
        <w:rPr>
          <w:bCs/>
          <w:lang w:val="sr-Cyrl-CS"/>
        </w:rPr>
        <w:t>да плати уговорну казну</w:t>
      </w:r>
      <w:r w:rsidRPr="00ED159A">
        <w:rPr>
          <w:bCs/>
          <w:color w:val="FF0000"/>
          <w:lang w:val="sr-Cyrl-CS"/>
        </w:rPr>
        <w:t>.</w:t>
      </w:r>
    </w:p>
    <w:p w:rsidR="00992B5E" w:rsidRPr="00ED159A" w:rsidRDefault="00992B5E" w:rsidP="00992B5E">
      <w:pPr>
        <w:jc w:val="center"/>
        <w:rPr>
          <w:b/>
          <w:bCs/>
          <w:color w:val="FF0000"/>
          <w:lang w:val="sr-Cyrl-CS"/>
        </w:rPr>
      </w:pPr>
    </w:p>
    <w:p w:rsidR="00871E94" w:rsidRDefault="00992B5E" w:rsidP="00992B5E">
      <w:pPr>
        <w:jc w:val="center"/>
        <w:rPr>
          <w:b/>
          <w:bCs/>
          <w:lang w:val="sr-Cyrl-CS"/>
        </w:rPr>
      </w:pPr>
      <w:r w:rsidRPr="00C0004C">
        <w:rPr>
          <w:b/>
          <w:bCs/>
          <w:lang w:val="sr-Cyrl-CS"/>
        </w:rPr>
        <w:t>Члан 1</w:t>
      </w:r>
      <w:r>
        <w:rPr>
          <w:b/>
          <w:bCs/>
          <w:lang w:val="sr-Cyrl-CS"/>
        </w:rPr>
        <w:t>2.</w:t>
      </w:r>
    </w:p>
    <w:p w:rsidR="00992B5E" w:rsidRPr="00992B5E" w:rsidRDefault="00992B5E" w:rsidP="00992B5E">
      <w:pPr>
        <w:jc w:val="center"/>
        <w:rPr>
          <w:bCs/>
          <w:lang w:val="ru-RU"/>
        </w:rPr>
      </w:pPr>
    </w:p>
    <w:p w:rsidR="00992B5E" w:rsidRPr="00992B5E" w:rsidRDefault="00992B5E" w:rsidP="00992B5E">
      <w:pPr>
        <w:jc w:val="both"/>
        <w:rPr>
          <w:lang w:val="sr-Cyrl-CS"/>
        </w:rPr>
      </w:pPr>
      <w:r>
        <w:rPr>
          <w:lang w:val="sr-Cyrl-CS"/>
        </w:rPr>
        <w:tab/>
      </w:r>
      <w:r w:rsidRPr="00992B5E">
        <w:rPr>
          <w:lang w:val="sr-Cyrl-CS"/>
        </w:rPr>
        <w:t>Уколико после закључења уговора наступе околности више силе које доведу до ометања или онемогућавања испоруке уговорних обавеза, рокови извршења обавеза уговорних страна ће се придружити за време трајања више силе.</w:t>
      </w:r>
    </w:p>
    <w:p w:rsidR="00992B5E" w:rsidRPr="00992B5E" w:rsidRDefault="00992B5E" w:rsidP="00992B5E">
      <w:pPr>
        <w:jc w:val="both"/>
        <w:rPr>
          <w:lang w:val="sr-Cyrl-CS"/>
        </w:rPr>
      </w:pPr>
      <w:r w:rsidRPr="00992B5E">
        <w:rPr>
          <w:lang w:val="sr-Cyrl-CS"/>
        </w:rPr>
        <w:tab/>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992B5E" w:rsidRPr="00992B5E" w:rsidRDefault="00992B5E" w:rsidP="00992B5E">
      <w:pPr>
        <w:jc w:val="both"/>
        <w:rPr>
          <w:lang w:val="sr-Cyrl-CS"/>
        </w:rPr>
      </w:pPr>
      <w:r w:rsidRPr="00992B5E">
        <w:rPr>
          <w:lang w:val="sr-Cyrl-CS"/>
        </w:rPr>
        <w:tab/>
        <w:t>Уговорна страна погођена вишом силом одмах ће у писаној форми обавестити друу страну о настанку нередвиених околности и доставити одговарајуће доказе.</w:t>
      </w:r>
    </w:p>
    <w:p w:rsidR="00992B5E" w:rsidRDefault="00992B5E" w:rsidP="00871E94">
      <w:pPr>
        <w:jc w:val="center"/>
        <w:rPr>
          <w:b/>
          <w:bCs/>
          <w:lang w:val="sr-Cyrl-CS"/>
        </w:rPr>
      </w:pPr>
    </w:p>
    <w:p w:rsidR="00871E94" w:rsidRPr="00C0004C" w:rsidRDefault="00871E94" w:rsidP="00871E94">
      <w:pPr>
        <w:jc w:val="center"/>
        <w:rPr>
          <w:b/>
          <w:bCs/>
          <w:lang w:val="sr-Cyrl-CS"/>
        </w:rPr>
      </w:pPr>
      <w:r w:rsidRPr="00C0004C">
        <w:rPr>
          <w:b/>
          <w:bCs/>
          <w:lang w:val="sr-Cyrl-CS"/>
        </w:rPr>
        <w:t xml:space="preserve">Члан </w:t>
      </w:r>
      <w:r w:rsidR="00992B5E">
        <w:rPr>
          <w:b/>
          <w:bCs/>
          <w:lang w:val="sr-Cyrl-CS"/>
        </w:rPr>
        <w:t>13</w:t>
      </w:r>
      <w:r w:rsidRPr="00C0004C">
        <w:rPr>
          <w:b/>
          <w:bCs/>
          <w:lang w:val="sr-Cyrl-CS"/>
        </w:rPr>
        <w:t xml:space="preserve">.   </w:t>
      </w:r>
    </w:p>
    <w:p w:rsidR="00871E94" w:rsidRPr="00C0004C" w:rsidRDefault="00871E94" w:rsidP="00871E94">
      <w:pPr>
        <w:rPr>
          <w:lang w:val="ru-RU"/>
        </w:rPr>
      </w:pPr>
    </w:p>
    <w:p w:rsidR="00871E94" w:rsidRPr="002635BA" w:rsidRDefault="00871E94" w:rsidP="00871E94">
      <w:pPr>
        <w:jc w:val="both"/>
        <w:rPr>
          <w:bCs/>
          <w:lang w:val="sr-Cyrl-CS"/>
        </w:rPr>
      </w:pPr>
      <w:r w:rsidRPr="00C0004C">
        <w:rPr>
          <w:lang w:val="ru-RU"/>
        </w:rPr>
        <w:tab/>
      </w:r>
      <w:r w:rsidR="00992B5E" w:rsidRPr="002635BA">
        <w:rPr>
          <w:bCs/>
          <w:lang w:val="sr-Cyrl-CS"/>
        </w:rPr>
        <w:t>Извршилац радова</w:t>
      </w:r>
      <w:r w:rsidRPr="002635BA">
        <w:rPr>
          <w:bCs/>
          <w:lang w:val="sr-Cyrl-CS"/>
        </w:rPr>
        <w:t xml:space="preserve"> ће, по завршетку радова, писмено обавестити Наручиоца да су уговорени радови извршени.</w:t>
      </w:r>
    </w:p>
    <w:p w:rsidR="00871E94" w:rsidRPr="002635BA" w:rsidRDefault="00871E94" w:rsidP="00871E94">
      <w:pPr>
        <w:ind w:firstLine="567"/>
        <w:jc w:val="both"/>
        <w:rPr>
          <w:bCs/>
          <w:lang w:val="sr-Cyrl-CS"/>
        </w:rPr>
      </w:pPr>
      <w:r w:rsidRPr="002635BA">
        <w:rPr>
          <w:bCs/>
          <w:lang w:val="sr-Cyrl-CS"/>
        </w:rPr>
        <w:t>Ако се након примопредаје радова  констатује да Из</w:t>
      </w:r>
      <w:r w:rsidR="00992B5E" w:rsidRPr="002635BA">
        <w:rPr>
          <w:bCs/>
          <w:lang w:val="sr-Cyrl-CS"/>
        </w:rPr>
        <w:t>вршилац радова</w:t>
      </w:r>
      <w:r w:rsidRPr="002635BA">
        <w:rPr>
          <w:bCs/>
          <w:lang w:val="sr-Cyrl-CS"/>
        </w:rPr>
        <w:t xml:space="preserve"> треба да отколони евентуалне недостатке, Из</w:t>
      </w:r>
      <w:r w:rsidR="00992B5E" w:rsidRPr="002635BA">
        <w:rPr>
          <w:bCs/>
          <w:lang w:val="sr-Cyrl-CS"/>
        </w:rPr>
        <w:t>вршилац радова</w:t>
      </w:r>
      <w:r w:rsidRPr="002635BA">
        <w:rPr>
          <w:bCs/>
          <w:lang w:val="sr-Cyrl-CS"/>
        </w:rPr>
        <w:t xml:space="preserve"> је дужан да одмах приступи отклањању а ако не приступи, Наручилац је овлашћен да ангажује треће лице да отклони недостатке о трошку Из</w:t>
      </w:r>
      <w:r w:rsidR="00992B5E" w:rsidRPr="002635BA">
        <w:rPr>
          <w:bCs/>
          <w:lang w:val="sr-Cyrl-CS"/>
        </w:rPr>
        <w:t>вршилац радова</w:t>
      </w:r>
      <w:r w:rsidRPr="002635BA">
        <w:rPr>
          <w:bCs/>
          <w:lang w:val="sr-Cyrl-CS"/>
        </w:rPr>
        <w:t xml:space="preserve"> односно наплатити гаранције за добро извршење посла .</w:t>
      </w:r>
    </w:p>
    <w:p w:rsidR="00871E94" w:rsidRPr="002635BA" w:rsidRDefault="00871E94" w:rsidP="00871E94">
      <w:pPr>
        <w:ind w:firstLine="567"/>
        <w:rPr>
          <w:bCs/>
          <w:lang w:val="sr-Cyrl-CS"/>
        </w:rPr>
      </w:pPr>
      <w:r w:rsidRPr="002635BA">
        <w:rPr>
          <w:bCs/>
          <w:lang w:val="sr-Cyrl-CS"/>
        </w:rPr>
        <w:t>Такође је Из</w:t>
      </w:r>
      <w:r w:rsidR="00992B5E" w:rsidRPr="002635BA">
        <w:rPr>
          <w:bCs/>
          <w:lang w:val="sr-Cyrl-CS"/>
        </w:rPr>
        <w:t xml:space="preserve">вршилац радова је </w:t>
      </w:r>
      <w:r w:rsidRPr="002635BA">
        <w:rPr>
          <w:bCs/>
          <w:lang w:val="sr-Cyrl-CS"/>
        </w:rPr>
        <w:t xml:space="preserve"> дужан да поступи по примедбама Надзорног органа за технички преглед.</w:t>
      </w:r>
    </w:p>
    <w:p w:rsidR="00871E94" w:rsidRPr="00C0004C" w:rsidRDefault="00871E94" w:rsidP="00871E94">
      <w:pPr>
        <w:jc w:val="center"/>
        <w:rPr>
          <w:bCs/>
          <w:lang w:val="sr-Cyrl-CS"/>
        </w:rPr>
      </w:pPr>
      <w:r w:rsidRPr="00C0004C">
        <w:rPr>
          <w:b/>
          <w:bCs/>
          <w:lang w:val="sr-Cyrl-CS"/>
        </w:rPr>
        <w:t xml:space="preserve">Члан </w:t>
      </w:r>
      <w:r w:rsidR="00992B5E">
        <w:rPr>
          <w:b/>
          <w:bCs/>
          <w:lang w:val="sr-Cyrl-CS"/>
        </w:rPr>
        <w:t>14</w:t>
      </w:r>
      <w:r w:rsidRPr="00C0004C">
        <w:rPr>
          <w:b/>
          <w:bCs/>
          <w:lang w:val="sr-Cyrl-CS"/>
        </w:rPr>
        <w:t>.</w:t>
      </w:r>
    </w:p>
    <w:p w:rsidR="00871E94" w:rsidRPr="00C0004C" w:rsidRDefault="00871E94" w:rsidP="00871E94">
      <w:pPr>
        <w:rPr>
          <w:bCs/>
          <w:lang w:val="sr-Cyrl-CS"/>
        </w:rPr>
      </w:pPr>
    </w:p>
    <w:p w:rsidR="00871E94" w:rsidRPr="00C0004C" w:rsidRDefault="00871E94" w:rsidP="00871E94">
      <w:pPr>
        <w:ind w:firstLine="567"/>
        <w:jc w:val="both"/>
        <w:rPr>
          <w:bCs/>
          <w:lang w:val="sr-Cyrl-CS"/>
        </w:rPr>
      </w:pPr>
      <w:r w:rsidRPr="00C0004C">
        <w:rPr>
          <w:bCs/>
          <w:lang w:val="sr-Cyrl-CS"/>
        </w:rPr>
        <w:t xml:space="preserve">За све што </w:t>
      </w:r>
      <w:r w:rsidR="00ED159A" w:rsidRPr="002635BA">
        <w:rPr>
          <w:bCs/>
          <w:lang w:val="sr-Cyrl-CS"/>
        </w:rPr>
        <w:t>није</w:t>
      </w:r>
      <w:r w:rsidR="00ED159A">
        <w:rPr>
          <w:bCs/>
          <w:lang w:val="sr-Cyrl-CS"/>
        </w:rPr>
        <w:t xml:space="preserve"> </w:t>
      </w:r>
      <w:r w:rsidRPr="00C0004C">
        <w:rPr>
          <w:bCs/>
          <w:lang w:val="sr-Cyrl-CS"/>
        </w:rPr>
        <w:t>регулисано овим Уговором примењиваће се одредбе Закона о облигационим односима и други важећи прописи.</w:t>
      </w:r>
    </w:p>
    <w:p w:rsidR="002635BA" w:rsidRDefault="002635BA" w:rsidP="002635BA">
      <w:pPr>
        <w:autoSpaceDE w:val="0"/>
        <w:autoSpaceDN w:val="0"/>
        <w:adjustRightInd w:val="0"/>
        <w:ind w:firstLine="720"/>
        <w:jc w:val="both"/>
        <w:rPr>
          <w:rFonts w:cs="Calibri"/>
          <w:bCs/>
          <w:iCs/>
          <w:color w:val="000000"/>
          <w:lang w:val="sr-Cyrl-CS"/>
        </w:rPr>
      </w:pPr>
      <w:r w:rsidRPr="002A4154">
        <w:rPr>
          <w:rFonts w:cs="Calibri"/>
          <w:bCs/>
          <w:iCs/>
          <w:color w:val="000000"/>
          <w:lang w:val="sr-Cyrl-CS"/>
        </w:rPr>
        <w:t xml:space="preserve">Уговорне стране су сагласне да све евентуалне спорове решавају споразумно, а у случају да споразум није могућ месно је надлежан </w:t>
      </w:r>
      <w:r w:rsidRPr="00AE13D7">
        <w:rPr>
          <w:rFonts w:cs="Calibri"/>
          <w:bCs/>
          <w:iCs/>
          <w:color w:val="000000"/>
          <w:lang w:val="sr-Cyrl-CS"/>
        </w:rPr>
        <w:t>Привредни суд у Сомбору</w:t>
      </w:r>
      <w:r w:rsidRPr="002A4154">
        <w:rPr>
          <w:rFonts w:cs="Calibri"/>
          <w:bCs/>
          <w:iCs/>
          <w:color w:val="000000"/>
          <w:lang w:val="sr-Cyrl-CS"/>
        </w:rPr>
        <w:t>.</w:t>
      </w:r>
    </w:p>
    <w:p w:rsidR="002635BA" w:rsidRPr="002A4154" w:rsidRDefault="002635BA" w:rsidP="002635BA">
      <w:pPr>
        <w:autoSpaceDE w:val="0"/>
        <w:autoSpaceDN w:val="0"/>
        <w:adjustRightInd w:val="0"/>
        <w:jc w:val="both"/>
        <w:rPr>
          <w:rFonts w:cs="Calibri"/>
          <w:bCs/>
          <w:iCs/>
          <w:color w:val="000000"/>
          <w:lang w:val="sr-Cyrl-CS"/>
        </w:rPr>
      </w:pPr>
    </w:p>
    <w:p w:rsidR="00871E94" w:rsidRPr="00C0004C" w:rsidRDefault="00871E94" w:rsidP="00871E94">
      <w:pPr>
        <w:ind w:firstLine="567"/>
        <w:jc w:val="center"/>
        <w:rPr>
          <w:bCs/>
          <w:lang w:val="sr-Cyrl-CS"/>
        </w:rPr>
      </w:pPr>
    </w:p>
    <w:p w:rsidR="00871E94" w:rsidRPr="00C0004C" w:rsidRDefault="00871E94" w:rsidP="00871E94">
      <w:pPr>
        <w:jc w:val="center"/>
        <w:rPr>
          <w:bCs/>
          <w:lang w:val="sr-Cyrl-CS"/>
        </w:rPr>
      </w:pPr>
      <w:r w:rsidRPr="00C0004C">
        <w:rPr>
          <w:b/>
          <w:bCs/>
          <w:lang w:val="sr-Cyrl-CS"/>
        </w:rPr>
        <w:t xml:space="preserve">Члан </w:t>
      </w:r>
      <w:r w:rsidR="00DA5AFC">
        <w:rPr>
          <w:b/>
          <w:bCs/>
          <w:lang w:val="sr-Cyrl-CS"/>
        </w:rPr>
        <w:t>15</w:t>
      </w:r>
      <w:r w:rsidRPr="00C0004C">
        <w:rPr>
          <w:b/>
          <w:bCs/>
          <w:lang w:val="sr-Cyrl-CS"/>
        </w:rPr>
        <w:t>.</w:t>
      </w:r>
    </w:p>
    <w:p w:rsidR="00871E94" w:rsidRPr="00C0004C" w:rsidRDefault="00871E94" w:rsidP="00871E94">
      <w:pPr>
        <w:ind w:firstLine="567"/>
        <w:jc w:val="center"/>
        <w:rPr>
          <w:bCs/>
          <w:lang w:val="sr-Cyrl-CS"/>
        </w:rPr>
      </w:pPr>
    </w:p>
    <w:p w:rsidR="00871E94" w:rsidRPr="00C0004C" w:rsidRDefault="00871E94" w:rsidP="00871E94">
      <w:pPr>
        <w:ind w:firstLine="720"/>
        <w:jc w:val="both"/>
        <w:rPr>
          <w:bCs/>
          <w:lang w:val="sr-Cyrl-CS"/>
        </w:rPr>
      </w:pPr>
      <w:r w:rsidRPr="00C0004C">
        <w:rPr>
          <w:bCs/>
          <w:lang w:val="sr-Cyrl-CS"/>
        </w:rPr>
        <w:t>Овај уговор ступа на снагу даном потписивања од стране овлашћених представника уговорних страна.</w:t>
      </w:r>
    </w:p>
    <w:p w:rsidR="00871E94" w:rsidRPr="00C0004C" w:rsidRDefault="00871E94" w:rsidP="00871E94">
      <w:pPr>
        <w:jc w:val="both"/>
        <w:rPr>
          <w:bCs/>
          <w:lang w:val="sr-Cyrl-CS"/>
        </w:rPr>
      </w:pPr>
      <w:r w:rsidRPr="00C0004C">
        <w:rPr>
          <w:bCs/>
          <w:lang w:val="sr-Cyrl-CS"/>
        </w:rPr>
        <w:tab/>
        <w:t>Датумом закључења уговора сматраће се каснији датум потписа једне од уговорних страна уколико га не потпишу истовремено.</w:t>
      </w:r>
    </w:p>
    <w:p w:rsidR="00871E94" w:rsidRPr="00C0004C" w:rsidRDefault="00871E94" w:rsidP="00871E94">
      <w:pPr>
        <w:ind w:firstLine="567"/>
        <w:jc w:val="center"/>
        <w:rPr>
          <w:bCs/>
          <w:lang w:val="sr-Cyrl-CS"/>
        </w:rPr>
      </w:pPr>
    </w:p>
    <w:p w:rsidR="00871E94" w:rsidRPr="00C0004C" w:rsidRDefault="00871E94" w:rsidP="00871E94">
      <w:pPr>
        <w:jc w:val="center"/>
        <w:rPr>
          <w:bCs/>
          <w:lang w:val="sr-Cyrl-CS"/>
        </w:rPr>
      </w:pPr>
      <w:r w:rsidRPr="00C0004C">
        <w:rPr>
          <w:b/>
          <w:bCs/>
          <w:lang w:val="sr-Cyrl-CS"/>
        </w:rPr>
        <w:t xml:space="preserve">Члан </w:t>
      </w:r>
      <w:r w:rsidR="00DA5AFC">
        <w:rPr>
          <w:b/>
          <w:bCs/>
          <w:lang w:val="sr-Cyrl-CS"/>
        </w:rPr>
        <w:t>16</w:t>
      </w:r>
      <w:r w:rsidRPr="00C0004C">
        <w:rPr>
          <w:b/>
          <w:bCs/>
          <w:lang w:val="sr-Cyrl-CS"/>
        </w:rPr>
        <w:t>.</w:t>
      </w:r>
    </w:p>
    <w:p w:rsidR="00871E94" w:rsidRPr="00C0004C" w:rsidRDefault="00871E94" w:rsidP="00871E94">
      <w:pPr>
        <w:rPr>
          <w:bCs/>
          <w:lang w:val="sr-Cyrl-CS"/>
        </w:rPr>
      </w:pPr>
    </w:p>
    <w:p w:rsidR="00871E94" w:rsidRPr="00C0004C" w:rsidRDefault="00871E94" w:rsidP="00871E94">
      <w:pPr>
        <w:ind w:firstLine="567"/>
        <w:jc w:val="both"/>
        <w:rPr>
          <w:bCs/>
          <w:lang w:val="sr-Cyrl-CS"/>
        </w:rPr>
      </w:pPr>
      <w:r w:rsidRPr="00C0004C">
        <w:rPr>
          <w:bCs/>
          <w:lang w:val="sr-Cyrl-CS"/>
        </w:rPr>
        <w:t xml:space="preserve">Овај Уговор сачињен је у 6 (шест) </w:t>
      </w:r>
      <w:r w:rsidRPr="002635BA">
        <w:rPr>
          <w:bCs/>
          <w:lang w:val="sr-Cyrl-CS"/>
        </w:rPr>
        <w:t>истоветна примерка</w:t>
      </w:r>
      <w:r w:rsidRPr="00C0004C">
        <w:rPr>
          <w:bCs/>
          <w:lang w:val="sr-Cyrl-CS"/>
        </w:rPr>
        <w:t>, од којих свакој страни припадају по 3 (три) примерка.</w:t>
      </w:r>
    </w:p>
    <w:p w:rsidR="00871E94" w:rsidRPr="00C0004C" w:rsidRDefault="00871E94" w:rsidP="00871E94">
      <w:pPr>
        <w:rPr>
          <w:bCs/>
          <w:lang w:val="sr-Cyrl-CS"/>
        </w:rPr>
      </w:pPr>
    </w:p>
    <w:p w:rsidR="00CA6340" w:rsidRPr="00DA5AFC" w:rsidRDefault="00CA6340" w:rsidP="00DA5AFC">
      <w:pPr>
        <w:pStyle w:val="Heading2"/>
        <w:rPr>
          <w:bCs w:val="0"/>
          <w:lang w:val="sr-Cyrl-CS"/>
        </w:rPr>
      </w:pPr>
    </w:p>
    <w:p w:rsidR="00CA6340" w:rsidRPr="00CA6340" w:rsidRDefault="00CA6340" w:rsidP="00CA6340">
      <w:pPr>
        <w:widowControl w:val="0"/>
        <w:spacing w:after="120"/>
        <w:jc w:val="both"/>
        <w:rPr>
          <w:lang w:val="ru-RU"/>
        </w:rPr>
      </w:pPr>
    </w:p>
    <w:p w:rsidR="00CA6340" w:rsidRPr="005C3FA8" w:rsidRDefault="00DA5AFC" w:rsidP="00CA6340">
      <w:pPr>
        <w:widowControl w:val="0"/>
        <w:spacing w:after="120"/>
        <w:jc w:val="both"/>
        <w:rPr>
          <w:b/>
          <w:bCs/>
          <w:lang w:val="ru-RU"/>
        </w:rPr>
      </w:pPr>
      <w:r>
        <w:rPr>
          <w:lang w:val="ru-RU"/>
        </w:rPr>
        <w:t>Извођач радова</w:t>
      </w:r>
      <w:r>
        <w:rPr>
          <w:lang w:val="ru-RU"/>
        </w:rPr>
        <w:tab/>
      </w:r>
      <w:r>
        <w:rPr>
          <w:lang w:val="ru-RU"/>
        </w:rPr>
        <w:tab/>
      </w:r>
      <w:r>
        <w:rPr>
          <w:lang w:val="ru-RU"/>
        </w:rPr>
        <w:tab/>
      </w:r>
      <w:r>
        <w:rPr>
          <w:lang w:val="ru-RU"/>
        </w:rPr>
        <w:tab/>
      </w:r>
      <w:r>
        <w:rPr>
          <w:lang w:val="ru-RU"/>
        </w:rPr>
        <w:tab/>
        <w:t xml:space="preserve">                         </w:t>
      </w:r>
      <w:r w:rsidR="00CA6340" w:rsidRPr="00CA6340">
        <w:rPr>
          <w:lang w:val="ru-RU"/>
        </w:rPr>
        <w:t>Наручилац</w:t>
      </w:r>
    </w:p>
    <w:p w:rsidR="00CA6340" w:rsidRPr="005C3FA8" w:rsidRDefault="00CA6340" w:rsidP="00CA6340">
      <w:pPr>
        <w:widowControl w:val="0"/>
        <w:spacing w:after="120"/>
        <w:jc w:val="both"/>
        <w:rPr>
          <w:b/>
          <w:bCs/>
          <w:i/>
          <w:iCs/>
          <w:lang w:val="ru-RU"/>
        </w:rPr>
      </w:pPr>
      <w:r w:rsidRPr="005C3FA8">
        <w:rPr>
          <w:b/>
          <w:bCs/>
          <w:lang w:val="ru-RU"/>
        </w:rPr>
        <w:t>_________________                                                                       _______________</w:t>
      </w:r>
    </w:p>
    <w:p w:rsidR="00CA6340" w:rsidRPr="005C3FA8" w:rsidRDefault="00CA6340" w:rsidP="00CA6340">
      <w:pPr>
        <w:jc w:val="both"/>
        <w:rPr>
          <w:b/>
          <w:bCs/>
          <w:i/>
          <w:iCs/>
          <w:lang w:val="ru-RU"/>
        </w:rPr>
      </w:pPr>
    </w:p>
    <w:p w:rsidR="00CA6340" w:rsidRPr="005C3FA8" w:rsidRDefault="00CA6340" w:rsidP="00CA6340">
      <w:pPr>
        <w:jc w:val="both"/>
        <w:rPr>
          <w:b/>
          <w:bCs/>
          <w:i/>
          <w:iCs/>
          <w:lang w:val="ru-RU"/>
        </w:rPr>
      </w:pPr>
    </w:p>
    <w:p w:rsidR="00CA6340" w:rsidRPr="005C3FA8" w:rsidRDefault="00CA6340" w:rsidP="00CA6340">
      <w:pPr>
        <w:jc w:val="both"/>
        <w:rPr>
          <w:b/>
          <w:bCs/>
          <w:i/>
          <w:iCs/>
          <w:lang w:val="ru-RU"/>
        </w:rPr>
      </w:pPr>
    </w:p>
    <w:p w:rsidR="00CA6340" w:rsidRPr="005C3FA8" w:rsidRDefault="00CA6340" w:rsidP="00CA6340">
      <w:pPr>
        <w:jc w:val="both"/>
        <w:rPr>
          <w:rFonts w:eastAsia="Arial"/>
          <w:b/>
          <w:bCs/>
          <w:i/>
          <w:iCs/>
          <w:lang w:val="ru-RU"/>
        </w:rPr>
      </w:pPr>
      <w:r w:rsidRPr="005C3FA8">
        <w:rPr>
          <w:rFonts w:eastAsia="Arial"/>
          <w:b/>
          <w:bCs/>
          <w:i/>
          <w:iCs/>
          <w:lang w:val="ru-RU"/>
        </w:rPr>
        <w:t xml:space="preserve"> </w:t>
      </w:r>
    </w:p>
    <w:p w:rsidR="00CA6340" w:rsidRPr="005C3FA8" w:rsidRDefault="00CA6340" w:rsidP="00CA6340">
      <w:pPr>
        <w:jc w:val="both"/>
        <w:rPr>
          <w:rFonts w:eastAsia="Arial"/>
          <w:b/>
          <w:bCs/>
          <w:i/>
          <w:iCs/>
          <w:lang w:val="ru-RU"/>
        </w:rPr>
      </w:pPr>
    </w:p>
    <w:p w:rsidR="00CA6340" w:rsidRPr="005C3FA8" w:rsidRDefault="00CA6340" w:rsidP="00CA6340">
      <w:pPr>
        <w:jc w:val="both"/>
        <w:rPr>
          <w:rFonts w:eastAsia="Arial"/>
          <w:b/>
          <w:bCs/>
          <w:i/>
          <w:iCs/>
          <w:lang w:val="ru-RU"/>
        </w:rPr>
      </w:pPr>
    </w:p>
    <w:p w:rsidR="00CA6340" w:rsidRPr="005C3FA8" w:rsidRDefault="00CA6340" w:rsidP="00CA6340">
      <w:pPr>
        <w:jc w:val="both"/>
        <w:rPr>
          <w:rFonts w:eastAsia="Arial"/>
          <w:b/>
          <w:bCs/>
          <w:i/>
          <w:iCs/>
          <w:lang w:val="ru-RU"/>
        </w:rPr>
      </w:pPr>
    </w:p>
    <w:p w:rsidR="00CA6340" w:rsidRPr="005C3FA8" w:rsidRDefault="00CA6340" w:rsidP="00CA6340">
      <w:pPr>
        <w:jc w:val="both"/>
        <w:rPr>
          <w:rFonts w:eastAsia="Arial"/>
          <w:b/>
          <w:bCs/>
          <w:i/>
          <w:iCs/>
          <w:lang w:val="ru-RU"/>
        </w:rPr>
      </w:pPr>
    </w:p>
    <w:p w:rsidR="00CA6340" w:rsidRPr="005C3FA8" w:rsidRDefault="00CA6340" w:rsidP="00CA6340">
      <w:pPr>
        <w:jc w:val="both"/>
        <w:rPr>
          <w:rFonts w:eastAsia="Arial"/>
          <w:b/>
          <w:bCs/>
          <w:i/>
          <w:iCs/>
          <w:lang w:val="ru-RU"/>
        </w:rPr>
      </w:pPr>
    </w:p>
    <w:p w:rsidR="00CA6340" w:rsidRPr="005C3FA8" w:rsidRDefault="00CA6340" w:rsidP="00CA6340">
      <w:pPr>
        <w:jc w:val="both"/>
        <w:rPr>
          <w:rFonts w:eastAsia="Arial"/>
          <w:b/>
          <w:bCs/>
          <w:i/>
          <w:iCs/>
          <w:lang w:val="ru-RU"/>
        </w:rPr>
      </w:pPr>
    </w:p>
    <w:p w:rsidR="00CA6340" w:rsidRPr="005C3FA8" w:rsidRDefault="00CA6340" w:rsidP="00CA6340">
      <w:pPr>
        <w:jc w:val="both"/>
        <w:rPr>
          <w:rFonts w:eastAsia="Arial"/>
          <w:b/>
          <w:bCs/>
          <w:i/>
          <w:iCs/>
          <w:lang w:val="ru-RU"/>
        </w:rPr>
      </w:pPr>
    </w:p>
    <w:p w:rsidR="006C4ACB" w:rsidRPr="00CA6340" w:rsidRDefault="000E7496" w:rsidP="006C4ACB">
      <w:pPr>
        <w:tabs>
          <w:tab w:val="left" w:pos="0"/>
          <w:tab w:val="left" w:pos="180"/>
        </w:tabs>
        <w:jc w:val="both"/>
        <w:rPr>
          <w:lang w:val="sr-Cyrl-CS"/>
        </w:rPr>
      </w:pPr>
      <w:r w:rsidRPr="00CA6340">
        <w:rPr>
          <w:lang w:val="sr-Cyrl-CS"/>
        </w:rPr>
        <w:tab/>
        <w:t xml:space="preserve"> </w:t>
      </w:r>
    </w:p>
    <w:p w:rsidR="002A211D" w:rsidRPr="00CA6340" w:rsidRDefault="002A211D" w:rsidP="00536AEA">
      <w:pPr>
        <w:ind w:firstLine="720"/>
        <w:rPr>
          <w:bCs/>
          <w:lang w:val="sr-Cyrl-CS"/>
        </w:rPr>
      </w:pPr>
    </w:p>
    <w:p w:rsidR="000E7496" w:rsidRPr="00CA6340" w:rsidRDefault="000E7496" w:rsidP="00536AEA">
      <w:pPr>
        <w:ind w:firstLine="720"/>
        <w:rPr>
          <w:bCs/>
          <w:lang w:val="sr-Cyrl-CS"/>
        </w:rPr>
      </w:pPr>
    </w:p>
    <w:p w:rsidR="000E7496" w:rsidRPr="00CA6340" w:rsidRDefault="000E7496" w:rsidP="00536AEA">
      <w:pPr>
        <w:ind w:firstLine="720"/>
        <w:rPr>
          <w:bCs/>
          <w:lang w:val="sr-Cyrl-CS"/>
        </w:rPr>
      </w:pPr>
    </w:p>
    <w:p w:rsidR="009B4F9C" w:rsidRPr="00CA6340" w:rsidRDefault="009B4F9C" w:rsidP="00E360CF">
      <w:pPr>
        <w:ind w:firstLine="708"/>
        <w:rPr>
          <w:b/>
          <w:u w:val="single"/>
          <w:lang w:val="sr-Cyrl-CS"/>
        </w:rPr>
      </w:pPr>
    </w:p>
    <w:p w:rsidR="009B4F9C" w:rsidRPr="00CA6340" w:rsidRDefault="009B4F9C" w:rsidP="00E360CF">
      <w:pPr>
        <w:ind w:firstLine="708"/>
        <w:rPr>
          <w:b/>
          <w:u w:val="single"/>
          <w:lang w:val="sr-Cyrl-CS"/>
        </w:rPr>
      </w:pPr>
    </w:p>
    <w:p w:rsidR="009B4F9C" w:rsidRPr="00CA6340" w:rsidRDefault="009B4F9C" w:rsidP="00E360CF">
      <w:pPr>
        <w:ind w:firstLine="708"/>
        <w:rPr>
          <w:b/>
          <w:u w:val="single"/>
          <w:lang w:val="sr-Cyrl-CS"/>
        </w:rPr>
      </w:pPr>
    </w:p>
    <w:p w:rsidR="00E65539" w:rsidRPr="00CA6340" w:rsidRDefault="00E65539" w:rsidP="00E360CF">
      <w:pPr>
        <w:ind w:firstLine="708"/>
        <w:rPr>
          <w:b/>
          <w:u w:val="single"/>
          <w:lang w:val="sr-Cyrl-CS"/>
        </w:rPr>
      </w:pPr>
    </w:p>
    <w:p w:rsidR="00E65539" w:rsidRPr="00CA6340" w:rsidRDefault="00E65539" w:rsidP="00E360CF">
      <w:pPr>
        <w:ind w:firstLine="708"/>
        <w:rPr>
          <w:b/>
          <w:u w:val="single"/>
          <w:lang w:val="sr-Cyrl-CS"/>
        </w:rPr>
      </w:pPr>
    </w:p>
    <w:p w:rsidR="00E65539" w:rsidRPr="00CA6340" w:rsidRDefault="00E65539" w:rsidP="00E360CF">
      <w:pPr>
        <w:ind w:firstLine="708"/>
        <w:rPr>
          <w:b/>
          <w:u w:val="single"/>
          <w:lang w:val="sr-Cyrl-CS"/>
        </w:rPr>
      </w:pPr>
    </w:p>
    <w:p w:rsidR="00E65539" w:rsidRPr="00CA6340" w:rsidRDefault="00E65539" w:rsidP="00E360CF">
      <w:pPr>
        <w:ind w:firstLine="708"/>
        <w:rPr>
          <w:b/>
          <w:u w:val="single"/>
          <w:lang w:val="sr-Cyrl-CS"/>
        </w:rPr>
      </w:pPr>
    </w:p>
    <w:p w:rsidR="00E65539" w:rsidRPr="00CA6340" w:rsidRDefault="00E65539" w:rsidP="00E360CF">
      <w:pPr>
        <w:ind w:firstLine="708"/>
        <w:rPr>
          <w:b/>
          <w:u w:val="single"/>
          <w:lang w:val="sr-Cyrl-CS"/>
        </w:rPr>
      </w:pPr>
    </w:p>
    <w:p w:rsidR="00E65539" w:rsidRPr="00CA6340" w:rsidRDefault="00E65539" w:rsidP="00E360CF">
      <w:pPr>
        <w:ind w:firstLine="708"/>
        <w:rPr>
          <w:b/>
          <w:u w:val="single"/>
          <w:lang w:val="sr-Cyrl-CS"/>
        </w:rPr>
      </w:pPr>
    </w:p>
    <w:p w:rsidR="00E65539" w:rsidRPr="00CA6340" w:rsidRDefault="00E65539" w:rsidP="00E360CF">
      <w:pPr>
        <w:ind w:firstLine="708"/>
        <w:rPr>
          <w:b/>
          <w:u w:val="single"/>
          <w:lang w:val="sr-Cyrl-CS"/>
        </w:rPr>
      </w:pPr>
    </w:p>
    <w:p w:rsidR="00E65539" w:rsidRPr="00CA6340" w:rsidRDefault="00E65539" w:rsidP="00E360CF">
      <w:pPr>
        <w:ind w:firstLine="708"/>
        <w:rPr>
          <w:b/>
          <w:u w:val="single"/>
          <w:lang w:val="sr-Cyrl-CS"/>
        </w:rPr>
      </w:pPr>
    </w:p>
    <w:p w:rsidR="00E65539" w:rsidRPr="00B17CA5" w:rsidRDefault="00E65539" w:rsidP="00E360CF">
      <w:pPr>
        <w:ind w:firstLine="708"/>
        <w:rPr>
          <w:b/>
          <w:u w:val="single"/>
          <w:lang w:val="sr-Cyrl-CS"/>
        </w:rPr>
      </w:pPr>
    </w:p>
    <w:p w:rsidR="00E65539" w:rsidRDefault="00E65539" w:rsidP="00E360CF">
      <w:pPr>
        <w:ind w:firstLine="708"/>
        <w:rPr>
          <w:b/>
          <w:u w:val="single"/>
          <w:lang w:val="sr-Cyrl-CS"/>
        </w:rPr>
      </w:pPr>
    </w:p>
    <w:p w:rsidR="00ED159A" w:rsidRPr="00B17CA5" w:rsidRDefault="00ED159A" w:rsidP="00E360CF">
      <w:pPr>
        <w:ind w:firstLine="708"/>
        <w:rPr>
          <w:b/>
          <w:u w:val="single"/>
          <w:lang w:val="sr-Cyrl-CS"/>
        </w:rPr>
      </w:pPr>
    </w:p>
    <w:p w:rsidR="00E65539" w:rsidRPr="00B17CA5" w:rsidRDefault="00E65539" w:rsidP="00E360CF">
      <w:pPr>
        <w:ind w:firstLine="708"/>
        <w:rPr>
          <w:b/>
          <w:u w:val="single"/>
          <w:lang w:val="sr-Cyrl-CS"/>
        </w:rPr>
      </w:pPr>
    </w:p>
    <w:p w:rsidR="00E65539" w:rsidRPr="00B17CA5" w:rsidRDefault="00E65539" w:rsidP="00E360CF">
      <w:pPr>
        <w:ind w:firstLine="708"/>
        <w:rPr>
          <w:b/>
          <w:u w:val="single"/>
          <w:lang w:val="sr-Cyrl-CS"/>
        </w:rPr>
      </w:pPr>
    </w:p>
    <w:p w:rsidR="00E65539" w:rsidRPr="00B17CA5" w:rsidRDefault="00E65539" w:rsidP="00E360CF">
      <w:pPr>
        <w:ind w:firstLine="708"/>
        <w:rPr>
          <w:b/>
          <w:u w:val="single"/>
          <w:lang w:val="sr-Cyrl-CS"/>
        </w:rPr>
      </w:pPr>
    </w:p>
    <w:p w:rsidR="00E65539" w:rsidRPr="00B17CA5" w:rsidRDefault="00E65539" w:rsidP="00E65539">
      <w:pPr>
        <w:ind w:firstLine="708"/>
        <w:jc w:val="both"/>
        <w:rPr>
          <w:b/>
          <w:u w:val="single"/>
          <w:lang w:val="sr-Cyrl-CS"/>
        </w:rPr>
      </w:pPr>
      <w:r w:rsidRPr="00B17CA5">
        <w:rPr>
          <w:b/>
          <w:u w:val="single"/>
          <w:lang w:val="sr-Cyrl-CS"/>
        </w:rPr>
        <w:t>8.УПУТСТВО ПОНУЂАЧИМА КАКО ДА САЧИНЕ ПОНУДУ</w:t>
      </w:r>
    </w:p>
    <w:p w:rsidR="00E65539" w:rsidRPr="00B17CA5" w:rsidRDefault="00E65539" w:rsidP="00E65539">
      <w:pPr>
        <w:ind w:firstLine="720"/>
        <w:jc w:val="both"/>
        <w:rPr>
          <w:b/>
          <w:lang w:val="sr-Cyrl-CS"/>
        </w:rPr>
      </w:pPr>
    </w:p>
    <w:p w:rsidR="00E65539" w:rsidRPr="00B17CA5" w:rsidRDefault="00E65539" w:rsidP="00E65539">
      <w:pPr>
        <w:suppressAutoHyphens/>
        <w:spacing w:line="100" w:lineRule="atLeast"/>
        <w:ind w:firstLine="708"/>
        <w:jc w:val="both"/>
        <w:rPr>
          <w:lang w:val="sr-Cyrl-CS"/>
        </w:rPr>
      </w:pPr>
      <w:r w:rsidRPr="00B17CA5">
        <w:rPr>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E65539" w:rsidRPr="00B17CA5" w:rsidRDefault="00E65539" w:rsidP="00E65539">
      <w:pPr>
        <w:jc w:val="both"/>
        <w:rPr>
          <w:b/>
          <w:bCs/>
          <w:lang w:val="sr-Cyrl-CS"/>
        </w:rPr>
      </w:pPr>
    </w:p>
    <w:p w:rsidR="00E65539" w:rsidRPr="00B17CA5" w:rsidRDefault="00E65539" w:rsidP="00E65539">
      <w:pPr>
        <w:jc w:val="both"/>
        <w:rPr>
          <w:rFonts w:eastAsia="TimesNewRomanPSMT"/>
          <w:bCs/>
          <w:color w:val="FF0000"/>
          <w:lang w:val="sr-Cyrl-CS"/>
        </w:rPr>
      </w:pPr>
    </w:p>
    <w:p w:rsidR="00E65539" w:rsidRPr="00B17CA5" w:rsidRDefault="00E65539" w:rsidP="00D15406">
      <w:pPr>
        <w:pStyle w:val="ListParagraph"/>
        <w:numPr>
          <w:ilvl w:val="0"/>
          <w:numId w:val="10"/>
        </w:numPr>
        <w:rPr>
          <w:rFonts w:ascii="Times New Roman" w:hAnsi="Times New Roman"/>
          <w:b/>
          <w:bCs/>
          <w:i/>
          <w:iCs/>
          <w:szCs w:val="24"/>
          <w:lang w:val="sr-Cyrl-CS"/>
        </w:rPr>
      </w:pPr>
      <w:r w:rsidRPr="00B17CA5">
        <w:rPr>
          <w:rFonts w:ascii="Times New Roman" w:hAnsi="Times New Roman"/>
          <w:b/>
          <w:bCs/>
          <w:i/>
          <w:iCs/>
          <w:szCs w:val="24"/>
          <w:lang w:val="sr-Cyrl-CS"/>
        </w:rPr>
        <w:t>ПОДАЦИ О ЈЕЗИКУ НА КОЈЕМ ПОНУДА МОРА ДА БУДЕ САСТАВЉЕНА</w:t>
      </w:r>
    </w:p>
    <w:p w:rsidR="00E65539" w:rsidRPr="00B17CA5" w:rsidRDefault="00E65539" w:rsidP="00E65539">
      <w:pPr>
        <w:ind w:firstLine="720"/>
        <w:jc w:val="both"/>
        <w:rPr>
          <w:b/>
          <w:bCs/>
          <w:i/>
          <w:iCs/>
          <w:lang w:val="sr-Cyrl-CS"/>
        </w:rPr>
      </w:pPr>
      <w:r w:rsidRPr="00B17CA5">
        <w:rPr>
          <w:lang w:val="sr-Cyrl-CS"/>
        </w:rPr>
        <w:t>Понуђач подноси понуду на српском језику.</w:t>
      </w:r>
    </w:p>
    <w:p w:rsidR="00E65539" w:rsidRPr="00B17CA5" w:rsidRDefault="00E65539" w:rsidP="00E65539">
      <w:pPr>
        <w:ind w:firstLine="720"/>
        <w:rPr>
          <w:lang w:val="sr-Cyrl-CS"/>
        </w:rPr>
      </w:pPr>
      <w:r w:rsidRPr="00B17CA5">
        <w:rPr>
          <w:lang w:val="sr-Cyrl-CS"/>
        </w:rPr>
        <w:t>У случају да је понуда припремљена на страном језику мора бити преведена на српски језик и оверана од стране судског тумача.</w:t>
      </w:r>
    </w:p>
    <w:p w:rsidR="00E65539" w:rsidRPr="00B17CA5" w:rsidRDefault="00E65539" w:rsidP="00E65539">
      <w:pPr>
        <w:suppressAutoHyphens/>
        <w:ind w:firstLine="720"/>
        <w:jc w:val="both"/>
        <w:rPr>
          <w:highlight w:val="yellow"/>
          <w:lang w:val="sr-Cyrl-CS"/>
        </w:rPr>
      </w:pPr>
    </w:p>
    <w:p w:rsidR="00E65539" w:rsidRPr="00B17CA5" w:rsidRDefault="00E65539" w:rsidP="00E65539">
      <w:pPr>
        <w:pStyle w:val="ListParagraph"/>
        <w:rPr>
          <w:rFonts w:ascii="Times New Roman" w:hAnsi="Times New Roman"/>
          <w:szCs w:val="24"/>
          <w:highlight w:val="yellow"/>
          <w:lang w:val="sr-Cyrl-CS"/>
        </w:rPr>
      </w:pPr>
    </w:p>
    <w:p w:rsidR="00E65539" w:rsidRPr="00B17CA5" w:rsidRDefault="00E65539" w:rsidP="00D15406">
      <w:pPr>
        <w:pStyle w:val="ListParagraph"/>
        <w:numPr>
          <w:ilvl w:val="0"/>
          <w:numId w:val="10"/>
        </w:numPr>
        <w:suppressAutoHyphens/>
        <w:spacing w:line="100" w:lineRule="atLeast"/>
        <w:jc w:val="both"/>
        <w:rPr>
          <w:rFonts w:ascii="Times New Roman" w:hAnsi="Times New Roman"/>
          <w:b/>
          <w:bCs/>
          <w:i/>
          <w:iCs/>
          <w:szCs w:val="24"/>
        </w:rPr>
      </w:pPr>
      <w:r w:rsidRPr="00B17CA5">
        <w:rPr>
          <w:rFonts w:ascii="Times New Roman" w:hAnsi="Times New Roman"/>
          <w:b/>
          <w:bCs/>
          <w:i/>
          <w:iCs/>
          <w:szCs w:val="24"/>
        </w:rPr>
        <w:t>НАЧИН ПОДНОШЕЊА ПОНУДЕ</w:t>
      </w:r>
    </w:p>
    <w:p w:rsidR="00E65539" w:rsidRPr="00B17CA5" w:rsidRDefault="00E65539" w:rsidP="00E65539">
      <w:pPr>
        <w:ind w:firstLine="720"/>
        <w:jc w:val="both"/>
        <w:rPr>
          <w:lang w:val="sr-Cyrl-CS"/>
        </w:rPr>
      </w:pPr>
      <w:r w:rsidRPr="00B17CA5">
        <w:t xml:space="preserve">Понудом мора бити доказано испуњење </w:t>
      </w:r>
      <w:r w:rsidRPr="00B17CA5">
        <w:rPr>
          <w:b/>
        </w:rPr>
        <w:t>обавезних и додатних</w:t>
      </w:r>
      <w:r w:rsidRPr="00B17CA5">
        <w:t xml:space="preserve"> услова као и посебних захтева наручиоца у погледу околности од којих зависи прихватљивост понуде. 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Понуђач треба да достави понуду у писаном облику. Понуда мора бити јасна и недвосмислена, потписана од стране понуђача на свим за то предвиђеним местима.</w:t>
      </w:r>
      <w:r w:rsidRPr="00B17CA5">
        <w:rPr>
          <w:lang w:val="sr-Cyrl-CS"/>
        </w:rPr>
        <w:t xml:space="preserve">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w:t>
      </w:r>
      <w:r w:rsidRPr="00B17CA5">
        <w:rPr>
          <w:b/>
          <w:lang w:val="sr-Cyrl-CS"/>
        </w:rPr>
        <w:t>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w:t>
      </w:r>
      <w:r w:rsidRPr="00B17CA5">
        <w:rPr>
          <w:lang w:val="sr-Cyrl-CS"/>
        </w:rPr>
        <w:t xml:space="preserve">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65539" w:rsidRPr="00B17CA5" w:rsidRDefault="00E65539" w:rsidP="00E65539">
      <w:pPr>
        <w:jc w:val="both"/>
        <w:rPr>
          <w:lang w:val="sr-Cyrl-CS"/>
        </w:rPr>
      </w:pPr>
      <w:r w:rsidRPr="00B17CA5">
        <w:rPr>
          <w:lang w:val="sr-Cyrl-CS"/>
        </w:rPr>
        <w:t>Ако понуђач има седиште у другој држави:</w:t>
      </w:r>
    </w:p>
    <w:p w:rsidR="00E65539" w:rsidRPr="00B17CA5" w:rsidRDefault="00E65539" w:rsidP="00D15406">
      <w:pPr>
        <w:numPr>
          <w:ilvl w:val="0"/>
          <w:numId w:val="5"/>
        </w:numPr>
        <w:suppressAutoHyphens/>
        <w:spacing w:after="200" w:line="100" w:lineRule="atLeast"/>
        <w:jc w:val="both"/>
        <w:rPr>
          <w:lang w:val="sr-Cyrl-CS"/>
        </w:rPr>
      </w:pPr>
      <w:r w:rsidRPr="00B17CA5">
        <w:rPr>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E65539" w:rsidRPr="00B17CA5" w:rsidRDefault="00E65539" w:rsidP="00D15406">
      <w:pPr>
        <w:numPr>
          <w:ilvl w:val="0"/>
          <w:numId w:val="5"/>
        </w:numPr>
        <w:suppressAutoHyphens/>
        <w:spacing w:after="200" w:line="100" w:lineRule="atLeast"/>
        <w:jc w:val="both"/>
        <w:rPr>
          <w:lang w:val="sr-Cyrl-CS"/>
        </w:rPr>
      </w:pPr>
      <w:r w:rsidRPr="00B17CA5">
        <w:rPr>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65539" w:rsidRPr="00B17CA5" w:rsidRDefault="00E65539" w:rsidP="00D15406">
      <w:pPr>
        <w:numPr>
          <w:ilvl w:val="0"/>
          <w:numId w:val="5"/>
        </w:numPr>
        <w:suppressAutoHyphens/>
        <w:spacing w:after="200" w:line="100" w:lineRule="atLeast"/>
        <w:jc w:val="both"/>
        <w:rPr>
          <w:lang w:val="sr-Cyrl-CS"/>
        </w:rPr>
      </w:pPr>
      <w:r w:rsidRPr="00B17CA5">
        <w:rPr>
          <w:lang w:val="sr-Cyrl-CS"/>
        </w:rPr>
        <w:lastRenderedPageBreak/>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65539" w:rsidRPr="00B17CA5" w:rsidRDefault="00E65539" w:rsidP="00D15406">
      <w:pPr>
        <w:pStyle w:val="ListParagraph"/>
        <w:numPr>
          <w:ilvl w:val="0"/>
          <w:numId w:val="5"/>
        </w:numPr>
        <w:suppressAutoHyphens/>
        <w:jc w:val="both"/>
        <w:rPr>
          <w:rFonts w:ascii="Times New Roman" w:hAnsi="Times New Roman"/>
          <w:szCs w:val="24"/>
          <w:lang w:val="sr-Cyrl-CS"/>
        </w:rPr>
      </w:pPr>
      <w:r w:rsidRPr="00B17CA5">
        <w:rPr>
          <w:rFonts w:ascii="Times New Roman" w:hAnsi="Times New Roman"/>
          <w:szCs w:val="24"/>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65539" w:rsidRPr="00B17CA5" w:rsidRDefault="00E65539" w:rsidP="00D15406">
      <w:pPr>
        <w:pStyle w:val="ListParagraph"/>
        <w:numPr>
          <w:ilvl w:val="0"/>
          <w:numId w:val="5"/>
        </w:numPr>
        <w:suppressAutoHyphens/>
        <w:jc w:val="both"/>
        <w:rPr>
          <w:rFonts w:ascii="Times New Roman" w:hAnsi="Times New Roman"/>
          <w:szCs w:val="24"/>
          <w:lang w:val="sr-Cyrl-CS"/>
        </w:rPr>
      </w:pPr>
      <w:r w:rsidRPr="00B17CA5">
        <w:rPr>
          <w:rFonts w:ascii="Times New Roman" w:hAnsi="Times New Roman"/>
          <w:b/>
          <w:szCs w:val="24"/>
          <w:lang w:val="sr-Cyrl-CS"/>
        </w:rPr>
        <w:t xml:space="preserve">АКО ПОНУЂАЧ ПОДНОСИ ПОНУДУ САМОСТАЛНО </w:t>
      </w:r>
      <w:r w:rsidRPr="00B17CA5">
        <w:rPr>
          <w:rFonts w:ascii="Times New Roman" w:hAnsi="Times New Roman"/>
          <w:szCs w:val="24"/>
          <w:lang w:val="sr-Cyrl-CS"/>
        </w:rPr>
        <w:t>овлашћено лице понуђача потписује и оверава печатом све обрасце.</w:t>
      </w:r>
    </w:p>
    <w:p w:rsidR="00E65539" w:rsidRPr="00B17CA5" w:rsidRDefault="00E65539" w:rsidP="00D15406">
      <w:pPr>
        <w:pStyle w:val="ListParagraph"/>
        <w:numPr>
          <w:ilvl w:val="0"/>
          <w:numId w:val="5"/>
        </w:numPr>
        <w:suppressAutoHyphens/>
        <w:jc w:val="both"/>
        <w:rPr>
          <w:rFonts w:ascii="Times New Roman" w:hAnsi="Times New Roman"/>
          <w:szCs w:val="24"/>
          <w:lang w:val="sr-Cyrl-CS"/>
        </w:rPr>
      </w:pPr>
      <w:r w:rsidRPr="00B17CA5">
        <w:rPr>
          <w:rFonts w:ascii="Times New Roman" w:hAnsi="Times New Roman"/>
          <w:b/>
          <w:szCs w:val="24"/>
          <w:lang w:val="sr-Cyrl-CS"/>
        </w:rPr>
        <w:t>АКО ПОНУЂАЧ ПОДНОСИ ПОНУДУ СА ПОДИЗВОЂАЧЕМ</w:t>
      </w:r>
      <w:r w:rsidRPr="00B17CA5">
        <w:rPr>
          <w:rFonts w:ascii="Times New Roman" w:hAnsi="Times New Roman"/>
          <w:szCs w:val="24"/>
          <w:lang w:val="sr-Cyrl-CS"/>
        </w:rPr>
        <w:t xml:space="preserve"> овлашћено лице понуђача потписује и оверава печатом све обрасце.</w:t>
      </w:r>
    </w:p>
    <w:p w:rsidR="00E65539" w:rsidRPr="00B17CA5" w:rsidRDefault="00E65539" w:rsidP="00D15406">
      <w:pPr>
        <w:pStyle w:val="ListParagraph"/>
        <w:numPr>
          <w:ilvl w:val="0"/>
          <w:numId w:val="5"/>
        </w:numPr>
        <w:suppressAutoHyphens/>
        <w:spacing w:line="100" w:lineRule="atLeast"/>
        <w:jc w:val="both"/>
        <w:rPr>
          <w:rFonts w:ascii="Times New Roman" w:hAnsi="Times New Roman"/>
          <w:szCs w:val="24"/>
          <w:lang w:val="sr-Cyrl-CS"/>
        </w:rPr>
      </w:pPr>
      <w:r w:rsidRPr="00B17CA5">
        <w:rPr>
          <w:rFonts w:ascii="Times New Roman" w:hAnsi="Times New Roman"/>
          <w:b/>
          <w:szCs w:val="24"/>
          <w:lang w:val="sr-Cyrl-CS"/>
        </w:rPr>
        <w:t>АКО ПОНУДУ ПОДНОСИ ГРУПА ПОНУЂАЧА – ЗАЈЕДНИЧКА ПОНУДА</w:t>
      </w:r>
      <w:r w:rsidRPr="00B17CA5">
        <w:rPr>
          <w:rFonts w:ascii="Times New Roman" w:hAnsi="Times New Roman"/>
          <w:szCs w:val="24"/>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овом делу Конкурсне документације</w:t>
      </w:r>
    </w:p>
    <w:p w:rsidR="00E65539" w:rsidRPr="00B17CA5" w:rsidRDefault="00E65539" w:rsidP="005E49A6">
      <w:pPr>
        <w:pStyle w:val="Style96"/>
        <w:widowControl/>
        <w:spacing w:line="274" w:lineRule="exact"/>
        <w:ind w:firstLine="0"/>
        <w:rPr>
          <w:rFonts w:ascii="Times New Roman" w:hAnsi="Times New Roman"/>
          <w:lang w:val="sr-Cyrl-CS"/>
        </w:rPr>
      </w:pPr>
      <w:r w:rsidRPr="00B17CA5">
        <w:rPr>
          <w:rFonts w:ascii="Times New Roman" w:hAnsi="Times New Roman"/>
          <w:lang w:val="sr-Cyrl-CS"/>
        </w:rPr>
        <w:t>Наручилац ће одбацити све неблаговренеме понуде, с тим да ће исте након 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E65539" w:rsidRPr="00B17CA5" w:rsidRDefault="00E65539" w:rsidP="005E49A6">
      <w:pPr>
        <w:jc w:val="both"/>
        <w:rPr>
          <w:lang w:val="sr-Cyrl-CS"/>
        </w:rPr>
      </w:pPr>
      <w:r w:rsidRPr="00B17CA5">
        <w:rPr>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E65539" w:rsidRPr="00B17CA5" w:rsidRDefault="00E65539" w:rsidP="00E65539">
      <w:pPr>
        <w:ind w:firstLine="720"/>
        <w:jc w:val="both"/>
        <w:rPr>
          <w:lang w:val="sr-Cyrl-CS"/>
        </w:rPr>
      </w:pPr>
      <w:r w:rsidRPr="00B17CA5">
        <w:rPr>
          <w:lang w:val="sr-Cyrl-CS"/>
        </w:rPr>
        <w:t xml:space="preserve">Понуда се даје за све ставке из понуде у назначеним количинама/параметрима. </w:t>
      </w:r>
    </w:p>
    <w:p w:rsidR="00E65539" w:rsidRPr="00B17CA5" w:rsidRDefault="00E65539" w:rsidP="00E65539">
      <w:pPr>
        <w:shd w:val="clear" w:color="auto" w:fill="FFFFFF"/>
        <w:suppressAutoHyphens/>
        <w:ind w:firstLine="720"/>
        <w:jc w:val="both"/>
        <w:rPr>
          <w:lang w:val="sr-Cyrl-CS"/>
        </w:rPr>
      </w:pPr>
      <w:r w:rsidRPr="00B17CA5">
        <w:rPr>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E65539" w:rsidRPr="00B17CA5" w:rsidRDefault="00E65539" w:rsidP="00DA5AFC">
      <w:pPr>
        <w:pStyle w:val="Style29"/>
        <w:widowControl/>
        <w:spacing w:before="77"/>
        <w:jc w:val="both"/>
        <w:rPr>
          <w:rFonts w:ascii="Times New Roman" w:hAnsi="Times New Roman"/>
          <w:lang w:val="sr-Cyrl-CS" w:eastAsia="sr-Cyrl-CS"/>
        </w:rPr>
      </w:pPr>
      <w:r w:rsidRPr="00B17CA5">
        <w:rPr>
          <w:rFonts w:ascii="Times New Roman" w:hAnsi="Times New Roman"/>
          <w:lang w:val="sr-Cyrl-CS"/>
        </w:rPr>
        <w:t xml:space="preserve">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w:t>
      </w:r>
      <w:r w:rsidRPr="00B17CA5">
        <w:rPr>
          <w:rFonts w:ascii="Times New Roman" w:hAnsi="Times New Roman"/>
          <w:b/>
          <w:lang w:val="sr-Cyrl-CS"/>
        </w:rPr>
        <w:t>ОПШТИНА ОЏАЦИ – ОПШТИНСКА УПРАВА, Кнез Михајлова 24, 25250 Оџаци. Коверат са понудом мора имати назив</w:t>
      </w:r>
      <w:r w:rsidR="005E49A6" w:rsidRPr="00B17CA5">
        <w:rPr>
          <w:rFonts w:ascii="Times New Roman" w:hAnsi="Times New Roman"/>
          <w:b/>
          <w:lang w:val="sr-Cyrl-CS"/>
        </w:rPr>
        <w:t xml:space="preserve"> </w:t>
      </w:r>
      <w:r w:rsidR="00DA5AFC" w:rsidRPr="00B17CA5">
        <w:rPr>
          <w:rStyle w:val="FontStyle134"/>
          <w:rFonts w:ascii="Times New Roman" w:hAnsi="Times New Roman" w:cs="Times New Roman"/>
          <w:sz w:val="24"/>
          <w:szCs w:val="24"/>
          <w:lang w:val="sr-Cyrl-CS" w:eastAsia="sr-Cyrl-CS"/>
        </w:rPr>
        <w:t xml:space="preserve">НАБАВКА И УГРАДЊА УРЕЂАЈА ЗА ДЕЗИНФЕКЦИЈУ ПИЈАЋЕ ВОДЕ </w:t>
      </w:r>
      <w:r w:rsidR="005E49A6" w:rsidRPr="00B17CA5">
        <w:rPr>
          <w:rFonts w:ascii="Times New Roman" w:hAnsi="Times New Roman"/>
          <w:b/>
          <w:lang w:val="sr-Cyrl-CS"/>
        </w:rPr>
        <w:t>,</w:t>
      </w:r>
      <w:r w:rsidRPr="00B17CA5">
        <w:rPr>
          <w:rFonts w:ascii="Times New Roman" w:hAnsi="Times New Roman"/>
          <w:b/>
          <w:lang w:val="sr-Cyrl-CS"/>
        </w:rPr>
        <w:t xml:space="preserve"> ЈН бр. 404-1-</w:t>
      </w:r>
      <w:r w:rsidR="00E76F2C" w:rsidRPr="00B17CA5">
        <w:rPr>
          <w:rFonts w:ascii="Times New Roman" w:hAnsi="Times New Roman"/>
          <w:b/>
          <w:lang w:val="sr-Cyrl-CS"/>
        </w:rPr>
        <w:t>1</w:t>
      </w:r>
      <w:r w:rsidR="00DA5AFC">
        <w:rPr>
          <w:rFonts w:ascii="Times New Roman" w:hAnsi="Times New Roman"/>
          <w:b/>
          <w:lang w:val="sr-Cyrl-CS"/>
        </w:rPr>
        <w:t>4</w:t>
      </w:r>
      <w:r w:rsidRPr="00B17CA5">
        <w:rPr>
          <w:rFonts w:ascii="Times New Roman" w:hAnsi="Times New Roman"/>
          <w:b/>
          <w:lang w:val="sr-Cyrl-CS"/>
        </w:rPr>
        <w:t>/201</w:t>
      </w:r>
      <w:r w:rsidR="00E76F2C" w:rsidRPr="00B17CA5">
        <w:rPr>
          <w:rFonts w:ascii="Times New Roman" w:hAnsi="Times New Roman"/>
          <w:b/>
          <w:lang w:val="sr-Cyrl-CS"/>
        </w:rPr>
        <w:t>8</w:t>
      </w:r>
      <w:r w:rsidRPr="00B17CA5">
        <w:rPr>
          <w:rFonts w:ascii="Times New Roman" w:hAnsi="Times New Roman"/>
          <w:b/>
          <w:lang w:val="sr-Cyrl-CS"/>
        </w:rPr>
        <w:t>, НЕ ОТВАРАТИ”,</w:t>
      </w:r>
      <w:r w:rsidRPr="00B17CA5">
        <w:rPr>
          <w:rFonts w:ascii="Times New Roman" w:hAnsi="Times New Roman"/>
          <w:lang w:val="sr-Cyrl-CS"/>
        </w:rPr>
        <w:t xml:space="preserve"> </w:t>
      </w:r>
      <w:r w:rsidRPr="00B17CA5">
        <w:rPr>
          <w:rFonts w:ascii="Times New Roman" w:hAnsi="Times New Roman"/>
          <w:b/>
          <w:lang w:val="sr-Cyrl-CS"/>
        </w:rPr>
        <w:t>а на полеђини назив понуђача, адресу и име и телефон лица за контакт.</w:t>
      </w:r>
      <w:r w:rsidRPr="00B17CA5">
        <w:rPr>
          <w:rFonts w:ascii="Times New Roman" w:hAnsi="Times New Roman"/>
          <w:lang w:val="sr-Cyrl-CS"/>
        </w:rPr>
        <w:t xml:space="preserve"> </w:t>
      </w:r>
    </w:p>
    <w:p w:rsidR="00E65539" w:rsidRPr="00B17CA5" w:rsidRDefault="00E65539" w:rsidP="00DA5AFC">
      <w:pPr>
        <w:pStyle w:val="Style29"/>
        <w:widowControl/>
        <w:spacing w:before="77"/>
        <w:jc w:val="both"/>
        <w:rPr>
          <w:rFonts w:ascii="Times New Roman" w:hAnsi="Times New Roman"/>
          <w:highlight w:val="yellow"/>
          <w:lang w:val="sr-Cyrl-CS"/>
        </w:rPr>
      </w:pPr>
      <w:r w:rsidRPr="00B17CA5">
        <w:rPr>
          <w:rFonts w:ascii="Times New Roman" w:hAnsi="Times New Roman"/>
          <w:lang w:val="sr-Cyrl-CS"/>
        </w:rPr>
        <w:t>Р</w:t>
      </w:r>
      <w:r w:rsidRPr="00B17CA5">
        <w:rPr>
          <w:rFonts w:ascii="Times New Roman" w:hAnsi="Times New Roman"/>
          <w:b/>
          <w:lang w:val="sr-Cyrl-CS"/>
        </w:rPr>
        <w:t xml:space="preserve">ок за подношење понуде је </w:t>
      </w:r>
      <w:r w:rsidR="00DA5AFC">
        <w:rPr>
          <w:rFonts w:ascii="Times New Roman" w:hAnsi="Times New Roman"/>
          <w:b/>
          <w:lang w:val="sr-Cyrl-CS"/>
        </w:rPr>
        <w:t>30</w:t>
      </w:r>
      <w:r w:rsidRPr="00B17CA5">
        <w:rPr>
          <w:rFonts w:ascii="Times New Roman" w:hAnsi="Times New Roman"/>
          <w:b/>
          <w:lang w:val="sr-Cyrl-CS"/>
        </w:rPr>
        <w:t xml:space="preserve"> дана од дана објављивања позива за подношење понуда на Порталу јавних набавки </w:t>
      </w:r>
      <w:r w:rsidR="005E49A6" w:rsidRPr="00B17CA5">
        <w:rPr>
          <w:rFonts w:ascii="Times New Roman" w:hAnsi="Times New Roman"/>
          <w:b/>
          <w:lang w:val="sr-Cyrl-CS"/>
        </w:rPr>
        <w:t xml:space="preserve">и интернет страници наручиоца </w:t>
      </w:r>
      <w:r w:rsidRPr="00B17CA5">
        <w:rPr>
          <w:rFonts w:ascii="Times New Roman" w:hAnsi="Times New Roman"/>
          <w:b/>
          <w:lang w:val="sr-Cyrl-CS"/>
        </w:rPr>
        <w:t xml:space="preserve">односно до </w:t>
      </w:r>
      <w:r w:rsidR="00440CF5" w:rsidRPr="00440CF5">
        <w:rPr>
          <w:rFonts w:ascii="Times New Roman" w:hAnsi="Times New Roman"/>
          <w:b/>
          <w:lang w:val="sr-Cyrl-CS"/>
        </w:rPr>
        <w:t xml:space="preserve">29.06.2018. </w:t>
      </w:r>
      <w:r w:rsidRPr="00B17CA5">
        <w:rPr>
          <w:rFonts w:ascii="Times New Roman" w:hAnsi="Times New Roman"/>
          <w:b/>
          <w:lang w:val="sr-Cyrl-CS"/>
        </w:rPr>
        <w:t>године до 12:00 сати.</w:t>
      </w:r>
      <w:r w:rsidRPr="00B17CA5">
        <w:rPr>
          <w:rFonts w:ascii="Times New Roman" w:hAnsi="Times New Roman"/>
          <w:lang w:val="sr-Cyrl-CS"/>
        </w:rPr>
        <w:t xml:space="preserve"> Неблаговременом ће се сматрати понуда која није примљена од стране </w:t>
      </w:r>
      <w:r w:rsidRPr="00B17CA5">
        <w:rPr>
          <w:rFonts w:ascii="Times New Roman" w:hAnsi="Times New Roman"/>
          <w:lang w:val="sr-Cyrl-CS"/>
        </w:rPr>
        <w:lastRenderedPageBreak/>
        <w:t xml:space="preserve">наручиоца до назначеног датума и часа, без обзира на начин подношења. Наручилац ће, по </w:t>
      </w:r>
      <w:r w:rsidRPr="00B17CA5">
        <w:rPr>
          <w:rFonts w:ascii="Times New Roman" w:hAnsi="Times New Roman"/>
        </w:rPr>
        <w:t>o</w:t>
      </w:r>
      <w:r w:rsidRPr="00B17CA5">
        <w:rPr>
          <w:rFonts w:ascii="Times New Roman" w:hAnsi="Times New Roman"/>
          <w:lang w:val="sr-Cyrl-CS"/>
        </w:rPr>
        <w:t xml:space="preserve">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E65539" w:rsidRPr="00B17CA5" w:rsidRDefault="00E65539" w:rsidP="00E65539">
      <w:pPr>
        <w:jc w:val="both"/>
        <w:rPr>
          <w:b/>
          <w:i/>
          <w:iCs/>
          <w:lang w:val="sr-Cyrl-CS"/>
        </w:rPr>
      </w:pPr>
      <w:r w:rsidRPr="00B17CA5">
        <w:rPr>
          <w:b/>
          <w:i/>
          <w:iCs/>
          <w:lang w:val="sr-Cyrl-CS"/>
        </w:rPr>
        <w:tab/>
      </w:r>
    </w:p>
    <w:p w:rsidR="005E49A6" w:rsidRPr="00B17CA5" w:rsidRDefault="00E65539" w:rsidP="005E49A6">
      <w:pPr>
        <w:ind w:left="720"/>
        <w:jc w:val="both"/>
      </w:pPr>
      <w:r w:rsidRPr="00B17CA5">
        <w:t xml:space="preserve">Понуда </w:t>
      </w:r>
      <w:r w:rsidRPr="00B17CA5">
        <w:rPr>
          <w:b/>
        </w:rPr>
        <w:t>мора</w:t>
      </w:r>
      <w:r w:rsidRPr="00B17CA5">
        <w:t xml:space="preserve"> да садржи</w:t>
      </w:r>
      <w:r w:rsidR="005E49A6" w:rsidRPr="00B17CA5">
        <w:t>:</w:t>
      </w:r>
    </w:p>
    <w:p w:rsidR="005E49A6" w:rsidRPr="00B17CA5" w:rsidRDefault="005E49A6" w:rsidP="005E49A6">
      <w:pPr>
        <w:ind w:left="720"/>
        <w:jc w:val="both"/>
      </w:pPr>
    </w:p>
    <w:p w:rsidR="005E49A6" w:rsidRPr="00B17CA5" w:rsidRDefault="005E49A6" w:rsidP="00D15406">
      <w:pPr>
        <w:numPr>
          <w:ilvl w:val="0"/>
          <w:numId w:val="4"/>
        </w:numPr>
        <w:tabs>
          <w:tab w:val="clear" w:pos="720"/>
          <w:tab w:val="num" w:pos="644"/>
        </w:tabs>
        <w:ind w:left="644"/>
        <w:jc w:val="both"/>
        <w:rPr>
          <w:lang w:val="sr-Cyrl-CS" w:eastAsia="sr-Cyrl-CS"/>
        </w:rPr>
      </w:pPr>
      <w:r w:rsidRPr="00B17CA5">
        <w:rPr>
          <w:lang w:val="sr-Cyrl-CS"/>
        </w:rPr>
        <w:t xml:space="preserve">Попуњен, потписан и печатом оверен </w:t>
      </w:r>
      <w:r w:rsidRPr="00B17CA5">
        <w:rPr>
          <w:b/>
        </w:rPr>
        <w:t>ОБРАЗАЦ ПОНУДЕ</w:t>
      </w:r>
      <w:r w:rsidRPr="00B17CA5">
        <w:rPr>
          <w:lang w:val="sr-Cyrl-CS"/>
        </w:rPr>
        <w:t>,</w:t>
      </w:r>
    </w:p>
    <w:p w:rsidR="005E49A6" w:rsidRPr="00B17CA5" w:rsidRDefault="005E49A6" w:rsidP="00D15406">
      <w:pPr>
        <w:numPr>
          <w:ilvl w:val="0"/>
          <w:numId w:val="4"/>
        </w:numPr>
        <w:tabs>
          <w:tab w:val="clear" w:pos="720"/>
          <w:tab w:val="num" w:pos="644"/>
        </w:tabs>
        <w:ind w:left="644"/>
        <w:jc w:val="both"/>
        <w:rPr>
          <w:lang w:val="sr-Cyrl-CS"/>
        </w:rPr>
      </w:pPr>
      <w:r w:rsidRPr="00B17CA5">
        <w:rPr>
          <w:lang w:val="sr-Cyrl-CS"/>
        </w:rPr>
        <w:t xml:space="preserve">Попуњен, потписан и печатом оверен </w:t>
      </w:r>
      <w:r w:rsidRPr="00B17CA5">
        <w:rPr>
          <w:b/>
          <w:lang w:val="sr-Cyrl-CS"/>
        </w:rPr>
        <w:t>ОБРАЗАЦ ПОДАЦИ О ПОНУЂАЧУ,</w:t>
      </w:r>
    </w:p>
    <w:p w:rsidR="005E49A6" w:rsidRPr="00B17CA5" w:rsidRDefault="005E49A6" w:rsidP="00D15406">
      <w:pPr>
        <w:numPr>
          <w:ilvl w:val="0"/>
          <w:numId w:val="4"/>
        </w:numPr>
        <w:tabs>
          <w:tab w:val="clear" w:pos="720"/>
          <w:tab w:val="num" w:pos="644"/>
        </w:tabs>
        <w:ind w:left="644"/>
        <w:jc w:val="both"/>
        <w:rPr>
          <w:lang w:val="sr-Cyrl-CS"/>
        </w:rPr>
      </w:pPr>
      <w:r w:rsidRPr="00B17CA5">
        <w:rPr>
          <w:lang w:val="sr-Cyrl-CS"/>
        </w:rPr>
        <w:t xml:space="preserve">Попуњен, потписан и печатом оверен </w:t>
      </w:r>
      <w:r w:rsidRPr="00B17CA5">
        <w:rPr>
          <w:b/>
          <w:lang w:val="sr-Cyrl-CS"/>
        </w:rPr>
        <w:t>ОБРАЗАЦ ПОДАЦИ О ПОДИЗВОЂАЧУ</w:t>
      </w:r>
      <w:r w:rsidRPr="00B17CA5">
        <w:rPr>
          <w:lang w:val="sr-Cyrl-CS"/>
        </w:rPr>
        <w:t>(предаје се само уколико понуђач делимично извршење набавке поверава подизвођачу),</w:t>
      </w:r>
    </w:p>
    <w:p w:rsidR="005E49A6" w:rsidRPr="00B17CA5" w:rsidRDefault="005E49A6" w:rsidP="00D15406">
      <w:pPr>
        <w:numPr>
          <w:ilvl w:val="0"/>
          <w:numId w:val="4"/>
        </w:numPr>
        <w:tabs>
          <w:tab w:val="clear" w:pos="720"/>
          <w:tab w:val="num" w:pos="644"/>
        </w:tabs>
        <w:ind w:left="644"/>
        <w:jc w:val="both"/>
        <w:rPr>
          <w:lang w:val="sr-Cyrl-CS" w:eastAsia="sr-Cyrl-CS"/>
        </w:rPr>
      </w:pPr>
      <w:r w:rsidRPr="00B17CA5">
        <w:rPr>
          <w:lang w:val="sr-Cyrl-CS"/>
        </w:rPr>
        <w:t xml:space="preserve">Попуњен, потписан и оверен </w:t>
      </w:r>
      <w:r w:rsidRPr="00B17CA5">
        <w:rPr>
          <w:b/>
          <w:lang w:val="sr-Cyrl-CS"/>
        </w:rPr>
        <w:t xml:space="preserve">ОБРАЗАЦ ИЗЈАВЕ О ПОНУЂАЧУ КОЈИ УЧЕСТВУЈЕ У ЗАЈЕДНИЧКОЈ ПОНУДИ </w:t>
      </w:r>
      <w:r w:rsidRPr="00B17CA5">
        <w:rPr>
          <w:lang w:val="sr-Cyrl-CS"/>
        </w:rPr>
        <w:t>(предаје се само уколико понуду подноси група понуђача),</w:t>
      </w:r>
    </w:p>
    <w:p w:rsidR="005E49A6" w:rsidRPr="00B17CA5" w:rsidRDefault="005E49A6" w:rsidP="00D15406">
      <w:pPr>
        <w:numPr>
          <w:ilvl w:val="0"/>
          <w:numId w:val="4"/>
        </w:numPr>
        <w:tabs>
          <w:tab w:val="clear" w:pos="720"/>
          <w:tab w:val="num" w:pos="644"/>
        </w:tabs>
        <w:ind w:left="644"/>
        <w:jc w:val="both"/>
        <w:rPr>
          <w:lang w:val="sr-Cyrl-CS" w:eastAsia="sr-Cyrl-CS"/>
        </w:rPr>
      </w:pPr>
      <w:r w:rsidRPr="00B17CA5">
        <w:rPr>
          <w:lang w:val="sr-Cyrl-CS"/>
        </w:rPr>
        <w:t xml:space="preserve">Попуњен, потписан и оверен </w:t>
      </w:r>
      <w:r w:rsidRPr="00B17CA5">
        <w:rPr>
          <w:b/>
          <w:lang w:val="sr-Cyrl-CS"/>
        </w:rPr>
        <w:t>ОБРАЗАЦ СТРУКТУРЕ ЦЕНЕ са упутством како да се попуни,</w:t>
      </w:r>
    </w:p>
    <w:p w:rsidR="005E49A6" w:rsidRPr="00B17CA5" w:rsidRDefault="005E49A6" w:rsidP="00D15406">
      <w:pPr>
        <w:numPr>
          <w:ilvl w:val="0"/>
          <w:numId w:val="4"/>
        </w:numPr>
        <w:tabs>
          <w:tab w:val="clear" w:pos="720"/>
          <w:tab w:val="num" w:pos="644"/>
        </w:tabs>
        <w:ind w:left="644"/>
        <w:jc w:val="both"/>
        <w:rPr>
          <w:lang w:val="sr-Cyrl-CS" w:eastAsia="sr-Cyrl-CS"/>
        </w:rPr>
      </w:pPr>
      <w:r w:rsidRPr="00B17CA5">
        <w:rPr>
          <w:lang w:val="sr-Cyrl-CS"/>
        </w:rPr>
        <w:t xml:space="preserve">Попуњен, потписан и оверен </w:t>
      </w:r>
      <w:r w:rsidRPr="00B17CA5">
        <w:rPr>
          <w:b/>
          <w:lang w:val="sr-Cyrl-CS"/>
        </w:rPr>
        <w:t xml:space="preserve">ОБРАЗАЦ ИЗЈАВЕ О ЧЛАНОВИМА ГРУПЕ ПОНУЂАЧА КОЈИ ПОДНОСЕ ЗАЈЕДНИЧУ ПОНУДУ </w:t>
      </w:r>
      <w:r w:rsidRPr="00B17CA5">
        <w:rPr>
          <w:lang w:val="sr-Cyrl-CS"/>
        </w:rPr>
        <w:t>(предаје се само уколико понуду подноси група понуђача)</w:t>
      </w:r>
    </w:p>
    <w:p w:rsidR="00DA5AFC" w:rsidRPr="00DA5AFC" w:rsidRDefault="00DA5AFC" w:rsidP="00DA5AFC">
      <w:pPr>
        <w:numPr>
          <w:ilvl w:val="0"/>
          <w:numId w:val="4"/>
        </w:numPr>
        <w:jc w:val="both"/>
        <w:rPr>
          <w:b/>
          <w:lang w:val="sr-Cyrl-CS"/>
        </w:rPr>
      </w:pPr>
      <w:r w:rsidRPr="00DA5AFC">
        <w:rPr>
          <w:b/>
          <w:lang w:val="sr-Cyrl-CS"/>
        </w:rPr>
        <w:t xml:space="preserve">КОПИЈА ДОКАЗА ИСПУЊЕНОСТИ ОБАВЕЗНИХ УСЛОВА ИЗ ЧЛАНА 75. И ДОДАТНИХ УСЛОВА ИЗ ЧЛАНА 76. 3ЈН </w:t>
      </w:r>
    </w:p>
    <w:p w:rsidR="00837458" w:rsidRPr="00B17CA5" w:rsidRDefault="00837458" w:rsidP="00D15406">
      <w:pPr>
        <w:numPr>
          <w:ilvl w:val="0"/>
          <w:numId w:val="4"/>
        </w:numPr>
        <w:tabs>
          <w:tab w:val="clear" w:pos="720"/>
          <w:tab w:val="num" w:pos="644"/>
        </w:tabs>
        <w:ind w:left="644"/>
        <w:jc w:val="both"/>
        <w:rPr>
          <w:lang w:val="sr-Cyrl-CS"/>
        </w:rPr>
      </w:pPr>
      <w:r w:rsidRPr="00B17CA5">
        <w:rPr>
          <w:lang w:val="sr-Cyrl-CS"/>
        </w:rPr>
        <w:t xml:space="preserve">Попуњен, потписан и печатом оверен </w:t>
      </w:r>
      <w:r w:rsidRPr="00B17CA5">
        <w:rPr>
          <w:b/>
          <w:lang w:val="sr-Cyrl-CS"/>
        </w:rPr>
        <w:t>ОБРАЗАЦ ТРОШКОВА ПРИПРЕМЕ ПОНУДЕ</w:t>
      </w:r>
      <w:r w:rsidRPr="00B17CA5">
        <w:rPr>
          <w:lang w:val="sr-Cyrl-CS"/>
        </w:rPr>
        <w:t>(предаје се ако понуђач има трошкове)</w:t>
      </w:r>
    </w:p>
    <w:p w:rsidR="005E49A6" w:rsidRPr="00B17CA5" w:rsidRDefault="005E49A6" w:rsidP="00D15406">
      <w:pPr>
        <w:numPr>
          <w:ilvl w:val="0"/>
          <w:numId w:val="4"/>
        </w:numPr>
        <w:tabs>
          <w:tab w:val="clear" w:pos="720"/>
          <w:tab w:val="num" w:pos="644"/>
        </w:tabs>
        <w:ind w:left="644"/>
        <w:jc w:val="both"/>
        <w:rPr>
          <w:b/>
          <w:lang w:val="sr-Cyrl-CS"/>
        </w:rPr>
      </w:pPr>
      <w:r w:rsidRPr="00B17CA5">
        <w:rPr>
          <w:lang w:val="sr-Cyrl-CS"/>
        </w:rPr>
        <w:t xml:space="preserve">Попуњен, потписан и печатом оверен </w:t>
      </w:r>
      <w:r w:rsidRPr="00B17CA5">
        <w:rPr>
          <w:b/>
          <w:lang w:val="sr-Cyrl-CS"/>
        </w:rPr>
        <w:t>ОБРАЗАЦ ИЗЈАВЕ О НЕЗАВИСНОЈ ПОНУДИ</w:t>
      </w:r>
    </w:p>
    <w:p w:rsidR="00837458" w:rsidRPr="00B17CA5" w:rsidRDefault="00837458" w:rsidP="00D15406">
      <w:pPr>
        <w:numPr>
          <w:ilvl w:val="0"/>
          <w:numId w:val="4"/>
        </w:numPr>
        <w:jc w:val="both"/>
        <w:rPr>
          <w:lang w:val="sr-Cyrl-CS"/>
        </w:rPr>
      </w:pPr>
      <w:r w:rsidRPr="00B17CA5">
        <w:rPr>
          <w:lang w:val="sr-Cyrl-CS"/>
        </w:rPr>
        <w:t xml:space="preserve">Попуњен, потписан и печатом оверен </w:t>
      </w:r>
      <w:r w:rsidRPr="00B17CA5">
        <w:rPr>
          <w:b/>
          <w:lang w:val="sr-Cyrl-CS"/>
        </w:rPr>
        <w:t>ОБРАЗАЦ ИЗЈАВЕ О ИСПУЊАВАЊУ ОБАВЕЗА КОЈИ ПРОИЗИЛАЗЕ ИЗ ПРОПИСА О ЗАШТИТИ НА РАДУ, ЗАПОШЉАВАЊУ И УСЛОВИМА РАДА, ЗАШТИТЕ ЖИВОТНЕ СРЕДИНЕ</w:t>
      </w:r>
    </w:p>
    <w:p w:rsidR="00DA5AFC" w:rsidRDefault="00DA5AFC" w:rsidP="00D15406">
      <w:pPr>
        <w:numPr>
          <w:ilvl w:val="0"/>
          <w:numId w:val="4"/>
        </w:numPr>
        <w:tabs>
          <w:tab w:val="clear" w:pos="720"/>
          <w:tab w:val="num" w:pos="644"/>
        </w:tabs>
        <w:ind w:left="644"/>
        <w:jc w:val="both"/>
        <w:rPr>
          <w:b/>
          <w:lang w:val="sr-Cyrl-CS" w:eastAsia="sr-Cyrl-CS"/>
        </w:rPr>
      </w:pPr>
      <w:r w:rsidRPr="00B17CA5">
        <w:rPr>
          <w:lang w:val="sr-Cyrl-CS"/>
        </w:rPr>
        <w:t>Попуњен, потписан и печатом оверен</w:t>
      </w:r>
      <w:r>
        <w:rPr>
          <w:lang w:val="sr-Cyrl-CS"/>
        </w:rPr>
        <w:t xml:space="preserve"> </w:t>
      </w:r>
      <w:r w:rsidR="0070720A" w:rsidRPr="0070720A">
        <w:rPr>
          <w:b/>
          <w:lang w:val="sr-Cyrl-CS"/>
        </w:rPr>
        <w:t xml:space="preserve">ОБРАЗАЦ </w:t>
      </w:r>
      <w:r w:rsidR="0070720A" w:rsidRPr="002635BA">
        <w:rPr>
          <w:b/>
          <w:lang w:val="sr-Cyrl-CS"/>
        </w:rPr>
        <w:t>РЕФЕРНЦ</w:t>
      </w:r>
      <w:r w:rsidR="0070720A" w:rsidRPr="0070720A">
        <w:rPr>
          <w:b/>
          <w:lang w:val="sr-Cyrl-CS"/>
        </w:rPr>
        <w:t xml:space="preserve"> ЛИСТЕ СА ПОТВРДОМ О РЕАЛИЗОВАНИМ УГОВОРИМА</w:t>
      </w:r>
    </w:p>
    <w:p w:rsidR="0070720A" w:rsidRDefault="0070720A" w:rsidP="00D15406">
      <w:pPr>
        <w:numPr>
          <w:ilvl w:val="0"/>
          <w:numId w:val="4"/>
        </w:numPr>
        <w:tabs>
          <w:tab w:val="clear" w:pos="720"/>
          <w:tab w:val="num" w:pos="644"/>
        </w:tabs>
        <w:ind w:left="644"/>
        <w:jc w:val="both"/>
        <w:rPr>
          <w:b/>
          <w:lang w:val="sr-Cyrl-CS" w:eastAsia="sr-Cyrl-CS"/>
        </w:rPr>
      </w:pPr>
      <w:r w:rsidRPr="00B17CA5">
        <w:rPr>
          <w:lang w:val="sr-Cyrl-CS"/>
        </w:rPr>
        <w:t>Попуњен, потписан и печатом оверен</w:t>
      </w:r>
      <w:r w:rsidRPr="0070720A">
        <w:rPr>
          <w:lang w:val="sr-Cyrl-CS"/>
        </w:rPr>
        <w:t xml:space="preserve"> </w:t>
      </w:r>
      <w:r w:rsidRPr="0070720A">
        <w:rPr>
          <w:b/>
          <w:lang w:val="sr-Cyrl-CS"/>
        </w:rPr>
        <w:t>ОБРАЗАЦ ИЗЈАВЕ О ОПРЕМИ КОЈА СЕ НУДИ</w:t>
      </w:r>
      <w:r>
        <w:rPr>
          <w:b/>
          <w:lang w:val="sr-Cyrl-CS"/>
        </w:rPr>
        <w:t xml:space="preserve"> </w:t>
      </w:r>
    </w:p>
    <w:p w:rsidR="0070720A" w:rsidRDefault="0070720A" w:rsidP="00D15406">
      <w:pPr>
        <w:numPr>
          <w:ilvl w:val="0"/>
          <w:numId w:val="4"/>
        </w:numPr>
        <w:tabs>
          <w:tab w:val="clear" w:pos="720"/>
          <w:tab w:val="num" w:pos="644"/>
        </w:tabs>
        <w:ind w:left="644"/>
        <w:jc w:val="both"/>
        <w:rPr>
          <w:b/>
          <w:lang w:val="sr-Cyrl-CS" w:eastAsia="sr-Cyrl-CS"/>
        </w:rPr>
      </w:pPr>
      <w:r w:rsidRPr="00B17CA5">
        <w:rPr>
          <w:lang w:val="sr-Cyrl-CS"/>
        </w:rPr>
        <w:t>Попуњен, потписан и печатом оверен</w:t>
      </w:r>
      <w:r>
        <w:rPr>
          <w:lang w:val="sr-Cyrl-CS"/>
        </w:rPr>
        <w:t xml:space="preserve"> </w:t>
      </w:r>
      <w:r w:rsidRPr="0070720A">
        <w:rPr>
          <w:b/>
          <w:lang w:val="sr-Cyrl-CS"/>
        </w:rPr>
        <w:t>ОБРАЗАЦ ПОТВРДЕ О ОБИЛАСКУ ЛОКАЦИЈЕ</w:t>
      </w:r>
    </w:p>
    <w:p w:rsidR="0070720A" w:rsidRPr="0070720A" w:rsidRDefault="0070720A" w:rsidP="00D15406">
      <w:pPr>
        <w:numPr>
          <w:ilvl w:val="0"/>
          <w:numId w:val="4"/>
        </w:numPr>
        <w:tabs>
          <w:tab w:val="clear" w:pos="720"/>
          <w:tab w:val="num" w:pos="644"/>
        </w:tabs>
        <w:ind w:left="644"/>
        <w:jc w:val="both"/>
        <w:rPr>
          <w:b/>
          <w:lang w:val="sr-Cyrl-CS" w:eastAsia="sr-Cyrl-CS"/>
        </w:rPr>
      </w:pPr>
      <w:r w:rsidRPr="00B17CA5">
        <w:rPr>
          <w:lang w:val="sr-Cyrl-CS"/>
        </w:rPr>
        <w:t>Попуњен, потписан и печатом оверен</w:t>
      </w:r>
      <w:r w:rsidRPr="0070720A">
        <w:rPr>
          <w:lang w:val="sr-Cyrl-CS"/>
        </w:rPr>
        <w:t xml:space="preserve"> </w:t>
      </w:r>
      <w:r w:rsidRPr="0070720A">
        <w:rPr>
          <w:b/>
          <w:lang w:val="sr-Cyrl-CS"/>
        </w:rPr>
        <w:t>ОБРАЗАЦ О ОДГОВОРНОМ ИЗВОЂАЧУ РАДОВА</w:t>
      </w:r>
    </w:p>
    <w:p w:rsidR="005E49A6" w:rsidRPr="00B17CA5" w:rsidRDefault="005E49A6" w:rsidP="00D15406">
      <w:pPr>
        <w:numPr>
          <w:ilvl w:val="0"/>
          <w:numId w:val="4"/>
        </w:numPr>
        <w:tabs>
          <w:tab w:val="clear" w:pos="720"/>
          <w:tab w:val="num" w:pos="644"/>
        </w:tabs>
        <w:ind w:left="644"/>
        <w:jc w:val="both"/>
        <w:rPr>
          <w:b/>
          <w:i/>
          <w:iCs/>
          <w:lang w:val="sr-Cyrl-CS"/>
        </w:rPr>
      </w:pPr>
      <w:r w:rsidRPr="00B17CA5">
        <w:rPr>
          <w:lang w:val="sr-Cyrl-CS"/>
        </w:rPr>
        <w:t xml:space="preserve">Попуњен, потписан и печатом оверен </w:t>
      </w:r>
      <w:r w:rsidRPr="00B17CA5">
        <w:rPr>
          <w:b/>
          <w:lang w:val="sr-Cyrl-CS"/>
        </w:rPr>
        <w:t>МОДЕЛ УГОВОРА</w:t>
      </w:r>
    </w:p>
    <w:p w:rsidR="0070720A" w:rsidRPr="0070720A" w:rsidRDefault="005E49A6" w:rsidP="0070720A">
      <w:pPr>
        <w:numPr>
          <w:ilvl w:val="0"/>
          <w:numId w:val="4"/>
        </w:numPr>
        <w:tabs>
          <w:tab w:val="clear" w:pos="720"/>
          <w:tab w:val="num" w:pos="644"/>
        </w:tabs>
        <w:ind w:left="644"/>
        <w:jc w:val="both"/>
        <w:rPr>
          <w:i/>
          <w:iCs/>
          <w:lang w:val="sr-Cyrl-CS"/>
        </w:rPr>
      </w:pPr>
      <w:r w:rsidRPr="00B17CA5">
        <w:rPr>
          <w:b/>
          <w:lang w:val="sr-Cyrl-CS"/>
        </w:rPr>
        <w:t xml:space="preserve"> </w:t>
      </w:r>
      <w:r w:rsidRPr="00B17CA5">
        <w:rPr>
          <w:lang w:val="sr-Cyrl-CS"/>
        </w:rPr>
        <w:t>Споразум уколико се подноси заједничка понуда</w:t>
      </w:r>
    </w:p>
    <w:p w:rsidR="005E49A6" w:rsidRPr="00B17CA5" w:rsidRDefault="005E49A6" w:rsidP="005E49A6">
      <w:pPr>
        <w:ind w:left="720"/>
        <w:jc w:val="both"/>
        <w:rPr>
          <w:lang w:val="sr-Cyrl-CS"/>
        </w:rPr>
      </w:pPr>
    </w:p>
    <w:p w:rsidR="00E360CF" w:rsidRPr="00B17CA5" w:rsidRDefault="00E360CF" w:rsidP="00837458">
      <w:pPr>
        <w:jc w:val="both"/>
        <w:rPr>
          <w:lang w:val="sr-Cyrl-CS"/>
        </w:rPr>
      </w:pPr>
    </w:p>
    <w:p w:rsidR="00E360CF" w:rsidRPr="00B17CA5" w:rsidRDefault="00E360CF" w:rsidP="00E360CF">
      <w:pPr>
        <w:ind w:firstLine="360"/>
        <w:jc w:val="both"/>
        <w:rPr>
          <w:lang w:val="sr-Cyrl-CS"/>
        </w:rPr>
      </w:pPr>
      <w:r w:rsidRPr="00B17CA5">
        <w:rPr>
          <w:lang w:val="sr-Cyrl-CS"/>
        </w:rPr>
        <w:t>Уколико понуђач наступа самостално, сваку страну модела уговора мора  да попуни, парафира (овлашћено лице) и овери печатом, чиме потврђује да прихвата еве елементе уговора, тј. Да се слаже са понуђеним текстом.</w:t>
      </w:r>
    </w:p>
    <w:p w:rsidR="00E360CF" w:rsidRPr="00B17CA5" w:rsidRDefault="00E360CF" w:rsidP="00E360CF">
      <w:pPr>
        <w:ind w:firstLine="360"/>
        <w:jc w:val="both"/>
        <w:rPr>
          <w:lang w:val="sr-Cyrl-CS"/>
        </w:rPr>
      </w:pPr>
      <w:r w:rsidRPr="00B17CA5">
        <w:rPr>
          <w:lang w:val="sr-Cyrl-CS"/>
        </w:rPr>
        <w:t xml:space="preserve">У случају подношења заједничке понуде, сваку страну модела уговора мора да попуни,парафира и овери печатом овлашћено лице овлашћеног понуђача из групе понуђача, чиме потврђују да прихватају све елементе уговора, тј. да се слажу са понуђеним текстом. </w:t>
      </w:r>
    </w:p>
    <w:p w:rsidR="00E360CF" w:rsidRPr="00B17CA5" w:rsidRDefault="00E360CF" w:rsidP="00E360CF">
      <w:pPr>
        <w:ind w:firstLine="360"/>
        <w:jc w:val="both"/>
        <w:rPr>
          <w:lang w:val="sr-Cyrl-CS"/>
        </w:rPr>
      </w:pPr>
    </w:p>
    <w:p w:rsidR="00E65539" w:rsidRPr="00B17CA5" w:rsidRDefault="00E65539" w:rsidP="00E65539">
      <w:pPr>
        <w:jc w:val="both"/>
        <w:rPr>
          <w:b/>
          <w:bCs/>
          <w:i/>
          <w:iCs/>
          <w:lang w:val="sr-Cyrl-CS"/>
        </w:rPr>
      </w:pPr>
      <w:r w:rsidRPr="00B17CA5">
        <w:rPr>
          <w:b/>
          <w:i/>
          <w:iCs/>
          <w:lang w:val="sr-Cyrl-CS"/>
        </w:rPr>
        <w:t>3.</w:t>
      </w:r>
      <w:r w:rsidRPr="00B17CA5">
        <w:rPr>
          <w:b/>
          <w:bCs/>
          <w:i/>
          <w:iCs/>
          <w:lang w:val="sr-Cyrl-CS"/>
        </w:rPr>
        <w:t xml:space="preserve"> ПАРТИЈЕ</w:t>
      </w:r>
    </w:p>
    <w:p w:rsidR="00E65539" w:rsidRPr="00B17CA5" w:rsidRDefault="00E65539" w:rsidP="00E65539">
      <w:pPr>
        <w:ind w:firstLine="720"/>
        <w:jc w:val="both"/>
        <w:rPr>
          <w:lang w:val="sr-Cyrl-CS"/>
        </w:rPr>
      </w:pPr>
      <w:r w:rsidRPr="00B17CA5">
        <w:rPr>
          <w:lang w:val="sr-Cyrl-CS"/>
        </w:rPr>
        <w:t>Јавна набавка је обликована по партијама.</w:t>
      </w:r>
    </w:p>
    <w:p w:rsidR="00E65539" w:rsidRPr="00B17CA5" w:rsidRDefault="00E65539" w:rsidP="00E65539">
      <w:pPr>
        <w:jc w:val="both"/>
        <w:rPr>
          <w:b/>
          <w:i/>
          <w:iCs/>
          <w:lang w:val="sr-Cyrl-CS"/>
        </w:rPr>
      </w:pPr>
    </w:p>
    <w:p w:rsidR="00E65539" w:rsidRPr="00B17CA5" w:rsidRDefault="00E65539" w:rsidP="00E65539">
      <w:pPr>
        <w:jc w:val="both"/>
        <w:rPr>
          <w:bCs/>
          <w:iCs/>
          <w:lang w:val="sr-Cyrl-CS"/>
        </w:rPr>
      </w:pPr>
      <w:r w:rsidRPr="00B17CA5">
        <w:rPr>
          <w:b/>
          <w:i/>
          <w:iCs/>
          <w:lang w:val="sr-Cyrl-CS"/>
        </w:rPr>
        <w:lastRenderedPageBreak/>
        <w:t>4.</w:t>
      </w:r>
      <w:r w:rsidRPr="00B17CA5">
        <w:rPr>
          <w:b/>
          <w:bCs/>
          <w:i/>
          <w:iCs/>
          <w:lang w:val="sr-Cyrl-CS"/>
        </w:rPr>
        <w:t xml:space="preserve">  ПОНУДА СА ВАРИЈАНТАМА</w:t>
      </w:r>
    </w:p>
    <w:p w:rsidR="00E65539" w:rsidRPr="00B17CA5" w:rsidRDefault="00E65539" w:rsidP="00E65539">
      <w:pPr>
        <w:jc w:val="both"/>
        <w:rPr>
          <w:bCs/>
          <w:iCs/>
          <w:lang w:val="sr-Cyrl-CS"/>
        </w:rPr>
      </w:pPr>
      <w:r w:rsidRPr="00B17CA5">
        <w:rPr>
          <w:b/>
          <w:bCs/>
          <w:i/>
          <w:iCs/>
          <w:lang w:val="sr-Cyrl-CS"/>
        </w:rPr>
        <w:tab/>
      </w:r>
      <w:r w:rsidRPr="00B17CA5">
        <w:rPr>
          <w:bCs/>
          <w:iCs/>
          <w:lang w:val="sr-Cyrl-CS"/>
        </w:rPr>
        <w:t>Понуда са варијантама није дозвољена</w:t>
      </w:r>
    </w:p>
    <w:p w:rsidR="00E65539" w:rsidRPr="00B17CA5" w:rsidRDefault="00E65539" w:rsidP="00E65539">
      <w:pPr>
        <w:jc w:val="both"/>
        <w:rPr>
          <w:b/>
          <w:bCs/>
          <w:i/>
          <w:iCs/>
          <w:highlight w:val="yellow"/>
          <w:lang w:val="sr-Cyrl-CS"/>
        </w:rPr>
      </w:pPr>
    </w:p>
    <w:p w:rsidR="00E65539" w:rsidRPr="00B17CA5" w:rsidRDefault="00E65539" w:rsidP="00E65539">
      <w:pPr>
        <w:jc w:val="both"/>
        <w:rPr>
          <w:b/>
          <w:i/>
          <w:iCs/>
          <w:lang w:val="sr-Cyrl-CS"/>
        </w:rPr>
      </w:pPr>
      <w:r w:rsidRPr="00B17CA5">
        <w:rPr>
          <w:b/>
          <w:bCs/>
          <w:i/>
          <w:iCs/>
          <w:lang w:val="sr-Cyrl-CS"/>
        </w:rPr>
        <w:t xml:space="preserve">5. </w:t>
      </w:r>
      <w:r w:rsidRPr="00B17CA5">
        <w:rPr>
          <w:b/>
          <w:i/>
          <w:iCs/>
          <w:lang w:val="sr-Cyrl-CS"/>
        </w:rPr>
        <w:t>НАЧИН ИЗМЕНЕ, ДОПУНЕ И ОПОЗИВА ПОНУДЕ</w:t>
      </w:r>
    </w:p>
    <w:p w:rsidR="00E65539" w:rsidRPr="00B17CA5" w:rsidRDefault="00E65539" w:rsidP="00E65539">
      <w:pPr>
        <w:suppressAutoHyphens/>
        <w:spacing w:line="100" w:lineRule="atLeast"/>
        <w:ind w:firstLine="708"/>
        <w:jc w:val="both"/>
        <w:rPr>
          <w:lang w:val="sr-Cyrl-CS"/>
        </w:rPr>
      </w:pPr>
      <w:r w:rsidRPr="00B17CA5">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E65539" w:rsidRPr="00B17CA5" w:rsidRDefault="00E65539" w:rsidP="00E65539">
      <w:pPr>
        <w:suppressAutoHyphens/>
        <w:spacing w:line="100" w:lineRule="atLeast"/>
        <w:ind w:firstLine="708"/>
        <w:jc w:val="both"/>
        <w:rPr>
          <w:lang w:val="sr-Cyrl-CS"/>
        </w:rPr>
      </w:pPr>
      <w:r w:rsidRPr="00B17CA5">
        <w:rPr>
          <w:lang w:val="sr-Cyrl-CS"/>
        </w:rPr>
        <w:t xml:space="preserve">Понуђач је дужан да јасно назначи који део понуде мења односно која документа накнадно доставља. </w:t>
      </w:r>
    </w:p>
    <w:p w:rsidR="00E65539" w:rsidRPr="00B17CA5" w:rsidRDefault="00E65539" w:rsidP="00E65539">
      <w:pPr>
        <w:ind w:firstLine="708"/>
        <w:jc w:val="both"/>
        <w:rPr>
          <w:lang w:val="sr-Cyrl-CS"/>
        </w:rPr>
      </w:pPr>
      <w:r w:rsidRPr="00B17CA5">
        <w:rPr>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E65539" w:rsidRPr="00B17CA5" w:rsidRDefault="00E65539" w:rsidP="00E65539">
      <w:pPr>
        <w:pStyle w:val="Header"/>
        <w:tabs>
          <w:tab w:val="center" w:pos="4820"/>
        </w:tabs>
        <w:jc w:val="both"/>
        <w:rPr>
          <w:rFonts w:ascii="Times New Roman" w:hAnsi="Times New Roman"/>
          <w:sz w:val="24"/>
          <w:szCs w:val="24"/>
          <w:lang w:val="sr-Cyrl-CS"/>
        </w:rPr>
      </w:pPr>
      <w:r w:rsidRPr="00B17CA5">
        <w:rPr>
          <w:rFonts w:ascii="Times New Roman" w:hAnsi="Times New Roman"/>
          <w:sz w:val="24"/>
          <w:szCs w:val="24"/>
          <w:lang w:val="sr-Cyrl-CS"/>
        </w:rPr>
        <w:t>Измену, допуну или опозив понуде треба доставити на адресу наручиоца: ОПШТИНА ОЏАЦИ-ОПШТИНСКА УПРАВА</w:t>
      </w:r>
      <w:r w:rsidR="00837458" w:rsidRPr="00B17CA5">
        <w:rPr>
          <w:rFonts w:ascii="Times New Roman" w:hAnsi="Times New Roman"/>
          <w:sz w:val="24"/>
          <w:szCs w:val="24"/>
          <w:lang w:val="sr-Cyrl-CS"/>
        </w:rPr>
        <w:t xml:space="preserve"> ОПШТИНЕ ОЏАЦИ</w:t>
      </w:r>
      <w:r w:rsidRPr="00B17CA5">
        <w:rPr>
          <w:rFonts w:ascii="Times New Roman" w:hAnsi="Times New Roman"/>
          <w:sz w:val="24"/>
          <w:szCs w:val="24"/>
          <w:lang w:val="sr-Cyrl-CS"/>
        </w:rPr>
        <w:t>, К.МИХАЈЛОВА бр.24,ОЏАЦИ , СА НАЗНАКОМ:</w:t>
      </w:r>
    </w:p>
    <w:p w:rsidR="00E65539" w:rsidRPr="00B17CA5" w:rsidRDefault="00E65539" w:rsidP="00E65539">
      <w:pPr>
        <w:pStyle w:val="Style29"/>
        <w:widowControl/>
        <w:spacing w:before="77"/>
        <w:jc w:val="both"/>
        <w:rPr>
          <w:rFonts w:ascii="Times New Roman" w:hAnsi="Times New Roman"/>
          <w:b/>
          <w:lang w:val="sr-Cyrl-CS"/>
        </w:rPr>
      </w:pPr>
      <w:r w:rsidRPr="00B17CA5">
        <w:rPr>
          <w:rFonts w:ascii="Times New Roman" w:hAnsi="Times New Roman"/>
          <w:lang w:val="sr-Cyrl-CS"/>
        </w:rPr>
        <w:t>„</w:t>
      </w:r>
      <w:r w:rsidRPr="00B17CA5">
        <w:rPr>
          <w:rFonts w:ascii="Times New Roman" w:hAnsi="Times New Roman"/>
          <w:b/>
          <w:lang w:val="sr-Cyrl-CS"/>
        </w:rPr>
        <w:t>ИЗМЕНА ПОНУДЕ ЗА ЈАВНУ НАБАВКУ</w:t>
      </w:r>
      <w:r w:rsidRPr="00B17CA5">
        <w:rPr>
          <w:rFonts w:ascii="Times New Roman" w:hAnsi="Times New Roman"/>
          <w:lang w:val="sr-Cyrl-CS"/>
        </w:rPr>
        <w:t xml:space="preserve">– </w:t>
      </w:r>
      <w:r w:rsidR="0070720A" w:rsidRPr="00B17CA5">
        <w:rPr>
          <w:rStyle w:val="FontStyle134"/>
          <w:rFonts w:ascii="Times New Roman" w:hAnsi="Times New Roman" w:cs="Times New Roman"/>
          <w:sz w:val="24"/>
          <w:szCs w:val="24"/>
          <w:lang w:val="sr-Cyrl-CS" w:eastAsia="sr-Cyrl-CS"/>
        </w:rPr>
        <w:t>НАБАВКА И УГРАДЊА УРЕЂАЈА ЗА ДЕЗИНФЕКЦИЈУ ПИЈАЋЕ ВОДЕ</w:t>
      </w:r>
      <w:r w:rsidRPr="00B17CA5">
        <w:rPr>
          <w:rFonts w:ascii="Times New Roman" w:hAnsi="Times New Roman"/>
          <w:lang w:val="sr-Cyrl-CS"/>
        </w:rPr>
        <w:t>, ЈН БР. 404-1-</w:t>
      </w:r>
      <w:r w:rsidR="00E76F2C" w:rsidRPr="00B17CA5">
        <w:rPr>
          <w:rFonts w:ascii="Times New Roman" w:hAnsi="Times New Roman"/>
          <w:lang w:val="sr-Cyrl-CS"/>
        </w:rPr>
        <w:t>1</w:t>
      </w:r>
      <w:r w:rsidR="0070720A">
        <w:rPr>
          <w:rFonts w:ascii="Times New Roman" w:hAnsi="Times New Roman"/>
          <w:lang w:val="sr-Cyrl-CS"/>
        </w:rPr>
        <w:t>4</w:t>
      </w:r>
      <w:r w:rsidRPr="00B17CA5">
        <w:rPr>
          <w:rFonts w:ascii="Times New Roman" w:hAnsi="Times New Roman"/>
          <w:lang w:val="sr-Cyrl-CS"/>
        </w:rPr>
        <w:t>/201</w:t>
      </w:r>
      <w:r w:rsidR="00E76F2C" w:rsidRPr="00B17CA5">
        <w:rPr>
          <w:rFonts w:ascii="Times New Roman" w:hAnsi="Times New Roman"/>
          <w:lang w:val="sr-Cyrl-CS"/>
        </w:rPr>
        <w:t>8</w:t>
      </w:r>
      <w:r w:rsidRPr="00B17CA5">
        <w:rPr>
          <w:rFonts w:ascii="Times New Roman" w:hAnsi="Times New Roman"/>
          <w:lang w:val="sr-Cyrl-CS"/>
        </w:rPr>
        <w:t>, - НЕ ОТВАРАТИ” ИЛИ</w:t>
      </w:r>
    </w:p>
    <w:p w:rsidR="00E65539" w:rsidRPr="00B17CA5" w:rsidRDefault="00E65539" w:rsidP="00E65539">
      <w:pPr>
        <w:tabs>
          <w:tab w:val="left" w:pos="0"/>
          <w:tab w:val="left" w:pos="180"/>
        </w:tabs>
        <w:jc w:val="both"/>
        <w:rPr>
          <w:b/>
          <w:lang w:val="sr-Cyrl-CS"/>
        </w:rPr>
      </w:pPr>
      <w:r w:rsidRPr="00B17CA5">
        <w:rPr>
          <w:b/>
          <w:lang w:val="sr-Cyrl-CS"/>
        </w:rPr>
        <w:t>„ОПОЗИВ ПОНУДЕ ЗА ЈАВНУ НАБАВКУ</w:t>
      </w:r>
      <w:r w:rsidRPr="00B17CA5">
        <w:rPr>
          <w:lang w:val="sr-Cyrl-CS"/>
        </w:rPr>
        <w:t xml:space="preserve">- </w:t>
      </w:r>
      <w:r w:rsidR="002635BA" w:rsidRPr="00B17CA5">
        <w:rPr>
          <w:rStyle w:val="FontStyle134"/>
          <w:rFonts w:ascii="Times New Roman" w:hAnsi="Times New Roman" w:cs="Times New Roman"/>
          <w:sz w:val="24"/>
          <w:szCs w:val="24"/>
          <w:lang w:val="sr-Cyrl-CS" w:eastAsia="sr-Cyrl-CS"/>
        </w:rPr>
        <w:t>НАБАВКА И УГРАДЊА УРЕЂАЈА ЗА ДЕЗИНФЕКЦИЈУ ПИЈАЋЕ ВОДЕ</w:t>
      </w:r>
      <w:r w:rsidRPr="00B17CA5">
        <w:rPr>
          <w:lang w:val="sr-Cyrl-CS"/>
        </w:rPr>
        <w:t>, ЈН БР. 404-1-</w:t>
      </w:r>
      <w:r w:rsidR="00E76F2C" w:rsidRPr="00B17CA5">
        <w:rPr>
          <w:lang w:val="sr-Cyrl-CS"/>
        </w:rPr>
        <w:t>1</w:t>
      </w:r>
      <w:r w:rsidR="0070720A">
        <w:rPr>
          <w:lang w:val="sr-Cyrl-CS"/>
        </w:rPr>
        <w:t>4</w:t>
      </w:r>
      <w:r w:rsidRPr="00B17CA5">
        <w:rPr>
          <w:lang w:val="sr-Cyrl-CS"/>
        </w:rPr>
        <w:t>/201</w:t>
      </w:r>
      <w:r w:rsidR="00E76F2C" w:rsidRPr="00B17CA5">
        <w:rPr>
          <w:lang w:val="sr-Cyrl-CS"/>
        </w:rPr>
        <w:t>8</w:t>
      </w:r>
      <w:r w:rsidRPr="00B17CA5">
        <w:rPr>
          <w:lang w:val="sr-Cyrl-CS"/>
        </w:rPr>
        <w:t>, - НЕ ОТВАРАТИ” ИЛИ</w:t>
      </w:r>
    </w:p>
    <w:p w:rsidR="00E65539" w:rsidRPr="00B17CA5" w:rsidRDefault="00E65539" w:rsidP="00E65539">
      <w:pPr>
        <w:tabs>
          <w:tab w:val="left" w:pos="0"/>
          <w:tab w:val="left" w:pos="180"/>
        </w:tabs>
        <w:jc w:val="both"/>
        <w:rPr>
          <w:b/>
          <w:lang w:val="sr-Cyrl-CS"/>
        </w:rPr>
      </w:pPr>
      <w:r w:rsidRPr="00B17CA5">
        <w:rPr>
          <w:lang w:val="sr-Cyrl-CS"/>
        </w:rPr>
        <w:t xml:space="preserve"> „</w:t>
      </w:r>
      <w:r w:rsidRPr="00B17CA5">
        <w:rPr>
          <w:b/>
          <w:lang w:val="sr-Cyrl-CS"/>
        </w:rPr>
        <w:t>ИЗМЕНА И ДОПУНА ПОНУДЕ ЗА ЈАВНУ НАБАВКУ</w:t>
      </w:r>
      <w:r w:rsidRPr="00B17CA5">
        <w:rPr>
          <w:lang w:val="sr-Cyrl-CS" w:eastAsia="sr-Cyrl-CS"/>
        </w:rPr>
        <w:t xml:space="preserve"> </w:t>
      </w:r>
      <w:r w:rsidR="002635BA" w:rsidRPr="00B17CA5">
        <w:rPr>
          <w:rStyle w:val="FontStyle134"/>
          <w:rFonts w:ascii="Times New Roman" w:hAnsi="Times New Roman" w:cs="Times New Roman"/>
          <w:sz w:val="24"/>
          <w:szCs w:val="24"/>
          <w:lang w:val="sr-Cyrl-CS" w:eastAsia="sr-Cyrl-CS"/>
        </w:rPr>
        <w:t>НАБАВКА И УГРАДЊА УРЕЂАЈА ЗА ДЕЗИНФЕКЦИЈУ ПИЈАЋЕ ВОДЕ</w:t>
      </w:r>
      <w:r w:rsidRPr="00B17CA5">
        <w:rPr>
          <w:lang w:val="sr-Cyrl-CS" w:eastAsia="sr-Cyrl-CS"/>
        </w:rPr>
        <w:t xml:space="preserve">, </w:t>
      </w:r>
      <w:r w:rsidRPr="00B17CA5">
        <w:rPr>
          <w:lang w:val="sr-Cyrl-CS"/>
        </w:rPr>
        <w:t>ЈН БР. 404-1-</w:t>
      </w:r>
      <w:r w:rsidR="00E76F2C" w:rsidRPr="00B17CA5">
        <w:rPr>
          <w:lang w:val="sr-Cyrl-CS"/>
        </w:rPr>
        <w:t>1</w:t>
      </w:r>
      <w:r w:rsidR="0070720A">
        <w:rPr>
          <w:lang w:val="sr-Cyrl-CS"/>
        </w:rPr>
        <w:t>4</w:t>
      </w:r>
      <w:r w:rsidRPr="00B17CA5">
        <w:rPr>
          <w:lang w:val="sr-Cyrl-CS"/>
        </w:rPr>
        <w:t>/201</w:t>
      </w:r>
      <w:r w:rsidR="00E76F2C" w:rsidRPr="00B17CA5">
        <w:rPr>
          <w:lang w:val="sr-Cyrl-CS"/>
        </w:rPr>
        <w:t>8</w:t>
      </w:r>
      <w:r w:rsidRPr="00B17CA5">
        <w:rPr>
          <w:lang w:val="sr-Cyrl-CS"/>
        </w:rPr>
        <w:t xml:space="preserve">, - НЕ ОТВАРАТИ” </w:t>
      </w:r>
    </w:p>
    <w:p w:rsidR="00E65539" w:rsidRPr="00B17CA5" w:rsidRDefault="00E65539" w:rsidP="00E65539">
      <w:pPr>
        <w:suppressAutoHyphens/>
        <w:spacing w:line="100" w:lineRule="atLeast"/>
        <w:jc w:val="both"/>
        <w:rPr>
          <w:lang w:val="sr-Cyrl-CS"/>
        </w:rPr>
      </w:pPr>
      <w:r w:rsidRPr="00B17CA5">
        <w:rPr>
          <w:lang w:val="sr-Cyrl-CS"/>
        </w:rPr>
        <w:t xml:space="preserve">На полеђини коверте или на кутији навести назив и адресу понуђача. </w:t>
      </w:r>
    </w:p>
    <w:p w:rsidR="00E65539" w:rsidRPr="00B17CA5" w:rsidRDefault="00E65539" w:rsidP="00E65539">
      <w:pPr>
        <w:suppressAutoHyphens/>
        <w:spacing w:line="100" w:lineRule="atLeast"/>
        <w:ind w:firstLine="708"/>
        <w:jc w:val="both"/>
        <w:rPr>
          <w:lang w:val="sr-Cyrl-CS"/>
        </w:rPr>
      </w:pPr>
      <w:r w:rsidRPr="00B17CA5">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65539" w:rsidRPr="00B17CA5" w:rsidRDefault="00E65539" w:rsidP="00E65539">
      <w:pPr>
        <w:suppressAutoHyphens/>
        <w:spacing w:line="100" w:lineRule="atLeast"/>
        <w:ind w:firstLine="708"/>
        <w:jc w:val="both"/>
        <w:rPr>
          <w:lang w:val="sr-Cyrl-CS"/>
        </w:rPr>
      </w:pPr>
      <w:r w:rsidRPr="00B17CA5">
        <w:rPr>
          <w:lang w:val="sr-Cyrl-CS"/>
        </w:rPr>
        <w:t>По истеку рока за подношење понуда понуђач не може да повуче нити да мења своју понуду.</w:t>
      </w:r>
    </w:p>
    <w:p w:rsidR="00E65539" w:rsidRPr="00B17CA5" w:rsidRDefault="00E65539" w:rsidP="00E65539">
      <w:pPr>
        <w:tabs>
          <w:tab w:val="left" w:pos="720"/>
        </w:tabs>
        <w:jc w:val="both"/>
        <w:rPr>
          <w:lang w:val="sr-Cyrl-CS"/>
        </w:rPr>
      </w:pPr>
      <w:r w:rsidRPr="00B17CA5">
        <w:rPr>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E65539" w:rsidRPr="00B17CA5" w:rsidRDefault="00E65539" w:rsidP="00E65539">
      <w:pPr>
        <w:jc w:val="both"/>
        <w:rPr>
          <w:highlight w:val="yellow"/>
          <w:lang w:val="sr-Cyrl-CS"/>
        </w:rPr>
      </w:pPr>
    </w:p>
    <w:p w:rsidR="00E65539" w:rsidRPr="00B17CA5" w:rsidRDefault="00E65539" w:rsidP="00E65539">
      <w:pPr>
        <w:jc w:val="both"/>
        <w:rPr>
          <w:b/>
          <w:bCs/>
          <w:i/>
          <w:iCs/>
          <w:highlight w:val="yellow"/>
          <w:lang w:val="sr-Cyrl-CS"/>
        </w:rPr>
      </w:pPr>
    </w:p>
    <w:p w:rsidR="00E65539" w:rsidRPr="00B17CA5" w:rsidRDefault="00E65539" w:rsidP="00E65539">
      <w:pPr>
        <w:jc w:val="both"/>
        <w:rPr>
          <w:bCs/>
          <w:iCs/>
          <w:lang w:val="sr-Cyrl-CS"/>
        </w:rPr>
      </w:pPr>
      <w:r w:rsidRPr="00B17CA5">
        <w:rPr>
          <w:b/>
          <w:bCs/>
          <w:i/>
          <w:iCs/>
          <w:lang w:val="sr-Cyrl-CS"/>
        </w:rPr>
        <w:t xml:space="preserve">6. УЧЕСТВОВАЊЕ У ЗАЈЕДНИЧКОЈ ПОНУДИ ИЛИ КАО ПОДИЗВОЂАЧ </w:t>
      </w:r>
    </w:p>
    <w:p w:rsidR="00E65539" w:rsidRPr="00B17CA5" w:rsidRDefault="00E65539" w:rsidP="009C589E">
      <w:pPr>
        <w:ind w:firstLine="720"/>
        <w:jc w:val="both"/>
        <w:rPr>
          <w:iCs/>
          <w:lang w:val="sr-Cyrl-CS"/>
        </w:rPr>
      </w:pPr>
      <w:r w:rsidRPr="00B17CA5">
        <w:rPr>
          <w:bCs/>
          <w:iCs/>
          <w:lang w:val="sr-Cyrl-CS"/>
        </w:rPr>
        <w:t>Понуђач може да поднесе само једну понуду.</w:t>
      </w:r>
      <w:r w:rsidRPr="00B17CA5">
        <w:rPr>
          <w:i/>
          <w:iCs/>
          <w:lang w:val="sr-Cyrl-CS"/>
        </w:rPr>
        <w:t xml:space="preserve"> </w:t>
      </w:r>
    </w:p>
    <w:p w:rsidR="00E65539" w:rsidRPr="00B17CA5" w:rsidRDefault="00E65539" w:rsidP="00E65539">
      <w:pPr>
        <w:tabs>
          <w:tab w:val="left" w:pos="450"/>
          <w:tab w:val="left" w:pos="720"/>
        </w:tabs>
        <w:jc w:val="both"/>
        <w:rPr>
          <w:lang w:val="sr-Cyrl-CS"/>
        </w:rPr>
      </w:pPr>
      <w:r w:rsidRPr="00B17CA5">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00837458" w:rsidRPr="00B17CA5">
        <w:rPr>
          <w:lang w:val="sr-Cyrl-CS"/>
        </w:rPr>
        <w:t xml:space="preserve"> </w:t>
      </w:r>
      <w:r w:rsidRPr="00B17CA5">
        <w:rPr>
          <w:lang w:val="sr-Cyrl-CS"/>
        </w:rPr>
        <w:t>Наручилац је дужан да одбије све понуде које су поднете супротно забрани из претходног става ове подтачке (став 4. члана 87. ЗЈН) .</w:t>
      </w:r>
    </w:p>
    <w:p w:rsidR="00E65539" w:rsidRPr="00B17CA5" w:rsidRDefault="00E65539" w:rsidP="009C589E">
      <w:pPr>
        <w:ind w:firstLine="720"/>
        <w:jc w:val="both"/>
        <w:rPr>
          <w:i/>
          <w:iCs/>
          <w:color w:val="FF0000"/>
          <w:lang w:val="sr-Cyrl-CS"/>
        </w:rPr>
      </w:pPr>
      <w:r w:rsidRPr="00B17CA5">
        <w:rPr>
          <w:iCs/>
          <w:lang w:val="sr-Cyrl-CS"/>
        </w:rPr>
        <w:t>У Обрасцу понуде (Образац 5.1. у поглављу 5</w:t>
      </w:r>
      <w:r w:rsidRPr="00B17CA5">
        <w:rPr>
          <w:iCs/>
          <w:lang w:val="ru-RU"/>
        </w:rPr>
        <w:t>)</w:t>
      </w:r>
      <w:r w:rsidRPr="00B17CA5">
        <w:rPr>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9C589E" w:rsidRPr="00B17CA5">
        <w:rPr>
          <w:iCs/>
          <w:lang w:val="sr-Cyrl-CS"/>
        </w:rPr>
        <w:t xml:space="preserve"> </w:t>
      </w:r>
    </w:p>
    <w:p w:rsidR="00E65539" w:rsidRPr="00B17CA5" w:rsidRDefault="00E65539" w:rsidP="00E65539">
      <w:pPr>
        <w:jc w:val="both"/>
        <w:rPr>
          <w:b/>
          <w:bCs/>
          <w:i/>
          <w:iCs/>
          <w:highlight w:val="yellow"/>
          <w:lang w:val="sr-Cyrl-CS"/>
        </w:rPr>
      </w:pPr>
    </w:p>
    <w:p w:rsidR="00E65539" w:rsidRPr="00B17CA5" w:rsidRDefault="00E65539" w:rsidP="00E65539">
      <w:pPr>
        <w:jc w:val="both"/>
        <w:rPr>
          <w:iCs/>
          <w:lang w:val="sr-Cyrl-CS"/>
        </w:rPr>
      </w:pPr>
      <w:r w:rsidRPr="00B17CA5">
        <w:rPr>
          <w:b/>
          <w:bCs/>
          <w:i/>
          <w:iCs/>
          <w:lang w:val="sr-Cyrl-CS"/>
        </w:rPr>
        <w:t>7. ПОНУДА СА ПОДИЗВОЂАЧЕМ</w:t>
      </w:r>
    </w:p>
    <w:p w:rsidR="00E65539" w:rsidRPr="00B17CA5" w:rsidRDefault="00E65539" w:rsidP="00E65539">
      <w:pPr>
        <w:suppressAutoHyphens/>
        <w:spacing w:line="100" w:lineRule="atLeast"/>
        <w:ind w:firstLine="708"/>
        <w:jc w:val="both"/>
        <w:rPr>
          <w:lang w:val="sr-Cyrl-CS"/>
        </w:rPr>
      </w:pPr>
      <w:r w:rsidRPr="00B17CA5">
        <w:rPr>
          <w:b/>
          <w:i/>
          <w:lang w:val="sr-Cyrl-CS"/>
        </w:rPr>
        <w:tab/>
      </w:r>
      <w:r w:rsidRPr="00B17CA5">
        <w:rPr>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65539" w:rsidRPr="00B17CA5" w:rsidRDefault="00E65539" w:rsidP="00E65539">
      <w:pPr>
        <w:suppressAutoHyphens/>
        <w:spacing w:line="100" w:lineRule="atLeast"/>
        <w:ind w:firstLine="708"/>
        <w:jc w:val="both"/>
        <w:rPr>
          <w:lang w:val="sr-Cyrl-CS"/>
        </w:rPr>
      </w:pPr>
      <w:r w:rsidRPr="00B17CA5">
        <w:rPr>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E65539" w:rsidRPr="00B17CA5" w:rsidRDefault="00E65539" w:rsidP="00E65539">
      <w:pPr>
        <w:suppressAutoHyphens/>
        <w:spacing w:line="100" w:lineRule="atLeast"/>
        <w:ind w:firstLine="708"/>
        <w:jc w:val="both"/>
        <w:rPr>
          <w:lang w:val="sr-Cyrl-CS"/>
        </w:rPr>
      </w:pPr>
      <w:r w:rsidRPr="00B17CA5">
        <w:rPr>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E65539" w:rsidRPr="00B17CA5" w:rsidRDefault="00E65539" w:rsidP="00E65539">
      <w:pPr>
        <w:suppressAutoHyphens/>
        <w:spacing w:line="100" w:lineRule="atLeast"/>
        <w:ind w:firstLine="708"/>
        <w:jc w:val="both"/>
        <w:rPr>
          <w:lang w:val="sr-Cyrl-CS"/>
        </w:rPr>
      </w:pPr>
      <w:r w:rsidRPr="00B17CA5">
        <w:rPr>
          <w:lang w:val="sr-Cyrl-CS"/>
        </w:rPr>
        <w:lastRenderedPageBreak/>
        <w:t>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из чл. 75. став 1. тачка 5) истог закона за набавке које ће итвршити преко подизвођача, а у складу са Упутством како се доказује испуњеност услова.</w:t>
      </w:r>
    </w:p>
    <w:p w:rsidR="00E65539" w:rsidRPr="00B17CA5" w:rsidRDefault="00E65539" w:rsidP="00E65539">
      <w:pPr>
        <w:suppressAutoHyphens/>
        <w:spacing w:line="100" w:lineRule="atLeast"/>
        <w:ind w:firstLine="708"/>
        <w:jc w:val="both"/>
        <w:rPr>
          <w:lang w:val="sr-Cyrl-CS"/>
        </w:rPr>
      </w:pPr>
      <w:r w:rsidRPr="00B17CA5">
        <w:rPr>
          <w:lang w:val="sr-Cyrl-CS"/>
        </w:rPr>
        <w:t>Додатне услове подизвођач испуњава на исти начин као и понуђач.</w:t>
      </w:r>
    </w:p>
    <w:p w:rsidR="00E65539" w:rsidRPr="00B17CA5" w:rsidRDefault="00E65539" w:rsidP="00E65539">
      <w:pPr>
        <w:suppressAutoHyphens/>
        <w:spacing w:line="100" w:lineRule="atLeast"/>
        <w:ind w:firstLine="708"/>
        <w:jc w:val="both"/>
        <w:rPr>
          <w:lang w:val="sr-Cyrl-CS"/>
        </w:rPr>
      </w:pPr>
      <w:r w:rsidRPr="00B17CA5">
        <w:rPr>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65539" w:rsidRPr="00B17CA5" w:rsidRDefault="00E65539" w:rsidP="00E65539">
      <w:pPr>
        <w:suppressAutoHyphens/>
        <w:spacing w:line="100" w:lineRule="atLeast"/>
        <w:ind w:firstLine="708"/>
        <w:jc w:val="both"/>
        <w:rPr>
          <w:lang w:val="sr-Cyrl-CS"/>
        </w:rPr>
      </w:pPr>
      <w:r w:rsidRPr="00B17CA5">
        <w:rPr>
          <w:lang w:val="sr-Cyrl-CS"/>
        </w:rPr>
        <w:t>Понуђач је дужан да наручиоцу, на његов захтев, омогући приступ код подизвођача, ради утврђивања испуњености тражених услова.</w:t>
      </w:r>
    </w:p>
    <w:p w:rsidR="00E65539" w:rsidRPr="00B17CA5" w:rsidRDefault="00E65539" w:rsidP="00E65539">
      <w:pPr>
        <w:ind w:right="-81" w:firstLine="720"/>
        <w:jc w:val="both"/>
        <w:rPr>
          <w:lang w:val="sr-Cyrl-CS"/>
        </w:rPr>
      </w:pPr>
      <w:r w:rsidRPr="00B17CA5">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E65539" w:rsidRPr="00AA19B9" w:rsidRDefault="00E65539" w:rsidP="00E65539">
      <w:pPr>
        <w:ind w:right="-81" w:firstLine="720"/>
        <w:jc w:val="both"/>
        <w:rPr>
          <w:lang w:val="sr-Cyrl-CS"/>
        </w:rPr>
      </w:pPr>
      <w:r w:rsidRPr="00B17CA5">
        <w:rPr>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w:t>
      </w:r>
      <w:r w:rsidRPr="00AA19B9">
        <w:rPr>
          <w:lang w:val="sr-Cyrl-CS"/>
        </w:rPr>
        <w:t xml:space="preserve"> Наручиоца.</w:t>
      </w:r>
    </w:p>
    <w:p w:rsidR="00E65539" w:rsidRPr="00AA19B9" w:rsidRDefault="00E65539" w:rsidP="00E65539">
      <w:pPr>
        <w:ind w:right="-81" w:firstLine="720"/>
        <w:jc w:val="both"/>
        <w:rPr>
          <w:lang w:val="sr-Latn-CS"/>
        </w:rPr>
      </w:pPr>
      <w:r w:rsidRPr="00AA19B9">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w:t>
      </w:r>
      <w:r w:rsidRPr="00DC1172">
        <w:rPr>
          <w:lang w:val="sr-Cyrl-CS"/>
        </w:rPr>
        <w:t>дужан да омогући добављачу</w:t>
      </w:r>
      <w:r w:rsidRPr="00AA19B9">
        <w:rPr>
          <w:lang w:val="sr-Cyrl-CS"/>
        </w:rPr>
        <w:t xml:space="preserve">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w:t>
      </w:r>
      <w:r w:rsidRPr="00DC1172">
        <w:rPr>
          <w:lang w:val="sr-Cyrl-CS"/>
        </w:rPr>
        <w:t>понуђачу</w:t>
      </w:r>
      <w:r w:rsidRPr="00AA19B9">
        <w:rPr>
          <w:lang w:val="sr-Cyrl-CS"/>
        </w:rPr>
        <w:t xml:space="preserve">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p>
    <w:p w:rsidR="00E65539" w:rsidRPr="00AA19B9" w:rsidRDefault="00E65539" w:rsidP="00E65539">
      <w:pPr>
        <w:jc w:val="both"/>
        <w:rPr>
          <w:b/>
          <w:i/>
          <w:lang w:val="sr-Cyrl-CS"/>
        </w:rPr>
      </w:pPr>
      <w:r w:rsidRPr="00AA19B9">
        <w:rPr>
          <w:b/>
          <w:i/>
          <w:lang w:val="sr-Cyrl-CS"/>
        </w:rPr>
        <w:tab/>
      </w:r>
    </w:p>
    <w:p w:rsidR="00E65539" w:rsidRPr="00AA19B9" w:rsidRDefault="00E65539" w:rsidP="00E65539">
      <w:pPr>
        <w:jc w:val="both"/>
        <w:rPr>
          <w:lang w:val="sr-Cyrl-CS"/>
        </w:rPr>
      </w:pPr>
      <w:r w:rsidRPr="00AA19B9">
        <w:rPr>
          <w:b/>
          <w:i/>
          <w:lang w:val="sr-Cyrl-CS"/>
        </w:rPr>
        <w:t>8. ЗАЈЕДНИЧКА ПОНУДА</w:t>
      </w:r>
    </w:p>
    <w:p w:rsidR="00E65539" w:rsidRPr="00AA19B9" w:rsidRDefault="00E65539" w:rsidP="00E65539">
      <w:pPr>
        <w:tabs>
          <w:tab w:val="left" w:pos="709"/>
          <w:tab w:val="left" w:pos="851"/>
        </w:tabs>
        <w:suppressAutoHyphens/>
        <w:spacing w:line="100" w:lineRule="atLeast"/>
        <w:ind w:firstLine="426"/>
        <w:jc w:val="both"/>
        <w:rPr>
          <w:lang w:val="sr-Cyrl-CS"/>
        </w:rPr>
      </w:pPr>
      <w:r w:rsidRPr="00AA19B9">
        <w:rPr>
          <w:b/>
          <w:bCs/>
          <w:i/>
          <w:iCs/>
          <w:lang w:val="sr-Cyrl-CS"/>
        </w:rPr>
        <w:tab/>
      </w:r>
      <w:r w:rsidRPr="00AA19B9">
        <w:rPr>
          <w:lang w:val="sr-Cyrl-CS"/>
        </w:rPr>
        <w:t>Понуду може поднети група понуђача.</w:t>
      </w:r>
    </w:p>
    <w:p w:rsidR="00E65539" w:rsidRPr="00AA19B9" w:rsidRDefault="00E65539" w:rsidP="00E65539">
      <w:pPr>
        <w:tabs>
          <w:tab w:val="left" w:pos="709"/>
        </w:tabs>
        <w:suppressAutoHyphens/>
        <w:spacing w:line="100" w:lineRule="atLeast"/>
        <w:ind w:firstLine="360"/>
        <w:jc w:val="both"/>
        <w:rPr>
          <w:lang w:val="sr-Cyrl-CS"/>
        </w:rPr>
      </w:pPr>
      <w:r w:rsidRPr="00AA19B9">
        <w:rPr>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E65539" w:rsidRPr="00AA19B9" w:rsidRDefault="00E65539" w:rsidP="00E65539">
      <w:pPr>
        <w:tabs>
          <w:tab w:val="left" w:pos="709"/>
        </w:tabs>
        <w:suppressAutoHyphens/>
        <w:spacing w:line="100" w:lineRule="atLeast"/>
        <w:jc w:val="both"/>
        <w:rPr>
          <w:lang w:val="sr-Cyrl-CS"/>
        </w:rPr>
      </w:pPr>
      <w:r w:rsidRPr="00AA19B9">
        <w:rPr>
          <w:lang w:val="sr-Cyrl-CS"/>
        </w:rPr>
        <w:t>1.)члану групе који ће бити носила посла ,односно који ће поднети понуду и који ће заступати групу понуђача пред наручиоцем</w:t>
      </w:r>
    </w:p>
    <w:p w:rsidR="00E65539" w:rsidRPr="00AA19B9" w:rsidRDefault="00E65539" w:rsidP="00E65539">
      <w:pPr>
        <w:tabs>
          <w:tab w:val="left" w:pos="709"/>
        </w:tabs>
        <w:suppressAutoHyphens/>
        <w:spacing w:line="100" w:lineRule="atLeast"/>
        <w:jc w:val="both"/>
        <w:rPr>
          <w:lang w:val="sr-Cyrl-CS"/>
        </w:rPr>
      </w:pPr>
      <w:r w:rsidRPr="00AA19B9">
        <w:rPr>
          <w:lang w:val="sr-Cyrl-CS"/>
        </w:rPr>
        <w:t>2.)опис послова  сваког од понуђача из групе понуђача у извшењу уговора.</w:t>
      </w:r>
    </w:p>
    <w:p w:rsidR="00E65539" w:rsidRPr="00AA19B9" w:rsidRDefault="00E65539" w:rsidP="00E65539">
      <w:pPr>
        <w:suppressAutoHyphens/>
        <w:spacing w:line="100" w:lineRule="atLeast"/>
        <w:jc w:val="both"/>
        <w:rPr>
          <w:lang w:val="sr-Cyrl-CS"/>
        </w:rPr>
      </w:pPr>
      <w:r w:rsidRPr="00647A56">
        <w:rPr>
          <w:lang w:val="sr-Cyrl-CS"/>
        </w:rPr>
        <w:tab/>
        <w:t>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w:t>
      </w:r>
      <w:r w:rsidRPr="00AA19B9">
        <w:rPr>
          <w:lang w:val="sr-Cyrl-CS"/>
        </w:rPr>
        <w:t xml:space="preserve"> Упутством како се доказује испуњеност услова. Додатне услове група понуђача испуњава заједно. </w:t>
      </w:r>
    </w:p>
    <w:p w:rsidR="00E65539" w:rsidRPr="00AA19B9" w:rsidRDefault="00E65539" w:rsidP="00E65539">
      <w:pPr>
        <w:jc w:val="both"/>
        <w:rPr>
          <w:lang w:val="sr-Cyrl-CS"/>
        </w:rPr>
      </w:pPr>
      <w:r w:rsidRPr="00AA19B9">
        <w:rPr>
          <w:lang w:val="sr-Cyrl-CS"/>
        </w:rPr>
        <w:tab/>
        <w:t>Понуђачи који поднесу заједничку понуду одговарају неограничено солидарно према наручиоцу.</w:t>
      </w:r>
    </w:p>
    <w:p w:rsidR="00E65539" w:rsidRPr="00647A56" w:rsidRDefault="00E65539" w:rsidP="00E65539">
      <w:pPr>
        <w:ind w:left="142" w:firstLine="566"/>
        <w:jc w:val="both"/>
        <w:rPr>
          <w:color w:val="FF0000"/>
          <w:lang w:val="sr-Cyrl-CS"/>
        </w:rPr>
      </w:pPr>
      <w:r w:rsidRPr="00AA19B9">
        <w:rPr>
          <w:lang w:val="sr-Cyrl-CS"/>
        </w:rPr>
        <w:t>Чланови групе понуђача дужни су да у понудама наведу имена лица која ће бити одговорна за извршење уговора.</w:t>
      </w:r>
    </w:p>
    <w:p w:rsidR="00E65539" w:rsidRPr="00AA19B9" w:rsidRDefault="00E65539" w:rsidP="00E65539">
      <w:pPr>
        <w:jc w:val="both"/>
        <w:rPr>
          <w:b/>
          <w:bCs/>
          <w:i/>
          <w:iCs/>
          <w:highlight w:val="yellow"/>
          <w:lang w:val="sr-Cyrl-CS"/>
        </w:rPr>
      </w:pPr>
    </w:p>
    <w:p w:rsidR="00E65539" w:rsidRPr="00AA19B9" w:rsidRDefault="00E65539" w:rsidP="00E65539">
      <w:pPr>
        <w:jc w:val="both"/>
        <w:rPr>
          <w:b/>
          <w:bCs/>
          <w:i/>
          <w:iCs/>
          <w:lang w:val="sr-Cyrl-CS"/>
        </w:rPr>
      </w:pPr>
      <w:r w:rsidRPr="00AA19B9">
        <w:rPr>
          <w:b/>
          <w:bCs/>
          <w:i/>
          <w:iCs/>
          <w:lang w:val="sr-Cyrl-CS"/>
        </w:rPr>
        <w:t>9. НАЧИН И УСЛОВИ ПЛАЋАЊА, ГАРАНТНИ РОК, КАО И ДРУГЕ ОКОЛНОСТИ ОД КОЈИХ ЗАВИСИ ПРИХВАТЉИВОСТ ПОНУДЕ</w:t>
      </w:r>
    </w:p>
    <w:p w:rsidR="00E65539" w:rsidRPr="00AA19B9" w:rsidRDefault="00E65539" w:rsidP="00E65539">
      <w:pPr>
        <w:jc w:val="both"/>
        <w:rPr>
          <w:b/>
          <w:bCs/>
          <w:i/>
          <w:iCs/>
          <w:lang w:val="sr-Cyrl-CS"/>
        </w:rPr>
      </w:pPr>
      <w:r w:rsidRPr="00AA19B9">
        <w:rPr>
          <w:b/>
          <w:bCs/>
          <w:i/>
          <w:iCs/>
          <w:lang w:val="sr-Cyrl-CS"/>
        </w:rPr>
        <w:tab/>
      </w:r>
    </w:p>
    <w:p w:rsidR="00E76F2C" w:rsidRPr="00AA19B9" w:rsidRDefault="00E76F2C" w:rsidP="00E76F2C">
      <w:pPr>
        <w:pStyle w:val="Normal2"/>
        <w:spacing w:after="0"/>
        <w:jc w:val="both"/>
        <w:rPr>
          <w:rFonts w:ascii="Times New Roman" w:hAnsi="Times New Roman" w:cs="Times New Roman"/>
          <w:b/>
          <w:sz w:val="24"/>
          <w:szCs w:val="24"/>
          <w:u w:val="single"/>
          <w:lang w:val="sr-Cyrl-CS" w:eastAsia="en-US"/>
        </w:rPr>
      </w:pPr>
      <w:r w:rsidRPr="00AA19B9">
        <w:rPr>
          <w:rFonts w:ascii="Times New Roman" w:hAnsi="Times New Roman" w:cs="Times New Roman"/>
          <w:b/>
          <w:sz w:val="24"/>
          <w:szCs w:val="24"/>
          <w:u w:val="single"/>
          <w:lang w:val="sr-Cyrl-CS" w:eastAsia="en-US"/>
        </w:rPr>
        <w:lastRenderedPageBreak/>
        <w:t xml:space="preserve">9.1. Захтеви у погледу начина, рока и услова плаћања </w:t>
      </w:r>
    </w:p>
    <w:p w:rsidR="0070720A" w:rsidRPr="0070720A" w:rsidRDefault="0070720A" w:rsidP="0070720A">
      <w:pPr>
        <w:autoSpaceDE w:val="0"/>
        <w:ind w:firstLine="426"/>
        <w:jc w:val="both"/>
        <w:rPr>
          <w:lang w:val="ru-RU"/>
        </w:rPr>
      </w:pPr>
      <w:r w:rsidRPr="0070720A">
        <w:rPr>
          <w:lang w:val="ru-RU"/>
        </w:rPr>
        <w:t xml:space="preserve">Наручилац се обавезује да </w:t>
      </w:r>
      <w:r w:rsidRPr="002635BA">
        <w:rPr>
          <w:lang w:val="ru-RU"/>
        </w:rPr>
        <w:t>Изв</w:t>
      </w:r>
      <w:r w:rsidR="00121C11" w:rsidRPr="002635BA">
        <w:rPr>
          <w:lang w:val="ru-RU"/>
        </w:rPr>
        <w:t xml:space="preserve">пшиоцу </w:t>
      </w:r>
      <w:r w:rsidRPr="002635BA">
        <w:rPr>
          <w:lang w:val="ru-RU"/>
        </w:rPr>
        <w:t xml:space="preserve"> радова</w:t>
      </w:r>
      <w:r w:rsidRPr="0070720A">
        <w:rPr>
          <w:lang w:val="ru-RU"/>
        </w:rPr>
        <w:t xml:space="preserve"> плати уговорену цену на следећи начин:</w:t>
      </w:r>
      <w:r w:rsidRPr="0070720A">
        <w:rPr>
          <w:lang w:val="sr-Latn-CS"/>
        </w:rPr>
        <w:tab/>
      </w:r>
    </w:p>
    <w:p w:rsidR="0070720A" w:rsidRPr="0070720A" w:rsidRDefault="0070720A" w:rsidP="0070720A">
      <w:pPr>
        <w:pStyle w:val="ListParagraph"/>
        <w:numPr>
          <w:ilvl w:val="0"/>
          <w:numId w:val="16"/>
        </w:numPr>
        <w:contextualSpacing/>
        <w:jc w:val="both"/>
        <w:rPr>
          <w:rFonts w:ascii="Times New Roman" w:eastAsia="Calibri" w:hAnsi="Times New Roman"/>
          <w:lang w:val="ru-RU"/>
        </w:rPr>
      </w:pPr>
      <w:r w:rsidRPr="0070720A">
        <w:rPr>
          <w:rFonts w:ascii="Times New Roman" w:hAnsi="Times New Roman"/>
          <w:b/>
          <w:lang w:val="sr-Latn-CS"/>
        </w:rPr>
        <w:t xml:space="preserve">30% </w:t>
      </w:r>
      <w:r w:rsidRPr="005C3FA8">
        <w:rPr>
          <w:rFonts w:ascii="Times New Roman" w:hAnsi="Times New Roman"/>
          <w:b/>
          <w:lang w:val="ru-RU"/>
        </w:rPr>
        <w:t xml:space="preserve">укупне вредности Уговора </w:t>
      </w:r>
      <w:r w:rsidRPr="0070720A">
        <w:rPr>
          <w:rFonts w:ascii="Times New Roman" w:hAnsi="Times New Roman"/>
          <w:b/>
          <w:lang w:val="sr-Latn-CS"/>
        </w:rPr>
        <w:t>– авансно</w:t>
      </w:r>
      <w:r w:rsidRPr="0070720A">
        <w:rPr>
          <w:rFonts w:ascii="Times New Roman" w:hAnsi="Times New Roman"/>
          <w:lang w:val="sr-Latn-CS"/>
        </w:rPr>
        <w:t>, у року до 5</w:t>
      </w:r>
      <w:r w:rsidRPr="0070720A">
        <w:rPr>
          <w:rFonts w:ascii="Times New Roman" w:hAnsi="Times New Roman"/>
          <w:lang w:val="ru-RU"/>
        </w:rPr>
        <w:t xml:space="preserve"> (</w:t>
      </w:r>
      <w:r w:rsidR="00121C11" w:rsidRPr="005C3FA8">
        <w:rPr>
          <w:rFonts w:ascii="Times New Roman" w:hAnsi="Times New Roman"/>
          <w:lang w:val="ru-RU"/>
        </w:rPr>
        <w:t>пет</w:t>
      </w:r>
      <w:r w:rsidRPr="0070720A">
        <w:rPr>
          <w:rFonts w:ascii="Times New Roman" w:hAnsi="Times New Roman"/>
          <w:lang w:val="sr-Latn-CS"/>
        </w:rPr>
        <w:t>) дана</w:t>
      </w:r>
    </w:p>
    <w:p w:rsidR="0070720A" w:rsidRPr="0070720A" w:rsidRDefault="0070720A" w:rsidP="0070720A">
      <w:pPr>
        <w:pStyle w:val="ListParagraph"/>
        <w:ind w:left="0"/>
        <w:contextualSpacing/>
        <w:jc w:val="both"/>
        <w:rPr>
          <w:rFonts w:ascii="Times New Roman" w:eastAsia="Calibri" w:hAnsi="Times New Roman"/>
          <w:lang w:val="ru-RU"/>
        </w:rPr>
      </w:pPr>
      <w:r w:rsidRPr="0070720A">
        <w:rPr>
          <w:rFonts w:ascii="Times New Roman" w:hAnsi="Times New Roman"/>
          <w:lang w:val="sr-Latn-CS"/>
        </w:rPr>
        <w:t xml:space="preserve">од дана потписивања уговора, након што Понуђач преда Наручиоцу: </w:t>
      </w:r>
    </w:p>
    <w:p w:rsidR="0070720A" w:rsidRPr="0070720A" w:rsidRDefault="0070720A" w:rsidP="0070720A">
      <w:pPr>
        <w:pStyle w:val="ListParagraph"/>
        <w:ind w:left="1146"/>
        <w:jc w:val="both"/>
        <w:rPr>
          <w:rFonts w:ascii="Times New Roman" w:hAnsi="Times New Roman"/>
          <w:lang w:val="ru-RU"/>
        </w:rPr>
      </w:pPr>
      <w:r w:rsidRPr="0070720A">
        <w:rPr>
          <w:rFonts w:ascii="Times New Roman" w:hAnsi="Times New Roman"/>
          <w:lang w:val="sr-Latn-CS"/>
        </w:rPr>
        <w:t xml:space="preserve">а) </w:t>
      </w:r>
      <w:r w:rsidR="00121C11" w:rsidRPr="005C3FA8">
        <w:rPr>
          <w:rFonts w:ascii="Times New Roman" w:hAnsi="Times New Roman"/>
          <w:lang w:val="ru-RU"/>
        </w:rPr>
        <w:t>сопствену бланко меницу</w:t>
      </w:r>
      <w:r w:rsidRPr="0070720A">
        <w:rPr>
          <w:rFonts w:ascii="Times New Roman" w:hAnsi="Times New Roman"/>
          <w:lang w:val="sr-Latn-CS"/>
        </w:rPr>
        <w:t xml:space="preserve"> за повраћај авансног плаћања;</w:t>
      </w:r>
    </w:p>
    <w:p w:rsidR="0070720A" w:rsidRPr="00121C11" w:rsidRDefault="0070720A" w:rsidP="0070720A">
      <w:pPr>
        <w:pStyle w:val="ListParagraph"/>
        <w:ind w:left="1146"/>
        <w:jc w:val="both"/>
        <w:rPr>
          <w:rFonts w:ascii="Times New Roman" w:hAnsi="Times New Roman"/>
          <w:lang w:val="ru-RU"/>
        </w:rPr>
      </w:pPr>
      <w:r w:rsidRPr="0070720A">
        <w:rPr>
          <w:rFonts w:ascii="Times New Roman" w:hAnsi="Times New Roman"/>
          <w:lang w:val="sr-Latn-CS"/>
        </w:rPr>
        <w:t xml:space="preserve">б) </w:t>
      </w:r>
      <w:r w:rsidR="00121C11" w:rsidRPr="005C3FA8">
        <w:rPr>
          <w:rFonts w:ascii="Times New Roman" w:hAnsi="Times New Roman"/>
          <w:lang w:val="ru-RU"/>
        </w:rPr>
        <w:t>сопствену бланко меницу</w:t>
      </w:r>
      <w:r w:rsidRPr="0070720A">
        <w:rPr>
          <w:rFonts w:ascii="Times New Roman" w:hAnsi="Times New Roman"/>
          <w:lang w:val="sr-Latn-CS"/>
        </w:rPr>
        <w:t xml:space="preserve"> за добро извршење посла; </w:t>
      </w:r>
    </w:p>
    <w:p w:rsidR="0070720A" w:rsidRPr="0070720A" w:rsidRDefault="0070720A" w:rsidP="0070720A">
      <w:pPr>
        <w:pStyle w:val="ListParagraph"/>
        <w:ind w:left="1146"/>
        <w:jc w:val="both"/>
        <w:rPr>
          <w:rFonts w:ascii="Times New Roman" w:hAnsi="Times New Roman"/>
          <w:lang w:val="sr-Cyrl-CS"/>
        </w:rPr>
      </w:pPr>
      <w:r w:rsidRPr="0070720A">
        <w:rPr>
          <w:rFonts w:ascii="Times New Roman" w:hAnsi="Times New Roman"/>
          <w:lang w:val="sr-Latn-CS"/>
        </w:rPr>
        <w:t xml:space="preserve">ц) предрачун </w:t>
      </w:r>
      <w:r w:rsidRPr="005C3FA8">
        <w:rPr>
          <w:rFonts w:ascii="Times New Roman" w:hAnsi="Times New Roman"/>
          <w:lang w:val="ru-RU"/>
        </w:rPr>
        <w:t>за плаћање аванса и изјава о наменском коришћењу аванса.</w:t>
      </w:r>
      <w:r w:rsidRPr="0070720A">
        <w:rPr>
          <w:rFonts w:ascii="Times New Roman" w:hAnsi="Times New Roman"/>
          <w:lang w:val="sr-Latn-CS"/>
        </w:rPr>
        <w:t xml:space="preserve"> </w:t>
      </w:r>
    </w:p>
    <w:p w:rsidR="0070720A" w:rsidRPr="00DC1172" w:rsidRDefault="0070720A" w:rsidP="0070720A">
      <w:pPr>
        <w:pStyle w:val="ListParagraph"/>
        <w:numPr>
          <w:ilvl w:val="0"/>
          <w:numId w:val="16"/>
        </w:numPr>
        <w:spacing w:line="276" w:lineRule="auto"/>
        <w:contextualSpacing/>
        <w:jc w:val="both"/>
        <w:rPr>
          <w:rFonts w:ascii="Times New Roman" w:hAnsi="Times New Roman"/>
          <w:lang w:val="sr-Latn-CS"/>
        </w:rPr>
      </w:pPr>
      <w:r w:rsidRPr="005C3FA8">
        <w:rPr>
          <w:rFonts w:ascii="Times New Roman" w:hAnsi="Times New Roman"/>
          <w:b/>
          <w:lang w:val="sr-Cyrl-CS"/>
        </w:rPr>
        <w:t>6</w:t>
      </w:r>
      <w:r w:rsidRPr="00DC1172">
        <w:rPr>
          <w:rFonts w:ascii="Times New Roman" w:hAnsi="Times New Roman"/>
          <w:b/>
          <w:lang w:val="sr-Latn-CS"/>
        </w:rPr>
        <w:t>0</w:t>
      </w:r>
      <w:r w:rsidRPr="00DC1172">
        <w:rPr>
          <w:rFonts w:ascii="Times New Roman" w:hAnsi="Times New Roman"/>
          <w:b/>
          <w:lang w:val="sr-Cyrl-CS"/>
        </w:rPr>
        <w:t>%</w:t>
      </w:r>
      <w:r w:rsidRPr="00DC1172">
        <w:rPr>
          <w:rFonts w:ascii="Times New Roman" w:hAnsi="Times New Roman"/>
          <w:lang w:val="sr-Cyrl-CS"/>
        </w:rPr>
        <w:t xml:space="preserve"> </w:t>
      </w:r>
      <w:r w:rsidRPr="00DC1172">
        <w:rPr>
          <w:rFonts w:ascii="Times New Roman" w:hAnsi="Times New Roman"/>
          <w:b/>
          <w:lang w:val="sr-Cyrl-CS"/>
        </w:rPr>
        <w:t>укупне вредности Уговора</w:t>
      </w:r>
      <w:r w:rsidRPr="00DC1172">
        <w:rPr>
          <w:rFonts w:ascii="Times New Roman" w:hAnsi="Times New Roman"/>
          <w:lang w:val="sr-Cyrl-CS"/>
        </w:rPr>
        <w:t xml:space="preserve"> </w:t>
      </w:r>
      <w:r w:rsidRPr="005C3FA8">
        <w:rPr>
          <w:rFonts w:ascii="Times New Roman" w:hAnsi="Times New Roman"/>
          <w:lang w:val="sr-Cyrl-CS"/>
        </w:rPr>
        <w:t xml:space="preserve">по испостављеним </w:t>
      </w:r>
      <w:r w:rsidRPr="00DC1172">
        <w:rPr>
          <w:rFonts w:ascii="Times New Roman" w:hAnsi="Times New Roman"/>
          <w:lang w:val="sr-Latn-CS"/>
        </w:rPr>
        <w:t xml:space="preserve">привременим месечним ситуацијама сачињеним на основу оверене грађевинске књиге изведених радова и јединичних цена из понуде, потписаним од стране стручног надзора, у року до 45 дана од дана пријема оверених ситуација од стране Наручиоца </w:t>
      </w:r>
      <w:r w:rsidRPr="005C3FA8">
        <w:rPr>
          <w:rFonts w:ascii="Times New Roman" w:hAnsi="Times New Roman"/>
          <w:lang w:val="sr-Cyrl-CS"/>
        </w:rPr>
        <w:t>и</w:t>
      </w:r>
    </w:p>
    <w:p w:rsidR="0070720A" w:rsidRPr="0070720A" w:rsidRDefault="0070720A" w:rsidP="0070720A">
      <w:pPr>
        <w:pStyle w:val="ListParagraph"/>
        <w:numPr>
          <w:ilvl w:val="0"/>
          <w:numId w:val="16"/>
        </w:numPr>
        <w:spacing w:line="276" w:lineRule="auto"/>
        <w:contextualSpacing/>
        <w:jc w:val="both"/>
        <w:rPr>
          <w:rFonts w:ascii="Times New Roman" w:hAnsi="Times New Roman"/>
          <w:lang w:val="sr-Latn-CS"/>
        </w:rPr>
      </w:pPr>
      <w:r w:rsidRPr="005C3FA8">
        <w:rPr>
          <w:rFonts w:ascii="Times New Roman" w:hAnsi="Times New Roman"/>
          <w:b/>
          <w:lang w:val="sr-Latn-CS"/>
        </w:rPr>
        <w:t>10%</w:t>
      </w:r>
      <w:r w:rsidRPr="0070720A">
        <w:rPr>
          <w:rFonts w:ascii="Times New Roman" w:hAnsi="Times New Roman"/>
          <w:b/>
          <w:lang w:val="sr-Latn-CS"/>
        </w:rPr>
        <w:t xml:space="preserve"> </w:t>
      </w:r>
      <w:r w:rsidRPr="0070720A">
        <w:rPr>
          <w:rFonts w:ascii="Times New Roman" w:hAnsi="Times New Roman"/>
          <w:b/>
        </w:rPr>
        <w:t>укупне</w:t>
      </w:r>
      <w:r w:rsidRPr="0070720A">
        <w:rPr>
          <w:rFonts w:ascii="Times New Roman" w:hAnsi="Times New Roman"/>
          <w:b/>
          <w:lang w:val="sr-Latn-CS"/>
        </w:rPr>
        <w:t xml:space="preserve"> </w:t>
      </w:r>
      <w:r w:rsidRPr="0070720A">
        <w:rPr>
          <w:rFonts w:ascii="Times New Roman" w:hAnsi="Times New Roman"/>
          <w:b/>
        </w:rPr>
        <w:t>вредности</w:t>
      </w:r>
      <w:r w:rsidRPr="0070720A">
        <w:rPr>
          <w:rFonts w:ascii="Times New Roman" w:hAnsi="Times New Roman"/>
          <w:b/>
          <w:lang w:val="sr-Latn-CS"/>
        </w:rPr>
        <w:t xml:space="preserve"> </w:t>
      </w:r>
      <w:r w:rsidRPr="0070720A">
        <w:rPr>
          <w:rFonts w:ascii="Times New Roman" w:hAnsi="Times New Roman"/>
          <w:b/>
        </w:rPr>
        <w:t>Уговора</w:t>
      </w:r>
      <w:r w:rsidRPr="0070720A">
        <w:rPr>
          <w:rFonts w:ascii="Times New Roman" w:hAnsi="Times New Roman"/>
          <w:lang w:val="sr-Latn-CS"/>
        </w:rPr>
        <w:t xml:space="preserve"> у року до 45 дана, након што </w:t>
      </w:r>
      <w:r w:rsidR="00121C11" w:rsidRPr="002635BA">
        <w:rPr>
          <w:rFonts w:ascii="Times New Roman" w:hAnsi="Times New Roman"/>
        </w:rPr>
        <w:t>Извшилац</w:t>
      </w:r>
      <w:r w:rsidR="00121C11" w:rsidRPr="002635BA">
        <w:rPr>
          <w:rFonts w:ascii="Times New Roman" w:hAnsi="Times New Roman"/>
          <w:lang w:val="sr-Latn-CS"/>
        </w:rPr>
        <w:t xml:space="preserve"> </w:t>
      </w:r>
      <w:r w:rsidR="00121C11" w:rsidRPr="002635BA">
        <w:rPr>
          <w:rFonts w:ascii="Times New Roman" w:hAnsi="Times New Roman"/>
        </w:rPr>
        <w:t>радова</w:t>
      </w:r>
      <w:r w:rsidRPr="0070720A">
        <w:rPr>
          <w:rFonts w:ascii="Times New Roman" w:hAnsi="Times New Roman"/>
          <w:lang w:val="sr-Latn-CS"/>
        </w:rPr>
        <w:t xml:space="preserve"> преда Наручиоцу</w:t>
      </w:r>
      <w:r w:rsidRPr="005C3FA8">
        <w:rPr>
          <w:rFonts w:ascii="Times New Roman" w:hAnsi="Times New Roman"/>
          <w:lang w:val="sr-Latn-CS"/>
        </w:rPr>
        <w:t xml:space="preserve">: </w:t>
      </w:r>
    </w:p>
    <w:p w:rsidR="0070720A" w:rsidRPr="0070720A" w:rsidRDefault="0070720A" w:rsidP="0070720A">
      <w:pPr>
        <w:pStyle w:val="ListParagraph"/>
        <w:jc w:val="both"/>
        <w:rPr>
          <w:rFonts w:ascii="Times New Roman" w:hAnsi="Times New Roman"/>
          <w:lang w:val="sr-Latn-CS"/>
        </w:rPr>
      </w:pPr>
      <w:r w:rsidRPr="0070720A">
        <w:rPr>
          <w:rFonts w:ascii="Times New Roman" w:hAnsi="Times New Roman"/>
        </w:rPr>
        <w:t>а</w:t>
      </w:r>
      <w:r w:rsidRPr="0070720A">
        <w:rPr>
          <w:rFonts w:ascii="Times New Roman" w:hAnsi="Times New Roman"/>
          <w:lang w:val="sr-Latn-CS"/>
        </w:rPr>
        <w:t xml:space="preserve">) </w:t>
      </w:r>
      <w:r w:rsidR="00121C11">
        <w:rPr>
          <w:rFonts w:ascii="Times New Roman" w:hAnsi="Times New Roman"/>
        </w:rPr>
        <w:t>сопствену</w:t>
      </w:r>
      <w:r w:rsidR="00121C11" w:rsidRPr="005C3FA8">
        <w:rPr>
          <w:rFonts w:ascii="Times New Roman" w:hAnsi="Times New Roman"/>
          <w:lang w:val="sr-Latn-CS"/>
        </w:rPr>
        <w:t xml:space="preserve"> </w:t>
      </w:r>
      <w:r w:rsidR="00121C11">
        <w:rPr>
          <w:rFonts w:ascii="Times New Roman" w:hAnsi="Times New Roman"/>
        </w:rPr>
        <w:t>бланко</w:t>
      </w:r>
      <w:r w:rsidR="00121C11" w:rsidRPr="005C3FA8">
        <w:rPr>
          <w:rFonts w:ascii="Times New Roman" w:hAnsi="Times New Roman"/>
          <w:lang w:val="sr-Latn-CS"/>
        </w:rPr>
        <w:t xml:space="preserve"> </w:t>
      </w:r>
      <w:r w:rsidR="00121C11">
        <w:rPr>
          <w:rFonts w:ascii="Times New Roman" w:hAnsi="Times New Roman"/>
        </w:rPr>
        <w:t>меницу</w:t>
      </w:r>
      <w:r w:rsidRPr="0070720A">
        <w:rPr>
          <w:rFonts w:ascii="Times New Roman" w:hAnsi="Times New Roman"/>
          <w:lang w:val="ru-RU"/>
        </w:rPr>
        <w:t xml:space="preserve"> за отклањање грешака у гарантном року;</w:t>
      </w:r>
    </w:p>
    <w:p w:rsidR="0070720A" w:rsidRPr="00DC1172" w:rsidRDefault="0070720A" w:rsidP="0070720A">
      <w:pPr>
        <w:pStyle w:val="ListParagraph"/>
        <w:jc w:val="both"/>
        <w:rPr>
          <w:rFonts w:ascii="Times New Roman" w:hAnsi="Times New Roman"/>
          <w:lang w:val="sr-Latn-CS"/>
        </w:rPr>
      </w:pPr>
      <w:r w:rsidRPr="00DC1172">
        <w:rPr>
          <w:rFonts w:ascii="Times New Roman" w:hAnsi="Times New Roman"/>
        </w:rPr>
        <w:t>б</w:t>
      </w:r>
      <w:r w:rsidRPr="005C3FA8">
        <w:rPr>
          <w:rFonts w:ascii="Times New Roman" w:hAnsi="Times New Roman"/>
          <w:lang w:val="sr-Latn-CS"/>
        </w:rPr>
        <w:t xml:space="preserve">) </w:t>
      </w:r>
      <w:r w:rsidRPr="00DC1172">
        <w:rPr>
          <w:rFonts w:ascii="Times New Roman" w:hAnsi="Times New Roman"/>
        </w:rPr>
        <w:t>окончану</w:t>
      </w:r>
      <w:r w:rsidRPr="005C3FA8">
        <w:rPr>
          <w:rFonts w:ascii="Times New Roman" w:hAnsi="Times New Roman"/>
          <w:lang w:val="sr-Latn-CS"/>
        </w:rPr>
        <w:t xml:space="preserve"> </w:t>
      </w:r>
      <w:r w:rsidRPr="00DC1172">
        <w:rPr>
          <w:rFonts w:ascii="Times New Roman" w:hAnsi="Times New Roman"/>
          <w:lang w:val="sr-Latn-CS"/>
        </w:rPr>
        <w:t>ситуациј</w:t>
      </w:r>
      <w:r w:rsidRPr="00DC1172">
        <w:rPr>
          <w:rFonts w:ascii="Times New Roman" w:hAnsi="Times New Roman"/>
        </w:rPr>
        <w:t>у</w:t>
      </w:r>
      <w:r w:rsidRPr="00DC1172">
        <w:rPr>
          <w:rFonts w:ascii="Times New Roman" w:hAnsi="Times New Roman"/>
          <w:lang w:val="sr-Latn-CS"/>
        </w:rPr>
        <w:t xml:space="preserve">  сачињен</w:t>
      </w:r>
      <w:r w:rsidRPr="00DC1172">
        <w:rPr>
          <w:rFonts w:ascii="Times New Roman" w:hAnsi="Times New Roman"/>
        </w:rPr>
        <w:t>у</w:t>
      </w:r>
      <w:r w:rsidRPr="00DC1172">
        <w:rPr>
          <w:rFonts w:ascii="Times New Roman" w:hAnsi="Times New Roman"/>
          <w:lang w:val="sr-Latn-CS"/>
        </w:rPr>
        <w:t xml:space="preserve"> на основу оверене грађевинске књиге изведених радова и јединичних цена из понуде  потписан</w:t>
      </w:r>
      <w:r w:rsidRPr="00DC1172">
        <w:rPr>
          <w:rFonts w:ascii="Times New Roman" w:hAnsi="Times New Roman"/>
        </w:rPr>
        <w:t>е</w:t>
      </w:r>
      <w:r w:rsidRPr="00DC1172">
        <w:rPr>
          <w:rFonts w:ascii="Times New Roman" w:hAnsi="Times New Roman"/>
          <w:lang w:val="sr-Latn-CS"/>
        </w:rPr>
        <w:t xml:space="preserve"> од стране стручног на</w:t>
      </w:r>
      <w:r w:rsidRPr="00DC1172">
        <w:rPr>
          <w:rFonts w:ascii="Times New Roman" w:hAnsi="Times New Roman"/>
        </w:rPr>
        <w:t>дзира</w:t>
      </w:r>
    </w:p>
    <w:p w:rsidR="0070720A" w:rsidRPr="005C3FA8" w:rsidRDefault="0070720A" w:rsidP="0070720A">
      <w:pPr>
        <w:pStyle w:val="ListParagraph"/>
        <w:rPr>
          <w:rFonts w:ascii="Times New Roman" w:hAnsi="Times New Roman"/>
          <w:lang w:val="sr-Latn-CS"/>
        </w:rPr>
      </w:pPr>
      <w:r w:rsidRPr="00DC1172">
        <w:rPr>
          <w:rFonts w:ascii="Times New Roman" w:hAnsi="Times New Roman"/>
        </w:rPr>
        <w:t>ц</w:t>
      </w:r>
      <w:r w:rsidRPr="005C3FA8">
        <w:rPr>
          <w:rFonts w:ascii="Times New Roman" w:hAnsi="Times New Roman"/>
          <w:lang w:val="sr-Latn-CS"/>
        </w:rPr>
        <w:t>)</w:t>
      </w:r>
      <w:r w:rsidRPr="005C3FA8">
        <w:rPr>
          <w:rFonts w:ascii="Times New Roman" w:hAnsi="Times New Roman"/>
          <w:b/>
          <w:lang w:val="sr-Latn-CS"/>
        </w:rPr>
        <w:t xml:space="preserve"> </w:t>
      </w:r>
      <w:r w:rsidRPr="00DC1172">
        <w:rPr>
          <w:rFonts w:ascii="Times New Roman" w:hAnsi="Times New Roman"/>
          <w:lang w:val="sr-Latn-CS"/>
        </w:rPr>
        <w:t xml:space="preserve"> записник о примопредаји објекта </w:t>
      </w:r>
      <w:r w:rsidRPr="00DC1172">
        <w:rPr>
          <w:rFonts w:ascii="Times New Roman" w:hAnsi="Times New Roman"/>
        </w:rPr>
        <w:t>сачињен</w:t>
      </w:r>
      <w:r w:rsidRPr="005C3FA8">
        <w:rPr>
          <w:rFonts w:ascii="Times New Roman" w:hAnsi="Times New Roman"/>
          <w:lang w:val="sr-Latn-CS"/>
        </w:rPr>
        <w:t xml:space="preserve"> </w:t>
      </w:r>
      <w:r w:rsidRPr="00DC1172">
        <w:rPr>
          <w:rFonts w:ascii="Times New Roman" w:hAnsi="Times New Roman"/>
        </w:rPr>
        <w:t>и</w:t>
      </w:r>
      <w:r w:rsidRPr="005C3FA8">
        <w:rPr>
          <w:rFonts w:ascii="Times New Roman" w:hAnsi="Times New Roman"/>
          <w:lang w:val="sr-Latn-CS"/>
        </w:rPr>
        <w:t xml:space="preserve"> </w:t>
      </w:r>
      <w:r w:rsidRPr="00DC1172">
        <w:rPr>
          <w:rFonts w:ascii="Times New Roman" w:hAnsi="Times New Roman"/>
        </w:rPr>
        <w:t>потписан</w:t>
      </w:r>
      <w:r w:rsidRPr="005C3FA8">
        <w:rPr>
          <w:rFonts w:ascii="Times New Roman" w:hAnsi="Times New Roman"/>
          <w:lang w:val="sr-Latn-CS"/>
        </w:rPr>
        <w:t xml:space="preserve"> </w:t>
      </w:r>
      <w:r w:rsidRPr="00DC1172">
        <w:rPr>
          <w:rFonts w:ascii="Times New Roman" w:hAnsi="Times New Roman"/>
        </w:rPr>
        <w:t>од</w:t>
      </w:r>
      <w:r w:rsidRPr="005C3FA8">
        <w:rPr>
          <w:rFonts w:ascii="Times New Roman" w:hAnsi="Times New Roman"/>
          <w:lang w:val="sr-Latn-CS"/>
        </w:rPr>
        <w:t xml:space="preserve"> </w:t>
      </w:r>
      <w:r w:rsidRPr="00DC1172">
        <w:rPr>
          <w:rFonts w:ascii="Times New Roman" w:hAnsi="Times New Roman"/>
        </w:rPr>
        <w:t>стране</w:t>
      </w:r>
      <w:r w:rsidRPr="005C3FA8">
        <w:rPr>
          <w:rFonts w:ascii="Times New Roman" w:hAnsi="Times New Roman"/>
          <w:lang w:val="sr-Latn-CS"/>
        </w:rPr>
        <w:t xml:space="preserve"> </w:t>
      </w:r>
      <w:r w:rsidRPr="00DC1172">
        <w:rPr>
          <w:rFonts w:ascii="Times New Roman" w:hAnsi="Times New Roman"/>
          <w:lang w:val="ru-RU"/>
        </w:rPr>
        <w:t>Комисије за примопредају и коначни обрачун</w:t>
      </w:r>
    </w:p>
    <w:p w:rsidR="0070720A" w:rsidRPr="005C3FA8" w:rsidRDefault="0070720A" w:rsidP="0070720A">
      <w:pPr>
        <w:ind w:firstLine="708"/>
        <w:jc w:val="both"/>
        <w:rPr>
          <w:lang w:val="sr-Latn-CS"/>
        </w:rPr>
      </w:pPr>
      <w:r w:rsidRPr="00DC1172">
        <w:rPr>
          <w:lang w:val="sr-Latn-CS"/>
        </w:rPr>
        <w:t>Аванс ће се правдати</w:t>
      </w:r>
      <w:r w:rsidR="00121C11" w:rsidRPr="00DC1172">
        <w:rPr>
          <w:lang w:val="sr-Latn-CS"/>
        </w:rPr>
        <w:t xml:space="preserve"> по привременим </w:t>
      </w:r>
      <w:r w:rsidRPr="00DC1172">
        <w:rPr>
          <w:lang w:val="sr-Latn-CS"/>
        </w:rPr>
        <w:t>ситуацијама, сразмерно проценту примљеног аванса и вредности изведених радова, стим што је Изв</w:t>
      </w:r>
      <w:r w:rsidR="00121C11" w:rsidRPr="00DC1172">
        <w:t>ршилац</w:t>
      </w:r>
      <w:r w:rsidR="00121C11" w:rsidRPr="005C3FA8">
        <w:rPr>
          <w:lang w:val="sr-Latn-CS"/>
        </w:rPr>
        <w:t xml:space="preserve"> </w:t>
      </w:r>
      <w:r w:rsidR="00121C11" w:rsidRPr="00DC1172">
        <w:t>радова</w:t>
      </w:r>
      <w:r w:rsidR="00121C11" w:rsidRPr="005C3FA8">
        <w:rPr>
          <w:lang w:val="sr-Latn-CS"/>
        </w:rPr>
        <w:t xml:space="preserve"> </w:t>
      </w:r>
      <w:r w:rsidRPr="00DC1172">
        <w:rPr>
          <w:lang w:val="sr-Latn-CS"/>
        </w:rPr>
        <w:t>у обавези да у целости изврши обрачун преосталог износа примљеног аванса у привремној ситуацији која претходи издавњу окoнчане ситуације.</w:t>
      </w:r>
    </w:p>
    <w:p w:rsidR="0070720A" w:rsidRPr="005C3FA8" w:rsidRDefault="0070720A" w:rsidP="0070720A">
      <w:pPr>
        <w:jc w:val="both"/>
        <w:rPr>
          <w:lang w:val="sr-Latn-CS"/>
        </w:rPr>
      </w:pPr>
      <w:r w:rsidRPr="005C3FA8">
        <w:rPr>
          <w:lang w:val="sr-Latn-CS"/>
        </w:rPr>
        <w:tab/>
      </w:r>
      <w:r w:rsidRPr="00DC1172">
        <w:t>Привремене</w:t>
      </w:r>
      <w:r w:rsidRPr="005C3FA8">
        <w:rPr>
          <w:lang w:val="sr-Latn-CS"/>
        </w:rPr>
        <w:t xml:space="preserve"> </w:t>
      </w:r>
      <w:r w:rsidRPr="00DC1172">
        <w:t>и</w:t>
      </w:r>
      <w:r w:rsidRPr="005C3FA8">
        <w:rPr>
          <w:lang w:val="sr-Latn-CS"/>
        </w:rPr>
        <w:t xml:space="preserve"> </w:t>
      </w:r>
      <w:r w:rsidRPr="00DC1172">
        <w:t>окончана</w:t>
      </w:r>
      <w:r w:rsidRPr="005C3FA8">
        <w:rPr>
          <w:lang w:val="sr-Latn-CS"/>
        </w:rPr>
        <w:t xml:space="preserve"> </w:t>
      </w:r>
      <w:r w:rsidRPr="00DC1172">
        <w:t>ситуација</w:t>
      </w:r>
      <w:r w:rsidRPr="005C3FA8">
        <w:rPr>
          <w:lang w:val="sr-Latn-CS"/>
        </w:rPr>
        <w:t xml:space="preserve"> </w:t>
      </w:r>
      <w:r w:rsidRPr="00DC1172">
        <w:t>испостављају</w:t>
      </w:r>
      <w:r w:rsidRPr="005C3FA8">
        <w:rPr>
          <w:lang w:val="sr-Latn-CS"/>
        </w:rPr>
        <w:t xml:space="preserve"> </w:t>
      </w:r>
      <w:r w:rsidRPr="00DC1172">
        <w:t>се</w:t>
      </w:r>
      <w:r w:rsidRPr="005C3FA8">
        <w:rPr>
          <w:lang w:val="sr-Latn-CS"/>
        </w:rPr>
        <w:t xml:space="preserve"> </w:t>
      </w:r>
      <w:r w:rsidRPr="00DC1172">
        <w:t>Наручиоцу</w:t>
      </w:r>
      <w:r w:rsidRPr="005C3FA8">
        <w:rPr>
          <w:lang w:val="sr-Latn-CS"/>
        </w:rPr>
        <w:t xml:space="preserve"> </w:t>
      </w:r>
      <w:r w:rsidRPr="00DC1172">
        <w:t>у</w:t>
      </w:r>
      <w:r w:rsidRPr="005C3FA8">
        <w:rPr>
          <w:lang w:val="sr-Latn-CS"/>
        </w:rPr>
        <w:t xml:space="preserve"> </w:t>
      </w:r>
      <w:r w:rsidRPr="00DC1172">
        <w:t>шест</w:t>
      </w:r>
      <w:r w:rsidRPr="005C3FA8">
        <w:rPr>
          <w:lang w:val="sr-Latn-CS"/>
        </w:rPr>
        <w:t xml:space="preserve"> </w:t>
      </w:r>
      <w:r w:rsidRPr="00DC1172">
        <w:t>примерака</w:t>
      </w:r>
      <w:r w:rsidRPr="005C3FA8">
        <w:rPr>
          <w:lang w:val="sr-Latn-CS"/>
        </w:rPr>
        <w:t xml:space="preserve"> </w:t>
      </w:r>
      <w:r w:rsidRPr="00DC1172">
        <w:t>и</w:t>
      </w:r>
      <w:r w:rsidRPr="005C3FA8">
        <w:rPr>
          <w:lang w:val="sr-Latn-CS"/>
        </w:rPr>
        <w:t xml:space="preserve"> </w:t>
      </w:r>
      <w:r w:rsidRPr="00DC1172">
        <w:t>морају</w:t>
      </w:r>
      <w:r w:rsidRPr="005C3FA8">
        <w:rPr>
          <w:lang w:val="sr-Latn-CS"/>
        </w:rPr>
        <w:t xml:space="preserve"> </w:t>
      </w:r>
      <w:r w:rsidRPr="00DC1172">
        <w:t>бити</w:t>
      </w:r>
      <w:r w:rsidRPr="005C3FA8">
        <w:rPr>
          <w:lang w:val="sr-Latn-CS"/>
        </w:rPr>
        <w:t xml:space="preserve"> </w:t>
      </w:r>
      <w:r w:rsidRPr="00DC1172">
        <w:t>оверене</w:t>
      </w:r>
      <w:r w:rsidRPr="005C3FA8">
        <w:rPr>
          <w:lang w:val="sr-Latn-CS"/>
        </w:rPr>
        <w:t xml:space="preserve"> </w:t>
      </w:r>
      <w:r w:rsidRPr="00DC1172">
        <w:t>од</w:t>
      </w:r>
      <w:r w:rsidRPr="005C3FA8">
        <w:rPr>
          <w:lang w:val="sr-Latn-CS"/>
        </w:rPr>
        <w:t xml:space="preserve"> </w:t>
      </w:r>
      <w:r w:rsidRPr="00DC1172">
        <w:t>стране</w:t>
      </w:r>
      <w:r w:rsidRPr="005C3FA8">
        <w:rPr>
          <w:lang w:val="sr-Latn-CS"/>
        </w:rPr>
        <w:t xml:space="preserve"> </w:t>
      </w:r>
      <w:r w:rsidRPr="00DC1172">
        <w:t>надзорног</w:t>
      </w:r>
      <w:r w:rsidRPr="005C3FA8">
        <w:rPr>
          <w:lang w:val="sr-Latn-CS"/>
        </w:rPr>
        <w:t xml:space="preserve"> </w:t>
      </w:r>
      <w:r w:rsidRPr="00DC1172">
        <w:t>органа</w:t>
      </w:r>
      <w:r w:rsidRPr="005C3FA8">
        <w:rPr>
          <w:lang w:val="sr-Latn-CS"/>
        </w:rPr>
        <w:t xml:space="preserve"> </w:t>
      </w:r>
      <w:r w:rsidRPr="00DC1172">
        <w:t>пре</w:t>
      </w:r>
      <w:r w:rsidRPr="005C3FA8">
        <w:rPr>
          <w:lang w:val="sr-Latn-CS"/>
        </w:rPr>
        <w:t xml:space="preserve"> </w:t>
      </w:r>
      <w:r w:rsidRPr="00DC1172">
        <w:t>доставе</w:t>
      </w:r>
      <w:r w:rsidRPr="005C3FA8">
        <w:rPr>
          <w:lang w:val="sr-Latn-CS"/>
        </w:rPr>
        <w:t xml:space="preserve"> </w:t>
      </w:r>
      <w:r w:rsidRPr="00DC1172">
        <w:t>Наручиоцу</w:t>
      </w:r>
    </w:p>
    <w:p w:rsidR="0070720A" w:rsidRPr="00DC1172" w:rsidRDefault="0070720A" w:rsidP="0070720A">
      <w:pPr>
        <w:ind w:firstLine="720"/>
        <w:jc w:val="both"/>
        <w:rPr>
          <w:lang w:val="sr-Cyrl-CS"/>
        </w:rPr>
      </w:pPr>
      <w:r w:rsidRPr="00DC1172">
        <w:rPr>
          <w:lang w:val="sr-Cyrl-CS"/>
        </w:rPr>
        <w:t xml:space="preserve">Уколико Наручилац делимично оспори испостављену ситуацију, дужан је да исплати неспорни део ситуације. </w:t>
      </w:r>
    </w:p>
    <w:p w:rsidR="0070720A" w:rsidRPr="00DC1172" w:rsidRDefault="0070720A" w:rsidP="0070720A">
      <w:pPr>
        <w:pStyle w:val="Default"/>
        <w:jc w:val="both"/>
        <w:rPr>
          <w:b/>
          <w:color w:val="auto"/>
          <w:u w:val="single"/>
          <w:lang w:val="sr-Cyrl-CS"/>
        </w:rPr>
      </w:pPr>
      <w:r w:rsidRPr="00DC1172">
        <w:rPr>
          <w:color w:val="auto"/>
          <w:lang w:val="sr-Cyrl-CS"/>
        </w:rPr>
        <w:t>К</w:t>
      </w:r>
      <w:r w:rsidRPr="00DC1172">
        <w:rPr>
          <w:color w:val="auto"/>
        </w:rPr>
        <w:t>o</w:t>
      </w:r>
      <w:r w:rsidRPr="00DC1172">
        <w:rPr>
          <w:color w:val="auto"/>
          <w:lang w:val="sr-Cyrl-CS"/>
        </w:rPr>
        <w:t>мплетну документацију неопходну за оверу окончане ситуације:</w:t>
      </w:r>
      <w:r w:rsidRPr="00DC1172">
        <w:rPr>
          <w:color w:val="auto"/>
          <w:lang w:val="ru-RU"/>
        </w:rPr>
        <w:t xml:space="preserve"> </w:t>
      </w:r>
      <w:r w:rsidRPr="00DC1172">
        <w:rPr>
          <w:color w:val="auto"/>
          <w:lang w:val="sr-Cyrl-CS"/>
        </w:rPr>
        <w:t>листове грађевинске књиге, одговарајуће атесте за уграђени материјал и набавку опреме и другу документацију Извођач доставља стручном надзору који ту документацију чува д</w:t>
      </w:r>
      <w:r w:rsidRPr="00DC1172">
        <w:rPr>
          <w:color w:val="auto"/>
        </w:rPr>
        <w:t>o</w:t>
      </w:r>
      <w:r w:rsidRPr="00DC1172">
        <w:rPr>
          <w:color w:val="auto"/>
          <w:lang w:val="sr-Cyrl-CS"/>
        </w:rPr>
        <w:t xml:space="preserve"> примопредаје и коначног обрачуна, у супротном се неће извршити плаћање тих</w:t>
      </w:r>
    </w:p>
    <w:p w:rsidR="00E76F2C" w:rsidRPr="00AA19B9" w:rsidRDefault="00E76F2C" w:rsidP="0070720A">
      <w:pPr>
        <w:pStyle w:val="Default"/>
        <w:jc w:val="both"/>
        <w:rPr>
          <w:b/>
          <w:u w:val="single"/>
          <w:lang w:val="sr-Cyrl-CS"/>
        </w:rPr>
      </w:pPr>
      <w:r w:rsidRPr="00AA19B9">
        <w:rPr>
          <w:b/>
          <w:u w:val="single"/>
          <w:lang w:val="sr-Cyrl-CS"/>
        </w:rPr>
        <w:t xml:space="preserve">9.2 Захтеви у погледу </w:t>
      </w:r>
      <w:r w:rsidR="00121C11">
        <w:rPr>
          <w:b/>
          <w:u w:val="single"/>
          <w:lang w:val="sr-Cyrl-CS"/>
        </w:rPr>
        <w:t>завршетка радова</w:t>
      </w:r>
      <w:r w:rsidRPr="00AA19B9">
        <w:rPr>
          <w:b/>
          <w:u w:val="single"/>
          <w:lang w:val="sr-Cyrl-CS"/>
        </w:rPr>
        <w:t xml:space="preserve"> </w:t>
      </w:r>
    </w:p>
    <w:p w:rsidR="00E76F2C" w:rsidRPr="00AA19B9" w:rsidRDefault="00E76F2C" w:rsidP="00E76F2C">
      <w:pPr>
        <w:pStyle w:val="Default"/>
        <w:jc w:val="both"/>
        <w:rPr>
          <w:lang w:val="sr-Cyrl-CS"/>
        </w:rPr>
      </w:pPr>
      <w:r w:rsidRPr="00AA19B9">
        <w:rPr>
          <w:lang w:val="sr-Cyrl-CS"/>
        </w:rPr>
        <w:t xml:space="preserve">Рок испоруке </w:t>
      </w:r>
      <w:r w:rsidR="00121C11">
        <w:rPr>
          <w:lang w:val="sr-Cyrl-CS"/>
        </w:rPr>
        <w:t>и</w:t>
      </w:r>
      <w:r w:rsidR="00647A56">
        <w:rPr>
          <w:lang w:val="sr-Cyrl-CS"/>
        </w:rPr>
        <w:t xml:space="preserve"> </w:t>
      </w:r>
      <w:r w:rsidR="00121C11">
        <w:rPr>
          <w:lang w:val="sr-Cyrl-CS"/>
        </w:rPr>
        <w:t>монтаже и пуштање у рад уређаја је не дужи од 60</w:t>
      </w:r>
      <w:r w:rsidRPr="00AA19B9">
        <w:rPr>
          <w:lang w:val="sr-Cyrl-CS"/>
        </w:rPr>
        <w:t xml:space="preserve"> календарских дана од дана </w:t>
      </w:r>
      <w:r w:rsidR="00121C11" w:rsidRPr="002635BA">
        <w:rPr>
          <w:color w:val="auto"/>
          <w:lang w:val="sr-Cyrl-CS"/>
        </w:rPr>
        <w:t>уп</w:t>
      </w:r>
      <w:r w:rsidR="002635BA">
        <w:rPr>
          <w:color w:val="auto"/>
          <w:lang w:val="sr-Cyrl-CS"/>
        </w:rPr>
        <w:t>ла</w:t>
      </w:r>
      <w:r w:rsidR="00121C11" w:rsidRPr="002635BA">
        <w:rPr>
          <w:color w:val="auto"/>
          <w:lang w:val="sr-Cyrl-CS"/>
        </w:rPr>
        <w:t>те</w:t>
      </w:r>
      <w:r w:rsidR="00121C11">
        <w:rPr>
          <w:lang w:val="sr-Cyrl-CS"/>
        </w:rPr>
        <w:t xml:space="preserve"> аванса од стане Наручиоца.</w:t>
      </w:r>
    </w:p>
    <w:p w:rsidR="00E76F2C" w:rsidRPr="00AA19B9" w:rsidRDefault="00E76F2C" w:rsidP="00E76F2C">
      <w:pPr>
        <w:pStyle w:val="Default"/>
        <w:jc w:val="both"/>
        <w:rPr>
          <w:lang w:val="sr-Cyrl-CS"/>
        </w:rPr>
      </w:pPr>
      <w:r w:rsidRPr="00AA19B9">
        <w:rPr>
          <w:lang w:val="sr-Cyrl-CS"/>
        </w:rPr>
        <w:t>Понуђач ће се обавезно изјаснити о року испоруке.</w:t>
      </w:r>
    </w:p>
    <w:p w:rsidR="00E76F2C" w:rsidRPr="00AA19B9" w:rsidRDefault="00E76F2C" w:rsidP="00E76F2C">
      <w:pPr>
        <w:pStyle w:val="Default"/>
        <w:jc w:val="both"/>
        <w:rPr>
          <w:highlight w:val="yellow"/>
          <w:lang w:val="sr-Cyrl-CS"/>
        </w:rPr>
      </w:pPr>
    </w:p>
    <w:p w:rsidR="00E76F2C" w:rsidRPr="00AA19B9" w:rsidRDefault="00E76F2C" w:rsidP="00E76F2C">
      <w:pPr>
        <w:pStyle w:val="Default"/>
        <w:jc w:val="both"/>
        <w:rPr>
          <w:b/>
          <w:u w:val="single"/>
          <w:lang w:val="sr-Cyrl-CS"/>
        </w:rPr>
      </w:pPr>
      <w:r w:rsidRPr="00AA19B9">
        <w:rPr>
          <w:b/>
          <w:u w:val="single"/>
          <w:lang w:val="sr-Cyrl-CS"/>
        </w:rPr>
        <w:t xml:space="preserve">9.3 Захтеви у погледу места испоруке </w:t>
      </w:r>
    </w:p>
    <w:p w:rsidR="00E76F2C" w:rsidRDefault="00E76F2C" w:rsidP="00E76F2C">
      <w:pPr>
        <w:spacing w:after="83" w:line="271" w:lineRule="auto"/>
        <w:ind w:right="46" w:hanging="10"/>
        <w:jc w:val="both"/>
        <w:rPr>
          <w:lang w:val="sr-Cyrl-CS"/>
        </w:rPr>
      </w:pPr>
      <w:r w:rsidRPr="00AA19B9">
        <w:rPr>
          <w:lang w:val="sr-Cyrl-CS"/>
        </w:rPr>
        <w:t xml:space="preserve">ФЦО- </w:t>
      </w:r>
      <w:r w:rsidR="00121C11">
        <w:rPr>
          <w:lang w:val="sr-Cyrl-CS"/>
        </w:rPr>
        <w:t>Каравуково,Жарка Зрењанина бб</w:t>
      </w:r>
    </w:p>
    <w:p w:rsidR="00121C11" w:rsidRPr="00AA19B9" w:rsidRDefault="00121C11" w:rsidP="00E76F2C">
      <w:pPr>
        <w:spacing w:after="83" w:line="271" w:lineRule="auto"/>
        <w:ind w:right="46" w:hanging="10"/>
        <w:jc w:val="both"/>
        <w:rPr>
          <w:lang w:val="sr-Cyrl-CS"/>
        </w:rPr>
      </w:pPr>
      <w:r>
        <w:rPr>
          <w:lang w:val="sr-Cyrl-CS"/>
        </w:rPr>
        <w:tab/>
        <w:t xml:space="preserve">       -Дероње,Карађорђева бб</w:t>
      </w:r>
    </w:p>
    <w:p w:rsidR="00E76F2C" w:rsidRPr="00AA19B9" w:rsidRDefault="00E76F2C" w:rsidP="00E76F2C">
      <w:pPr>
        <w:pStyle w:val="Default"/>
        <w:jc w:val="both"/>
        <w:rPr>
          <w:highlight w:val="yellow"/>
          <w:lang w:val="sr-Cyrl-CS"/>
        </w:rPr>
      </w:pPr>
    </w:p>
    <w:p w:rsidR="00E76F2C" w:rsidRPr="00AA19B9" w:rsidRDefault="00E76F2C" w:rsidP="00E76F2C">
      <w:pPr>
        <w:pStyle w:val="Default"/>
        <w:jc w:val="both"/>
        <w:rPr>
          <w:b/>
          <w:u w:val="single"/>
          <w:lang w:val="sr-Cyrl-CS"/>
        </w:rPr>
      </w:pPr>
      <w:r w:rsidRPr="00AA19B9">
        <w:rPr>
          <w:b/>
          <w:u w:val="single"/>
          <w:lang w:val="sr-Cyrl-CS"/>
        </w:rPr>
        <w:t xml:space="preserve">9.4 Захтеви у погледу гарантног рока </w:t>
      </w:r>
    </w:p>
    <w:p w:rsidR="00E76F2C" w:rsidRPr="00AA19B9" w:rsidRDefault="00121C11" w:rsidP="00E76F2C">
      <w:pPr>
        <w:pStyle w:val="Default"/>
        <w:jc w:val="both"/>
        <w:rPr>
          <w:b/>
          <w:u w:val="single"/>
          <w:lang w:val="sr-Cyrl-CS"/>
        </w:rPr>
      </w:pPr>
      <w:r>
        <w:rPr>
          <w:lang w:val="sr-Cyrl-CS"/>
        </w:rPr>
        <w:t xml:space="preserve"> Гарантни рок уређаје који су предмет набавке је минимално две године од дан пуштања у рад </w:t>
      </w:r>
      <w:r w:rsidR="00E76F2C" w:rsidRPr="00AA19B9">
        <w:rPr>
          <w:lang w:val="sr-Cyrl-CS"/>
        </w:rPr>
        <w:t xml:space="preserve"> </w:t>
      </w:r>
      <w:r>
        <w:rPr>
          <w:lang w:val="sr-Cyrl-CS"/>
        </w:rPr>
        <w:t xml:space="preserve">уређаја </w:t>
      </w:r>
    </w:p>
    <w:p w:rsidR="00E76F2C" w:rsidRPr="00AA19B9" w:rsidRDefault="00E76F2C" w:rsidP="00E76F2C">
      <w:pPr>
        <w:shd w:val="clear" w:color="auto" w:fill="FFFFFF"/>
        <w:tabs>
          <w:tab w:val="left" w:pos="975"/>
          <w:tab w:val="left" w:pos="1020"/>
        </w:tabs>
        <w:suppressAutoHyphens/>
        <w:spacing w:line="264" w:lineRule="exact"/>
        <w:jc w:val="both"/>
        <w:rPr>
          <w:lang w:val="sr-Cyrl-CS"/>
        </w:rPr>
      </w:pPr>
    </w:p>
    <w:p w:rsidR="00E76F2C" w:rsidRPr="00AA19B9" w:rsidRDefault="00121C11" w:rsidP="00E76F2C">
      <w:pPr>
        <w:pStyle w:val="Normal2"/>
        <w:spacing w:before="0" w:after="0"/>
        <w:jc w:val="both"/>
        <w:rPr>
          <w:rFonts w:ascii="Times New Roman" w:hAnsi="Times New Roman" w:cs="Times New Roman"/>
          <w:b/>
          <w:bCs/>
          <w:sz w:val="24"/>
          <w:szCs w:val="24"/>
          <w:u w:val="single"/>
          <w:lang w:val="sr-Cyrl-CS" w:eastAsia="en-US"/>
        </w:rPr>
      </w:pPr>
      <w:r>
        <w:rPr>
          <w:rFonts w:ascii="Times New Roman" w:hAnsi="Times New Roman" w:cs="Times New Roman"/>
          <w:b/>
          <w:bCs/>
          <w:sz w:val="24"/>
          <w:szCs w:val="24"/>
          <w:u w:val="single"/>
          <w:lang w:val="sr-Cyrl-CS" w:eastAsia="en-US"/>
        </w:rPr>
        <w:t>9</w:t>
      </w:r>
      <w:r w:rsidR="00E76F2C" w:rsidRPr="00AA19B9">
        <w:rPr>
          <w:rFonts w:ascii="Times New Roman" w:hAnsi="Times New Roman" w:cs="Times New Roman"/>
          <w:b/>
          <w:bCs/>
          <w:sz w:val="24"/>
          <w:szCs w:val="24"/>
          <w:u w:val="single"/>
          <w:lang w:val="sr-Cyrl-CS" w:eastAsia="en-US"/>
        </w:rPr>
        <w:t>.5. Захтеви у погледу рока важења понуде</w:t>
      </w:r>
    </w:p>
    <w:p w:rsidR="00E76F2C" w:rsidRPr="00AA19B9" w:rsidRDefault="00E76F2C" w:rsidP="00E76F2C">
      <w:pPr>
        <w:pStyle w:val="Normal2"/>
        <w:spacing w:before="0" w:after="0"/>
        <w:jc w:val="both"/>
        <w:rPr>
          <w:rFonts w:ascii="Times New Roman" w:hAnsi="Times New Roman" w:cs="Times New Roman"/>
          <w:b/>
          <w:bCs/>
          <w:sz w:val="24"/>
          <w:szCs w:val="24"/>
          <w:u w:val="single"/>
          <w:lang w:val="sr-Cyrl-CS" w:eastAsia="en-US"/>
        </w:rPr>
      </w:pPr>
    </w:p>
    <w:p w:rsidR="00121C11" w:rsidRPr="00121C11" w:rsidRDefault="00121C11" w:rsidP="00121C11">
      <w:pPr>
        <w:jc w:val="both"/>
        <w:rPr>
          <w:iCs/>
          <w:lang w:val="sr-Cyrl-CS"/>
        </w:rPr>
      </w:pPr>
      <w:r w:rsidRPr="00121C11">
        <w:rPr>
          <w:iCs/>
          <w:lang w:val="sr-Cyrl-CS"/>
        </w:rPr>
        <w:t>Рок важења понуде не може бити краћи од 60 дана од дана отварања понуда.</w:t>
      </w:r>
    </w:p>
    <w:p w:rsidR="00121C11" w:rsidRPr="00121C11" w:rsidRDefault="00121C11" w:rsidP="00121C11">
      <w:pPr>
        <w:jc w:val="both"/>
        <w:rPr>
          <w:iCs/>
          <w:lang w:val="sr-Cyrl-CS"/>
        </w:rPr>
      </w:pPr>
      <w:r w:rsidRPr="00121C11">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121C11" w:rsidRPr="00121C11" w:rsidRDefault="00121C11" w:rsidP="00121C11">
      <w:pPr>
        <w:jc w:val="both"/>
        <w:rPr>
          <w:b/>
          <w:bCs/>
          <w:i/>
          <w:iCs/>
          <w:lang w:val="sr-Cyrl-CS"/>
        </w:rPr>
      </w:pPr>
      <w:r w:rsidRPr="00121C11">
        <w:rPr>
          <w:iCs/>
          <w:lang w:val="sr-Cyrl-CS"/>
        </w:rPr>
        <w:lastRenderedPageBreak/>
        <w:t>Понуђач који прихвати захтев за продужење рока важења понуде не може мењати понуду.</w:t>
      </w:r>
    </w:p>
    <w:p w:rsidR="00E65539" w:rsidRPr="00AA19B9" w:rsidRDefault="00E65539" w:rsidP="00E65539">
      <w:pPr>
        <w:jc w:val="both"/>
        <w:rPr>
          <w:b/>
          <w:bCs/>
          <w:i/>
          <w:iCs/>
          <w:lang w:val="sr-Cyrl-CS"/>
        </w:rPr>
      </w:pPr>
      <w:r w:rsidRPr="00AA19B9">
        <w:rPr>
          <w:b/>
          <w:bCs/>
          <w:i/>
          <w:iCs/>
          <w:lang w:val="sr-Cyrl-CS"/>
        </w:rPr>
        <w:t>10. ВАЛУТА И НАЧИН НА КОЈИ МОРА ДА БУДЕ НАВЕДЕНА И ИЗРАЖЕНА ЦЕНА У ПОНУДИ</w:t>
      </w:r>
    </w:p>
    <w:p w:rsidR="00E65539" w:rsidRPr="00AA19B9" w:rsidRDefault="00E65539" w:rsidP="00E65539">
      <w:pPr>
        <w:autoSpaceDE w:val="0"/>
        <w:autoSpaceDN w:val="0"/>
        <w:adjustRightInd w:val="0"/>
        <w:ind w:firstLine="708"/>
        <w:jc w:val="both"/>
        <w:rPr>
          <w:lang w:val="sr-Cyrl-CS"/>
        </w:rPr>
      </w:pPr>
      <w:r w:rsidRPr="00AA19B9">
        <w:rPr>
          <w:b/>
          <w:i/>
          <w:iCs/>
          <w:lang w:val="sr-Cyrl-CS"/>
        </w:rPr>
        <w:tab/>
      </w:r>
      <w:r w:rsidRPr="00AA19B9">
        <w:rPr>
          <w:lang w:val="sr-Cyrl-CS"/>
        </w:rPr>
        <w:t>Валута: вредност се у поступку јавне набавке исказује у динарима;</w:t>
      </w:r>
    </w:p>
    <w:p w:rsidR="00E65539" w:rsidRPr="00AA19B9" w:rsidRDefault="00E65539" w:rsidP="00E65539">
      <w:pPr>
        <w:autoSpaceDE w:val="0"/>
        <w:autoSpaceDN w:val="0"/>
        <w:adjustRightInd w:val="0"/>
        <w:ind w:firstLine="708"/>
        <w:jc w:val="both"/>
        <w:rPr>
          <w:lang w:val="sr-Cyrl-CS"/>
        </w:rPr>
      </w:pPr>
      <w:r w:rsidRPr="00AA19B9">
        <w:rPr>
          <w:lang w:val="sr-Cyrl-CS"/>
        </w:rPr>
        <w:t>Цена у понуди се исказује у динарима, на начин тражен у образцу понуде;</w:t>
      </w:r>
    </w:p>
    <w:p w:rsidR="00E65539" w:rsidRPr="00AA19B9" w:rsidRDefault="00E65539" w:rsidP="00E65539">
      <w:pPr>
        <w:suppressAutoHyphens/>
        <w:ind w:firstLine="708"/>
        <w:jc w:val="both"/>
        <w:rPr>
          <w:lang w:val="sr-Cyrl-CS"/>
        </w:rPr>
      </w:pPr>
      <w:r w:rsidRPr="00AA19B9">
        <w:rPr>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65539" w:rsidRPr="00AA19B9" w:rsidRDefault="00E65539" w:rsidP="00E65539">
      <w:pPr>
        <w:autoSpaceDE w:val="0"/>
        <w:autoSpaceDN w:val="0"/>
        <w:adjustRightInd w:val="0"/>
        <w:ind w:firstLine="708"/>
        <w:jc w:val="both"/>
        <w:rPr>
          <w:lang w:val="sr-Cyrl-CS"/>
        </w:rPr>
      </w:pPr>
      <w:r w:rsidRPr="00AA19B9">
        <w:rPr>
          <w:lang w:val="sr-Cyrl-CS"/>
        </w:rPr>
        <w:t>Понуђач је дужан да у понуди наведе јединичну цену, као и укупну цену, на начин означен у образцу понуде;</w:t>
      </w:r>
    </w:p>
    <w:p w:rsidR="00E65539" w:rsidRPr="00AA19B9" w:rsidRDefault="00E65539" w:rsidP="00E65539">
      <w:pPr>
        <w:suppressAutoHyphens/>
        <w:ind w:firstLine="708"/>
        <w:jc w:val="both"/>
        <w:rPr>
          <w:highlight w:val="yellow"/>
          <w:lang w:val="sr-Cyrl-CS"/>
        </w:rPr>
      </w:pPr>
      <w:r w:rsidRPr="00AA19B9">
        <w:rPr>
          <w:lang w:val="sr-Cyrl-CS"/>
        </w:rPr>
        <w:t>У образцу структуре цена наводе се основни елементи понуђене цене: цена (јединична и укупна) са и без ПДВ –а;</w:t>
      </w:r>
    </w:p>
    <w:p w:rsidR="00E65539" w:rsidRPr="00AA19B9" w:rsidRDefault="00E65539" w:rsidP="00E65539">
      <w:pPr>
        <w:autoSpaceDE w:val="0"/>
        <w:autoSpaceDN w:val="0"/>
        <w:adjustRightInd w:val="0"/>
        <w:ind w:firstLine="708"/>
        <w:jc w:val="both"/>
        <w:rPr>
          <w:lang w:val="sr-Cyrl-CS"/>
        </w:rPr>
      </w:pPr>
      <w:r w:rsidRPr="00AA19B9">
        <w:rPr>
          <w:lang w:val="sr-Cyrl-CS"/>
        </w:rPr>
        <w:t>Фиксност цене: цене које понуди понуђач биће фиксне и током извршења уговора и неће подлегати променама ни из каквог разлога;</w:t>
      </w:r>
    </w:p>
    <w:p w:rsidR="00E65539" w:rsidRPr="00AA19B9" w:rsidRDefault="00E65539" w:rsidP="00E65539">
      <w:pPr>
        <w:suppressAutoHyphens/>
        <w:ind w:firstLine="708"/>
        <w:jc w:val="both"/>
        <w:rPr>
          <w:lang w:val="sr-Cyrl-CS"/>
        </w:rPr>
      </w:pPr>
      <w:r w:rsidRPr="00AA19B9">
        <w:rPr>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E65539" w:rsidRPr="00AA19B9" w:rsidRDefault="00E65539" w:rsidP="00E65539">
      <w:pPr>
        <w:pStyle w:val="Style96"/>
        <w:widowControl/>
        <w:spacing w:line="240" w:lineRule="auto"/>
        <w:ind w:firstLine="360"/>
        <w:rPr>
          <w:rFonts w:ascii="Times New Roman" w:hAnsi="Times New Roman"/>
          <w:color w:val="000000"/>
          <w:lang w:val="sr-Cyrl-CS"/>
        </w:rPr>
      </w:pPr>
      <w:r w:rsidRPr="00AA19B9">
        <w:rPr>
          <w:rFonts w:ascii="Times New Roman" w:hAnsi="Times New Roman"/>
          <w:color w:val="000000"/>
          <w:lang w:val="sr-Cyrl-CS"/>
        </w:rPr>
        <w:t>Понуде понуђача који нису у систему ПДВ-а и понуђа да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E65539" w:rsidRPr="00AA19B9" w:rsidRDefault="00E65539" w:rsidP="00E65539">
      <w:pPr>
        <w:pStyle w:val="Style96"/>
        <w:widowControl/>
        <w:spacing w:line="240" w:lineRule="auto"/>
        <w:ind w:firstLine="360"/>
        <w:rPr>
          <w:rFonts w:ascii="Times New Roman" w:hAnsi="Times New Roman"/>
          <w:b/>
          <w:color w:val="000000"/>
          <w:lang w:val="sr-Cyrl-CS"/>
        </w:rPr>
      </w:pPr>
      <w:r w:rsidRPr="00AA19B9">
        <w:rPr>
          <w:rFonts w:ascii="Times New Roman" w:hAnsi="Times New Roman"/>
          <w:b/>
          <w:color w:val="000000"/>
          <w:lang w:val="sr-Cyrl-CS"/>
        </w:rPr>
        <w:t>Понуђачи који нису у систему ПДВ-а достављају изјаву којом потрвђују да су ослобођени ПДВ-а.</w:t>
      </w:r>
    </w:p>
    <w:p w:rsidR="00E65539" w:rsidRPr="00AA19B9" w:rsidRDefault="00E65539" w:rsidP="00E65539">
      <w:pPr>
        <w:autoSpaceDE w:val="0"/>
        <w:autoSpaceDN w:val="0"/>
        <w:adjustRightInd w:val="0"/>
        <w:ind w:firstLine="708"/>
        <w:jc w:val="both"/>
        <w:rPr>
          <w:lang w:val="sr-Cyrl-CS"/>
        </w:rPr>
      </w:pPr>
      <w:r w:rsidRPr="00AA19B9">
        <w:rPr>
          <w:lang w:val="sr-Cyrl-CS"/>
        </w:rPr>
        <w:t>Ако је у понуди исказана неуобичајено ниска цена, наручилац ће поступити у складу са чланом 92.</w:t>
      </w:r>
      <w:r w:rsidR="009C589E" w:rsidRPr="00AA19B9">
        <w:rPr>
          <w:lang w:val="sr-Cyrl-CS"/>
        </w:rPr>
        <w:t xml:space="preserve"> </w:t>
      </w:r>
      <w:r w:rsidRPr="00AA19B9">
        <w:rPr>
          <w:lang w:val="sr-Cyrl-CS"/>
        </w:rPr>
        <w:t>Закона о јавним набавкама.</w:t>
      </w:r>
    </w:p>
    <w:p w:rsidR="00E65539" w:rsidRPr="00AA19B9" w:rsidRDefault="00E65539" w:rsidP="00E65539">
      <w:pPr>
        <w:jc w:val="both"/>
        <w:rPr>
          <w:b/>
          <w:i/>
          <w:iCs/>
          <w:highlight w:val="yellow"/>
          <w:lang w:val="sr-Cyrl-CS"/>
        </w:rPr>
      </w:pPr>
    </w:p>
    <w:p w:rsidR="00E65539" w:rsidRDefault="00E65539" w:rsidP="00E65539">
      <w:pPr>
        <w:jc w:val="both"/>
        <w:rPr>
          <w:b/>
          <w:i/>
          <w:iCs/>
          <w:lang w:val="sr-Cyrl-CS"/>
        </w:rPr>
      </w:pPr>
      <w:r w:rsidRPr="00AA19B9">
        <w:rPr>
          <w:b/>
          <w:i/>
          <w:iCs/>
          <w:lang w:val="sr-Cyrl-CS"/>
        </w:rPr>
        <w:t>11. ПОДАЦИ О ВРСТИ, САДРЖИНИ, НАЧИНУ ПОДНОШЕЊА, ВИСИНИ И РОКОВИМА ОБЕЗБЕЂЕЊА</w:t>
      </w:r>
      <w:r w:rsidRPr="00AA19B9">
        <w:rPr>
          <w:b/>
          <w:i/>
          <w:iCs/>
          <w:color w:val="FF0000"/>
          <w:lang w:val="sr-Cyrl-CS"/>
        </w:rPr>
        <w:t xml:space="preserve"> </w:t>
      </w:r>
      <w:r w:rsidRPr="00AA19B9">
        <w:rPr>
          <w:b/>
          <w:i/>
          <w:iCs/>
          <w:lang w:val="sr-Cyrl-CS"/>
        </w:rPr>
        <w:t>ФИНАНСИЈСКОГ ИСПУЊЕЊА ОБАВЕЗА ПОНУЂАЧА</w:t>
      </w:r>
    </w:p>
    <w:p w:rsidR="00121C11" w:rsidRDefault="00121C11" w:rsidP="00E65539">
      <w:pPr>
        <w:jc w:val="both"/>
        <w:rPr>
          <w:b/>
          <w:i/>
          <w:iCs/>
          <w:lang w:val="sr-Cyrl-CS"/>
        </w:rPr>
      </w:pPr>
    </w:p>
    <w:p w:rsidR="00121C11" w:rsidRPr="00121C11" w:rsidRDefault="00121C11" w:rsidP="00121C11">
      <w:pPr>
        <w:jc w:val="both"/>
        <w:rPr>
          <w:lang w:val="sr-Cyrl-CS"/>
        </w:rPr>
      </w:pPr>
      <w:r>
        <w:rPr>
          <w:b/>
          <w:lang w:val="sr-Cyrl-CS"/>
        </w:rPr>
        <w:tab/>
      </w:r>
      <w:r w:rsidRPr="00121C11">
        <w:rPr>
          <w:b/>
          <w:lang w:val="sr-Cyrl-CS"/>
        </w:rPr>
        <w:t xml:space="preserve">Понуђач је дужан да у понуди достави </w:t>
      </w:r>
      <w:r w:rsidR="00073D3C">
        <w:rPr>
          <w:b/>
          <w:lang w:val="sr-Cyrl-CS"/>
        </w:rPr>
        <w:t>меницу</w:t>
      </w:r>
      <w:r w:rsidRPr="00121C11">
        <w:rPr>
          <w:b/>
          <w:lang w:val="sr-Cyrl-CS"/>
        </w:rPr>
        <w:t xml:space="preserve"> за озбиљност понуде</w:t>
      </w:r>
      <w:r w:rsidRPr="005C3FA8">
        <w:rPr>
          <w:lang w:val="sr-Cyrl-CS"/>
        </w:rPr>
        <w:t xml:space="preserve"> </w:t>
      </w:r>
      <w:r w:rsidRPr="00121C11">
        <w:rPr>
          <w:lang w:val="sr-Cyrl-CS"/>
        </w:rPr>
        <w:t xml:space="preserve">са назначеним износом од минимум 10% од укупне вредности понуде без ПДВ-а. </w:t>
      </w:r>
      <w:r w:rsidR="00073D3C">
        <w:rPr>
          <w:lang w:val="sr-Cyrl-CS"/>
        </w:rPr>
        <w:t>Меница</w:t>
      </w:r>
      <w:r w:rsidRPr="00121C11">
        <w:rPr>
          <w:lang w:val="sr-Cyrl-CS"/>
        </w:rPr>
        <w:t xml:space="preserve"> за озбиљност понуде мора бити безусловна и платива на први позив. Поднет</w:t>
      </w:r>
      <w:r w:rsidR="00073D3C">
        <w:rPr>
          <w:lang w:val="sr-Cyrl-CS"/>
        </w:rPr>
        <w:t xml:space="preserve">о средство обрзбеђења </w:t>
      </w:r>
      <w:r w:rsidRPr="00121C11">
        <w:rPr>
          <w:lang w:val="sr-Cyrl-CS"/>
        </w:rPr>
        <w:t xml:space="preserve">не може да садржи додатне услове за исплату, краће рокове, мање износе од оних који су одређене Конкурсном документацијом или промењену месну надлежност за решавање спорова. Рок </w:t>
      </w:r>
      <w:r w:rsidR="00073D3C">
        <w:rPr>
          <w:lang w:val="sr-Cyrl-CS"/>
        </w:rPr>
        <w:t>поднетог средства обезбеђења</w:t>
      </w:r>
      <w:r w:rsidRPr="00121C11">
        <w:rPr>
          <w:lang w:val="sr-Cyrl-CS"/>
        </w:rPr>
        <w:t xml:space="preserve"> за озбиљност понуде је 90 дана од дана отварања понуде. </w:t>
      </w:r>
    </w:p>
    <w:p w:rsidR="00121C11" w:rsidRPr="00121C11" w:rsidRDefault="00121C11" w:rsidP="00121C11">
      <w:pPr>
        <w:spacing w:line="100" w:lineRule="atLeast"/>
        <w:jc w:val="both"/>
        <w:rPr>
          <w:lang w:val="sr-Cyrl-CS"/>
        </w:rPr>
      </w:pPr>
      <w:r w:rsidRPr="00121C11">
        <w:rPr>
          <w:lang w:val="sr-Cyrl-CS"/>
        </w:rPr>
        <w:t xml:space="preserve">Наручилац ће уновчити средство финансијског обезбеђења за озбиљност понуде дату уз понуду уколико: </w:t>
      </w:r>
    </w:p>
    <w:p w:rsidR="00121C11" w:rsidRPr="00DC1172" w:rsidRDefault="00121C11" w:rsidP="00121C11">
      <w:pPr>
        <w:numPr>
          <w:ilvl w:val="0"/>
          <w:numId w:val="19"/>
        </w:numPr>
        <w:spacing w:line="100" w:lineRule="atLeast"/>
        <w:jc w:val="both"/>
        <w:rPr>
          <w:lang w:val="sr-Cyrl-CS"/>
        </w:rPr>
      </w:pPr>
      <w:r w:rsidRPr="00DC1172">
        <w:rPr>
          <w:lang w:val="sr-Cyrl-CS"/>
        </w:rPr>
        <w:t xml:space="preserve">понуђач након истека рока за подношење понуда повуче, опозове или измени своју понуду; </w:t>
      </w:r>
    </w:p>
    <w:p w:rsidR="00121C11" w:rsidRPr="00DC1172" w:rsidRDefault="00121C11" w:rsidP="00121C11">
      <w:pPr>
        <w:numPr>
          <w:ilvl w:val="0"/>
          <w:numId w:val="19"/>
        </w:numPr>
        <w:spacing w:line="100" w:lineRule="atLeast"/>
        <w:jc w:val="both"/>
        <w:rPr>
          <w:lang w:val="sr-Cyrl-CS"/>
        </w:rPr>
      </w:pPr>
      <w:r w:rsidRPr="00DC1172">
        <w:rPr>
          <w:lang w:val="sr-Cyrl-CS"/>
        </w:rPr>
        <w:t xml:space="preserve">понуђач коме је додељен уговор благовремено не потпише уговор о јавној набавци; </w:t>
      </w:r>
    </w:p>
    <w:p w:rsidR="00121C11" w:rsidRPr="00DC1172" w:rsidRDefault="00121C11" w:rsidP="00121C11">
      <w:pPr>
        <w:numPr>
          <w:ilvl w:val="0"/>
          <w:numId w:val="19"/>
        </w:numPr>
        <w:spacing w:line="100" w:lineRule="atLeast"/>
        <w:jc w:val="both"/>
        <w:rPr>
          <w:lang w:val="sr-Cyrl-CS"/>
        </w:rPr>
      </w:pPr>
      <w:r w:rsidRPr="00DC1172">
        <w:rPr>
          <w:lang w:val="sr-Cyrl-CS"/>
        </w:rPr>
        <w:t>понуђач коме је додељен уговор не поднесе средство обезбеђења за добро извршење посла у складу са захтевима из конкурсне документације.</w:t>
      </w:r>
    </w:p>
    <w:p w:rsidR="00073D3C" w:rsidRPr="00DC1172" w:rsidRDefault="00073D3C" w:rsidP="00073D3C">
      <w:pPr>
        <w:pStyle w:val="ListParagraph"/>
        <w:ind w:left="0"/>
        <w:jc w:val="both"/>
        <w:rPr>
          <w:rFonts w:ascii="Times New Roman" w:hAnsi="Times New Roman"/>
          <w:bCs/>
          <w:lang w:val="sr-Cyrl-CS"/>
        </w:rPr>
      </w:pPr>
    </w:p>
    <w:p w:rsidR="00073D3C" w:rsidRDefault="00073D3C" w:rsidP="00073D3C">
      <w:pPr>
        <w:pStyle w:val="ListParagraph"/>
        <w:ind w:left="0"/>
        <w:jc w:val="both"/>
        <w:rPr>
          <w:rFonts w:ascii="Times New Roman" w:hAnsi="Times New Roman"/>
          <w:lang w:val="ru-RU"/>
        </w:rPr>
      </w:pPr>
      <w:r>
        <w:rPr>
          <w:rFonts w:ascii="Times New Roman" w:hAnsi="Times New Roman"/>
          <w:bCs/>
          <w:lang w:val="sr-Cyrl-CS"/>
        </w:rPr>
        <w:tab/>
      </w:r>
      <w:r w:rsidRPr="002635BA">
        <w:rPr>
          <w:rFonts w:ascii="Times New Roman" w:hAnsi="Times New Roman"/>
          <w:bCs/>
          <w:lang w:val="sr-Cyrl-CS"/>
        </w:rPr>
        <w:t>Извршиолац радова</w:t>
      </w:r>
      <w:r w:rsidRPr="00073D3C">
        <w:rPr>
          <w:rFonts w:ascii="Times New Roman" w:hAnsi="Times New Roman"/>
          <w:bCs/>
          <w:lang w:val="sr-Cyrl-CS"/>
        </w:rPr>
        <w:t xml:space="preserve"> се обавезује да у тренутку закључења уговора, преда наручиоцу: </w:t>
      </w:r>
      <w:r w:rsidRPr="00073D3C">
        <w:rPr>
          <w:rFonts w:ascii="Times New Roman" w:hAnsi="Times New Roman"/>
          <w:b/>
          <w:bCs/>
          <w:lang w:val="ru-RU"/>
        </w:rPr>
        <w:t xml:space="preserve">СОПСТВЕНУ БЛАНКО МЕНИЦУ </w:t>
      </w:r>
      <w:r w:rsidRPr="00073D3C">
        <w:rPr>
          <w:rFonts w:ascii="Times New Roman" w:hAnsi="Times New Roman"/>
          <w:b/>
          <w:bCs/>
          <w:lang w:val="sr-Cyrl-CS"/>
        </w:rPr>
        <w:t>СА</w:t>
      </w:r>
      <w:r w:rsidRPr="00073D3C">
        <w:rPr>
          <w:rFonts w:ascii="Times New Roman" w:hAnsi="Times New Roman"/>
          <w:b/>
          <w:bCs/>
          <w:lang w:val="ru-RU"/>
        </w:rPr>
        <w:t xml:space="preserve"> КАРТОНОМ ДЕПОНОВАНИХ ПОТПИСА ОД СТРАНЕ ПОСЛОВНЕ БАНКЕ ЗА ДОБРО ИЗВРШЕЊЕ ПОСЛА </w:t>
      </w:r>
      <w:r w:rsidRPr="00073D3C">
        <w:rPr>
          <w:rFonts w:ascii="Times New Roman" w:hAnsi="Times New Roman"/>
          <w:lang w:val="ru-RU"/>
        </w:rPr>
        <w:t>изд</w:t>
      </w:r>
      <w:r w:rsidRPr="00073D3C">
        <w:rPr>
          <w:rFonts w:ascii="Times New Roman" w:hAnsi="Times New Roman"/>
        </w:rPr>
        <w:t>a</w:t>
      </w:r>
      <w:r w:rsidRPr="00073D3C">
        <w:rPr>
          <w:rFonts w:ascii="Times New Roman" w:hAnsi="Times New Roman"/>
          <w:lang w:val="ru-RU"/>
        </w:rPr>
        <w:t>ту у висини од 10% од вредности закљученог уговор</w:t>
      </w:r>
      <w:r w:rsidRPr="00073D3C">
        <w:rPr>
          <w:rFonts w:ascii="Times New Roman" w:hAnsi="Times New Roman"/>
        </w:rPr>
        <w:t>a</w:t>
      </w:r>
      <w:r w:rsidRPr="00073D3C">
        <w:rPr>
          <w:rFonts w:ascii="Times New Roman" w:hAnsi="Times New Roman"/>
          <w:lang w:val="ru-RU"/>
        </w:rPr>
        <w:t xml:space="preserve"> без ПДВ-а (У даљем тексту: Бланко меница за добро извршење посла), с</w:t>
      </w:r>
      <w:r w:rsidRPr="00073D3C">
        <w:rPr>
          <w:rFonts w:ascii="Times New Roman" w:hAnsi="Times New Roman"/>
        </w:rPr>
        <w:t>a</w:t>
      </w:r>
      <w:r w:rsidRPr="00073D3C">
        <w:rPr>
          <w:rFonts w:ascii="Times New Roman" w:hAnsi="Times New Roman"/>
          <w:lang w:val="ru-RU"/>
        </w:rPr>
        <w:t xml:space="preserve"> роком в</w:t>
      </w:r>
      <w:r w:rsidRPr="00073D3C">
        <w:rPr>
          <w:rFonts w:ascii="Times New Roman" w:hAnsi="Times New Roman"/>
        </w:rPr>
        <w:t>a</w:t>
      </w:r>
      <w:r w:rsidRPr="00073D3C">
        <w:rPr>
          <w:rFonts w:ascii="Times New Roman" w:hAnsi="Times New Roman"/>
          <w:lang w:val="ru-RU"/>
        </w:rPr>
        <w:t>жности минимум 10 (десет) д</w:t>
      </w:r>
      <w:r w:rsidRPr="00073D3C">
        <w:rPr>
          <w:rFonts w:ascii="Times New Roman" w:hAnsi="Times New Roman"/>
        </w:rPr>
        <w:t>a</w:t>
      </w:r>
      <w:r w:rsidRPr="00073D3C">
        <w:rPr>
          <w:rFonts w:ascii="Times New Roman" w:hAnsi="Times New Roman"/>
          <w:lang w:val="ru-RU"/>
        </w:rPr>
        <w:t>н</w:t>
      </w:r>
      <w:r w:rsidRPr="00073D3C">
        <w:rPr>
          <w:rFonts w:ascii="Times New Roman" w:hAnsi="Times New Roman"/>
        </w:rPr>
        <w:t>a</w:t>
      </w:r>
      <w:r w:rsidRPr="00073D3C">
        <w:rPr>
          <w:rFonts w:ascii="Times New Roman" w:hAnsi="Times New Roman"/>
          <w:lang w:val="ru-RU"/>
        </w:rPr>
        <w:t xml:space="preserve"> дуже од д</w:t>
      </w:r>
      <w:r w:rsidRPr="00073D3C">
        <w:rPr>
          <w:rFonts w:ascii="Times New Roman" w:hAnsi="Times New Roman"/>
        </w:rPr>
        <w:t>a</w:t>
      </w:r>
      <w:r w:rsidRPr="00073D3C">
        <w:rPr>
          <w:rFonts w:ascii="Times New Roman" w:hAnsi="Times New Roman"/>
          <w:lang w:val="ru-RU"/>
        </w:rPr>
        <w:t>тум</w:t>
      </w:r>
      <w:r w:rsidRPr="00073D3C">
        <w:rPr>
          <w:rFonts w:ascii="Times New Roman" w:hAnsi="Times New Roman"/>
        </w:rPr>
        <w:t>a</w:t>
      </w:r>
      <w:r w:rsidRPr="00073D3C">
        <w:rPr>
          <w:rFonts w:ascii="Times New Roman" w:hAnsi="Times New Roman"/>
          <w:lang w:val="ru-RU"/>
        </w:rPr>
        <w:t xml:space="preserve"> примопредаје радова. Бланко меница за добро извршење посла мор</w:t>
      </w:r>
      <w:r w:rsidRPr="00073D3C">
        <w:rPr>
          <w:rFonts w:ascii="Times New Roman" w:hAnsi="Times New Roman"/>
        </w:rPr>
        <w:t>a</w:t>
      </w:r>
      <w:r w:rsidRPr="00073D3C">
        <w:rPr>
          <w:rFonts w:ascii="Times New Roman" w:hAnsi="Times New Roman"/>
          <w:lang w:val="ru-RU"/>
        </w:rPr>
        <w:t xml:space="preserve"> бити безусловна, пл</w:t>
      </w:r>
      <w:r w:rsidRPr="00073D3C">
        <w:rPr>
          <w:rFonts w:ascii="Times New Roman" w:hAnsi="Times New Roman"/>
        </w:rPr>
        <w:t>a</w:t>
      </w:r>
      <w:r w:rsidRPr="00073D3C">
        <w:rPr>
          <w:rFonts w:ascii="Times New Roman" w:hAnsi="Times New Roman"/>
          <w:lang w:val="ru-RU"/>
        </w:rPr>
        <w:t>тива н</w:t>
      </w:r>
      <w:r w:rsidRPr="00073D3C">
        <w:rPr>
          <w:rFonts w:ascii="Times New Roman" w:hAnsi="Times New Roman"/>
        </w:rPr>
        <w:t>a</w:t>
      </w:r>
      <w:r w:rsidRPr="00073D3C">
        <w:rPr>
          <w:rFonts w:ascii="Times New Roman" w:hAnsi="Times New Roman"/>
          <w:lang w:val="ru-RU"/>
        </w:rPr>
        <w:t xml:space="preserve"> први позив </w:t>
      </w:r>
      <w:r w:rsidRPr="00073D3C">
        <w:rPr>
          <w:rFonts w:ascii="Times New Roman" w:hAnsi="Times New Roman"/>
          <w:bCs/>
          <w:lang w:val="ru-RU"/>
        </w:rPr>
        <w:t>оригинал - у корист Општине Оџаци, Оџаци, Кнез Михајлова бр. 24 Матични број: 08327700,ПИБ:101429168</w:t>
      </w:r>
      <w:r w:rsidRPr="00073D3C">
        <w:rPr>
          <w:rFonts w:ascii="Times New Roman" w:hAnsi="Times New Roman"/>
          <w:lang w:val="ru-RU"/>
        </w:rPr>
        <w:t xml:space="preserve">, </w:t>
      </w:r>
      <w:r w:rsidRPr="00073D3C">
        <w:rPr>
          <w:rFonts w:ascii="Times New Roman" w:hAnsi="Times New Roman"/>
          <w:bCs/>
          <w:lang w:val="ru-RU"/>
        </w:rPr>
        <w:t xml:space="preserve">број рачуна: 840-84640-57 </w:t>
      </w:r>
      <w:r w:rsidRPr="00073D3C">
        <w:rPr>
          <w:rFonts w:ascii="Times New Roman" w:hAnsi="Times New Roman"/>
          <w:lang w:val="ru-RU"/>
        </w:rPr>
        <w:t xml:space="preserve">и сви елементи Бланко менице за добро </w:t>
      </w:r>
      <w:r w:rsidRPr="00073D3C">
        <w:rPr>
          <w:rFonts w:ascii="Times New Roman" w:hAnsi="Times New Roman"/>
          <w:lang w:val="ru-RU"/>
        </w:rPr>
        <w:lastRenderedPageBreak/>
        <w:t>извршење посла мор</w:t>
      </w:r>
      <w:r w:rsidRPr="00073D3C">
        <w:rPr>
          <w:rFonts w:ascii="Times New Roman" w:hAnsi="Times New Roman"/>
        </w:rPr>
        <w:t>a</w:t>
      </w:r>
      <w:r w:rsidRPr="00073D3C">
        <w:rPr>
          <w:rFonts w:ascii="Times New Roman" w:hAnsi="Times New Roman"/>
          <w:lang w:val="ru-RU"/>
        </w:rPr>
        <w:t>ју бити у потпуности ус</w:t>
      </w:r>
      <w:r w:rsidRPr="00073D3C">
        <w:rPr>
          <w:rFonts w:ascii="Times New Roman" w:hAnsi="Times New Roman"/>
        </w:rPr>
        <w:t>a</w:t>
      </w:r>
      <w:r w:rsidRPr="00073D3C">
        <w:rPr>
          <w:rFonts w:ascii="Times New Roman" w:hAnsi="Times New Roman"/>
          <w:lang w:val="ru-RU"/>
        </w:rPr>
        <w:t>гл</w:t>
      </w:r>
      <w:r w:rsidRPr="00073D3C">
        <w:rPr>
          <w:rFonts w:ascii="Times New Roman" w:hAnsi="Times New Roman"/>
        </w:rPr>
        <w:t>a</w:t>
      </w:r>
      <w:r w:rsidRPr="00073D3C">
        <w:rPr>
          <w:rFonts w:ascii="Times New Roman" w:hAnsi="Times New Roman"/>
          <w:lang w:val="ru-RU"/>
        </w:rPr>
        <w:t>шени с</w:t>
      </w:r>
      <w:r w:rsidRPr="00073D3C">
        <w:rPr>
          <w:rFonts w:ascii="Times New Roman" w:hAnsi="Times New Roman"/>
        </w:rPr>
        <w:t>a</w:t>
      </w:r>
      <w:r w:rsidRPr="00073D3C">
        <w:rPr>
          <w:rFonts w:ascii="Times New Roman" w:hAnsi="Times New Roman"/>
          <w:lang w:val="ru-RU"/>
        </w:rPr>
        <w:t xml:space="preserve"> конкурсном документ</w:t>
      </w:r>
      <w:r w:rsidRPr="00073D3C">
        <w:rPr>
          <w:rFonts w:ascii="Times New Roman" w:hAnsi="Times New Roman"/>
        </w:rPr>
        <w:t>a</w:t>
      </w:r>
      <w:r w:rsidRPr="00073D3C">
        <w:rPr>
          <w:rFonts w:ascii="Times New Roman" w:hAnsi="Times New Roman"/>
          <w:lang w:val="ru-RU"/>
        </w:rPr>
        <w:t>цијом. Уколико се током реализације уговора промене рокови за извршење уговорене обавезе, на захтев Наручиоца мора се продужити важност финансијских гаранција, према условима из конкурсне документације и уговора. Саставни део овог уговора су финансијске гаранције из овог члана.</w:t>
      </w:r>
    </w:p>
    <w:p w:rsidR="00073D3C" w:rsidRPr="002635BA" w:rsidRDefault="00073D3C" w:rsidP="00073D3C">
      <w:pPr>
        <w:pStyle w:val="ListParagraph"/>
        <w:ind w:left="0"/>
        <w:jc w:val="both"/>
        <w:rPr>
          <w:rFonts w:ascii="Times New Roman" w:hAnsi="Times New Roman"/>
          <w:bCs/>
          <w:lang w:val="sr-Cyrl-CS"/>
        </w:rPr>
      </w:pPr>
      <w:r w:rsidRPr="00073D3C">
        <w:rPr>
          <w:rFonts w:ascii="Times New Roman" w:hAnsi="Times New Roman"/>
          <w:szCs w:val="24"/>
          <w:lang w:val="ru-RU"/>
        </w:rPr>
        <w:t xml:space="preserve"> </w:t>
      </w:r>
      <w:r w:rsidRPr="002635BA">
        <w:rPr>
          <w:rFonts w:ascii="Times New Roman" w:hAnsi="Times New Roman"/>
          <w:szCs w:val="24"/>
          <w:lang w:val="ru-RU"/>
        </w:rPr>
        <w:t>Н</w:t>
      </w:r>
      <w:r w:rsidRPr="002635BA">
        <w:rPr>
          <w:rFonts w:ascii="Times New Roman" w:hAnsi="Times New Roman"/>
          <w:szCs w:val="24"/>
        </w:rPr>
        <w:t>a</w:t>
      </w:r>
      <w:r w:rsidRPr="002635BA">
        <w:rPr>
          <w:rFonts w:ascii="Times New Roman" w:hAnsi="Times New Roman"/>
          <w:szCs w:val="24"/>
          <w:lang w:val="ru-RU"/>
        </w:rPr>
        <w:t>ручил</w:t>
      </w:r>
      <w:r w:rsidRPr="002635BA">
        <w:rPr>
          <w:rFonts w:ascii="Times New Roman" w:hAnsi="Times New Roman"/>
          <w:szCs w:val="24"/>
        </w:rPr>
        <w:t>a</w:t>
      </w:r>
      <w:r w:rsidRPr="002635BA">
        <w:rPr>
          <w:rFonts w:ascii="Times New Roman" w:hAnsi="Times New Roman"/>
          <w:szCs w:val="24"/>
          <w:lang w:val="ru-RU"/>
        </w:rPr>
        <w:t>ц ће уновчити поднету Бланко меницу за добро извршење посла уколико Извршилац радова не буде изврш</w:t>
      </w:r>
      <w:r w:rsidRPr="002635BA">
        <w:rPr>
          <w:rFonts w:ascii="Times New Roman" w:hAnsi="Times New Roman"/>
          <w:szCs w:val="24"/>
        </w:rPr>
        <w:t>a</w:t>
      </w:r>
      <w:r w:rsidRPr="002635BA">
        <w:rPr>
          <w:rFonts w:ascii="Times New Roman" w:hAnsi="Times New Roman"/>
          <w:szCs w:val="24"/>
          <w:lang w:val="ru-RU"/>
        </w:rPr>
        <w:t>в</w:t>
      </w:r>
      <w:r w:rsidRPr="002635BA">
        <w:rPr>
          <w:rFonts w:ascii="Times New Roman" w:hAnsi="Times New Roman"/>
          <w:szCs w:val="24"/>
        </w:rPr>
        <w:t>a</w:t>
      </w:r>
      <w:r w:rsidRPr="002635BA">
        <w:rPr>
          <w:rFonts w:ascii="Times New Roman" w:hAnsi="Times New Roman"/>
          <w:szCs w:val="24"/>
          <w:lang w:val="ru-RU"/>
        </w:rPr>
        <w:t>о своје уговорене об</w:t>
      </w:r>
      <w:r w:rsidRPr="002635BA">
        <w:rPr>
          <w:rFonts w:ascii="Times New Roman" w:hAnsi="Times New Roman"/>
          <w:szCs w:val="24"/>
        </w:rPr>
        <w:t>a</w:t>
      </w:r>
      <w:r w:rsidRPr="002635BA">
        <w:rPr>
          <w:rFonts w:ascii="Times New Roman" w:hAnsi="Times New Roman"/>
          <w:szCs w:val="24"/>
          <w:lang w:val="ru-RU"/>
        </w:rPr>
        <w:t>везе у роковим</w:t>
      </w:r>
      <w:r w:rsidRPr="002635BA">
        <w:rPr>
          <w:rFonts w:ascii="Times New Roman" w:hAnsi="Times New Roman"/>
          <w:szCs w:val="24"/>
        </w:rPr>
        <w:t>a</w:t>
      </w:r>
      <w:r w:rsidRPr="002635BA">
        <w:rPr>
          <w:rFonts w:ascii="Times New Roman" w:hAnsi="Times New Roman"/>
          <w:szCs w:val="24"/>
          <w:lang w:val="ru-RU"/>
        </w:rPr>
        <w:t xml:space="preserve"> и н</w:t>
      </w:r>
      <w:r w:rsidRPr="002635BA">
        <w:rPr>
          <w:rFonts w:ascii="Times New Roman" w:hAnsi="Times New Roman"/>
          <w:szCs w:val="24"/>
        </w:rPr>
        <w:t>a</w:t>
      </w:r>
      <w:r w:rsidRPr="002635BA">
        <w:rPr>
          <w:rFonts w:ascii="Times New Roman" w:hAnsi="Times New Roman"/>
          <w:szCs w:val="24"/>
          <w:lang w:val="ru-RU"/>
        </w:rPr>
        <w:t xml:space="preserve"> н</w:t>
      </w:r>
      <w:r w:rsidRPr="002635BA">
        <w:rPr>
          <w:rFonts w:ascii="Times New Roman" w:hAnsi="Times New Roman"/>
          <w:szCs w:val="24"/>
        </w:rPr>
        <w:t>a</w:t>
      </w:r>
      <w:r w:rsidRPr="002635BA">
        <w:rPr>
          <w:rFonts w:ascii="Times New Roman" w:hAnsi="Times New Roman"/>
          <w:szCs w:val="24"/>
          <w:lang w:val="ru-RU"/>
        </w:rPr>
        <w:t>чин предвиђен уговором о ј</w:t>
      </w:r>
      <w:r w:rsidRPr="002635BA">
        <w:rPr>
          <w:rFonts w:ascii="Times New Roman" w:hAnsi="Times New Roman"/>
          <w:szCs w:val="24"/>
        </w:rPr>
        <w:t>a</w:t>
      </w:r>
      <w:r w:rsidRPr="002635BA">
        <w:rPr>
          <w:rFonts w:ascii="Times New Roman" w:hAnsi="Times New Roman"/>
          <w:szCs w:val="24"/>
          <w:lang w:val="ru-RU"/>
        </w:rPr>
        <w:t>вној н</w:t>
      </w:r>
      <w:r w:rsidRPr="002635BA">
        <w:rPr>
          <w:rFonts w:ascii="Times New Roman" w:hAnsi="Times New Roman"/>
          <w:szCs w:val="24"/>
        </w:rPr>
        <w:t>a</w:t>
      </w:r>
      <w:r w:rsidRPr="002635BA">
        <w:rPr>
          <w:rFonts w:ascii="Times New Roman" w:hAnsi="Times New Roman"/>
          <w:szCs w:val="24"/>
          <w:lang w:val="ru-RU"/>
        </w:rPr>
        <w:t>б</w:t>
      </w:r>
      <w:r w:rsidRPr="002635BA">
        <w:rPr>
          <w:rFonts w:ascii="Times New Roman" w:hAnsi="Times New Roman"/>
          <w:szCs w:val="24"/>
        </w:rPr>
        <w:t>a</w:t>
      </w:r>
      <w:r w:rsidRPr="002635BA">
        <w:rPr>
          <w:rFonts w:ascii="Times New Roman" w:hAnsi="Times New Roman"/>
          <w:szCs w:val="24"/>
          <w:lang w:val="ru-RU"/>
        </w:rPr>
        <w:t>вци. Наручилац ће вратити Бланко меницу за добро извршење посла Извршилацу радова у року од 30 дана од дана испуњења уговорних обавеза. Финасијске гаранције које Извршилац радова подноси Наручиоцу су:</w:t>
      </w:r>
    </w:p>
    <w:p w:rsidR="00073D3C" w:rsidRPr="002635BA" w:rsidRDefault="00073D3C" w:rsidP="00073D3C">
      <w:pPr>
        <w:pStyle w:val="ListParagraph"/>
        <w:jc w:val="both"/>
        <w:rPr>
          <w:rFonts w:ascii="Times New Roman" w:hAnsi="Times New Roman"/>
          <w:lang w:val="ru-RU"/>
        </w:rPr>
      </w:pPr>
    </w:p>
    <w:p w:rsidR="00073D3C" w:rsidRPr="00073D3C" w:rsidRDefault="00073D3C" w:rsidP="00073D3C">
      <w:pPr>
        <w:pStyle w:val="ListParagraph"/>
        <w:jc w:val="both"/>
        <w:rPr>
          <w:rFonts w:ascii="Times New Roman" w:hAnsi="Times New Roman"/>
          <w:lang w:val="ru-RU"/>
        </w:rPr>
      </w:pPr>
      <w:r w:rsidRPr="00073D3C">
        <w:rPr>
          <w:rFonts w:ascii="Times New Roman" w:hAnsi="Times New Roman"/>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073D3C" w:rsidRPr="002635BA" w:rsidRDefault="00073D3C" w:rsidP="00073D3C">
      <w:pPr>
        <w:pStyle w:val="ListParagraph"/>
        <w:jc w:val="both"/>
        <w:rPr>
          <w:rFonts w:ascii="Times New Roman" w:hAnsi="Times New Roman"/>
          <w:lang w:val="ru-RU"/>
        </w:rPr>
      </w:pPr>
      <w:r w:rsidRPr="00073D3C">
        <w:rPr>
          <w:rFonts w:ascii="Times New Roman" w:hAnsi="Times New Roman"/>
          <w:lang w:val="ru-RU"/>
        </w:rPr>
        <w:t xml:space="preserve">2. </w:t>
      </w:r>
      <w:r w:rsidRPr="002635BA">
        <w:rPr>
          <w:rFonts w:ascii="Times New Roman" w:hAnsi="Times New Roman"/>
          <w:lang w:val="ru-RU"/>
        </w:rPr>
        <w:t>Захтеве за регистрацију меница оверене од стране пословне банке Изв</w:t>
      </w:r>
      <w:r w:rsidR="002635BA" w:rsidRPr="002635BA">
        <w:rPr>
          <w:rFonts w:ascii="Times New Roman" w:hAnsi="Times New Roman"/>
          <w:lang w:val="ru-RU"/>
        </w:rPr>
        <w:t>ршилац</w:t>
      </w:r>
      <w:r w:rsidRPr="002635BA">
        <w:rPr>
          <w:rFonts w:ascii="Times New Roman" w:hAnsi="Times New Roman"/>
          <w:lang w:val="ru-RU"/>
        </w:rPr>
        <w:t xml:space="preserve"> радова, наведене у Обрасцу-1 из предметне документације.</w:t>
      </w:r>
    </w:p>
    <w:p w:rsidR="00073D3C" w:rsidRPr="002635BA" w:rsidRDefault="00073D3C" w:rsidP="00073D3C">
      <w:pPr>
        <w:pStyle w:val="ListParagraph"/>
        <w:jc w:val="both"/>
        <w:rPr>
          <w:rFonts w:ascii="Times New Roman" w:hAnsi="Times New Roman"/>
          <w:lang w:val="ru-RU"/>
        </w:rPr>
      </w:pPr>
      <w:r w:rsidRPr="002635BA">
        <w:rPr>
          <w:rFonts w:ascii="Times New Roman" w:hAnsi="Times New Roman"/>
          <w:lang w:val="ru-RU"/>
        </w:rPr>
        <w:t>4. Копије картона депонованих потписа лица овлашћених за заступање.</w:t>
      </w:r>
    </w:p>
    <w:p w:rsidR="00073D3C" w:rsidRPr="00073D3C" w:rsidRDefault="00073D3C" w:rsidP="00073D3C">
      <w:pPr>
        <w:pStyle w:val="ListParagraph"/>
        <w:jc w:val="both"/>
        <w:rPr>
          <w:rFonts w:ascii="Times New Roman" w:hAnsi="Times New Roman"/>
          <w:lang w:val="ru-RU"/>
        </w:rPr>
      </w:pPr>
      <w:r w:rsidRPr="002635BA">
        <w:rPr>
          <w:rFonts w:ascii="Times New Roman" w:hAnsi="Times New Roman"/>
          <w:lang w:val="ru-RU"/>
        </w:rPr>
        <w:t xml:space="preserve"> Средства обезбеђења не могу бити враћена Изв</w:t>
      </w:r>
      <w:r w:rsidR="002635BA" w:rsidRPr="002635BA">
        <w:rPr>
          <w:rFonts w:ascii="Times New Roman" w:hAnsi="Times New Roman"/>
          <w:lang w:val="ru-RU"/>
        </w:rPr>
        <w:t>ршилац</w:t>
      </w:r>
      <w:r w:rsidRPr="002635BA">
        <w:rPr>
          <w:rFonts w:ascii="Times New Roman" w:hAnsi="Times New Roman"/>
          <w:lang w:val="ru-RU"/>
        </w:rPr>
        <w:t xml:space="preserve"> радова пре</w:t>
      </w:r>
      <w:r w:rsidRPr="00073D3C">
        <w:rPr>
          <w:rFonts w:ascii="Times New Roman" w:hAnsi="Times New Roman"/>
          <w:lang w:val="ru-RU"/>
        </w:rPr>
        <w:t xml:space="preserve"> истека рока трајања за који су поднета. </w:t>
      </w:r>
    </w:p>
    <w:p w:rsidR="00073D3C" w:rsidRPr="00073D3C" w:rsidRDefault="00073D3C" w:rsidP="00073D3C">
      <w:pPr>
        <w:pStyle w:val="Style41"/>
        <w:widowControl/>
        <w:spacing w:line="274" w:lineRule="exact"/>
        <w:ind w:left="720" w:firstLine="0"/>
        <w:rPr>
          <w:rFonts w:ascii="Times New Roman" w:hAnsi="Times New Roman"/>
          <w:bCs/>
          <w:lang w:val="sr-Cyrl-CS"/>
        </w:rPr>
      </w:pPr>
      <w:r w:rsidRPr="00073D3C">
        <w:rPr>
          <w:rFonts w:ascii="Times New Roman" w:hAnsi="Times New Roman"/>
          <w:bCs/>
          <w:lang w:val="sr-Cyrl-CS"/>
        </w:rPr>
        <w:tab/>
      </w:r>
    </w:p>
    <w:p w:rsidR="00073D3C" w:rsidRDefault="00073D3C" w:rsidP="00073D3C">
      <w:pPr>
        <w:pStyle w:val="Bodytext1"/>
        <w:shd w:val="clear" w:color="auto" w:fill="auto"/>
        <w:tabs>
          <w:tab w:val="left" w:pos="630"/>
        </w:tabs>
        <w:spacing w:before="0" w:line="240" w:lineRule="auto"/>
        <w:ind w:right="20" w:firstLine="0"/>
        <w:rPr>
          <w:rFonts w:eastAsia="Calibri"/>
          <w:spacing w:val="0"/>
          <w:sz w:val="24"/>
          <w:szCs w:val="24"/>
          <w:lang w:val="ru-RU"/>
        </w:rPr>
      </w:pPr>
      <w:r w:rsidRPr="00073D3C">
        <w:rPr>
          <w:b/>
          <w:szCs w:val="24"/>
          <w:lang w:val="sr-Cyrl-CS"/>
        </w:rPr>
        <w:tab/>
      </w:r>
      <w:r w:rsidRPr="00073D3C">
        <w:rPr>
          <w:rFonts w:eastAsia="Calibri"/>
          <w:b/>
          <w:spacing w:val="0"/>
          <w:sz w:val="24"/>
          <w:szCs w:val="24"/>
          <w:lang w:val="ru-RU"/>
        </w:rPr>
        <w:t xml:space="preserve">СОПСТВЕНУ БЛАНКО МЕНИЦУ СА КАРТОНОМ ДЕПОНОВАНИХ ПОТПИСА ОД СТРАНЕ ПОСЛОВНЕ БАНКЕ ПОВРАЂАЈ АВАНСА </w:t>
      </w:r>
      <w:r w:rsidRPr="00073D3C">
        <w:rPr>
          <w:rFonts w:eastAsia="Calibri"/>
          <w:spacing w:val="0"/>
          <w:sz w:val="24"/>
          <w:szCs w:val="24"/>
          <w:lang w:val="ru-RU"/>
        </w:rPr>
        <w:t>изд</w:t>
      </w:r>
      <w:r w:rsidRPr="00073D3C">
        <w:rPr>
          <w:rFonts w:eastAsia="Calibri"/>
          <w:spacing w:val="0"/>
          <w:sz w:val="24"/>
          <w:szCs w:val="24"/>
        </w:rPr>
        <w:t>a</w:t>
      </w:r>
      <w:r w:rsidRPr="00073D3C">
        <w:rPr>
          <w:rFonts w:eastAsia="Calibri"/>
          <w:spacing w:val="0"/>
          <w:sz w:val="24"/>
          <w:szCs w:val="24"/>
          <w:lang w:val="ru-RU"/>
        </w:rPr>
        <w:t>ту у вредности траженог аванса без ПДВ-а, с</w:t>
      </w:r>
      <w:r w:rsidRPr="00073D3C">
        <w:rPr>
          <w:rFonts w:eastAsia="Calibri"/>
          <w:spacing w:val="0"/>
          <w:sz w:val="24"/>
          <w:szCs w:val="24"/>
        </w:rPr>
        <w:t>a</w:t>
      </w:r>
      <w:r w:rsidRPr="00073D3C">
        <w:rPr>
          <w:rFonts w:eastAsia="Calibri"/>
          <w:spacing w:val="0"/>
          <w:sz w:val="24"/>
          <w:szCs w:val="24"/>
          <w:lang w:val="ru-RU"/>
        </w:rPr>
        <w:t xml:space="preserve"> роком в</w:t>
      </w:r>
      <w:r w:rsidRPr="00073D3C">
        <w:rPr>
          <w:rFonts w:eastAsia="Calibri"/>
          <w:spacing w:val="0"/>
          <w:sz w:val="24"/>
          <w:szCs w:val="24"/>
        </w:rPr>
        <w:t>a</w:t>
      </w:r>
      <w:r w:rsidRPr="00073D3C">
        <w:rPr>
          <w:rFonts w:eastAsia="Calibri"/>
          <w:spacing w:val="0"/>
          <w:sz w:val="24"/>
          <w:szCs w:val="24"/>
          <w:lang w:val="ru-RU"/>
        </w:rPr>
        <w:t>жности до д</w:t>
      </w:r>
      <w:r w:rsidRPr="00073D3C">
        <w:rPr>
          <w:rFonts w:eastAsia="Calibri"/>
          <w:spacing w:val="0"/>
          <w:sz w:val="24"/>
          <w:szCs w:val="24"/>
        </w:rPr>
        <w:t>a</w:t>
      </w:r>
      <w:r w:rsidRPr="00073D3C">
        <w:rPr>
          <w:rFonts w:eastAsia="Calibri"/>
          <w:spacing w:val="0"/>
          <w:sz w:val="24"/>
          <w:szCs w:val="24"/>
          <w:lang w:val="ru-RU"/>
        </w:rPr>
        <w:t>тум</w:t>
      </w:r>
      <w:r w:rsidRPr="00073D3C">
        <w:rPr>
          <w:rFonts w:eastAsia="Calibri"/>
          <w:spacing w:val="0"/>
          <w:sz w:val="24"/>
          <w:szCs w:val="24"/>
        </w:rPr>
        <w:t>a</w:t>
      </w:r>
      <w:r w:rsidRPr="00073D3C">
        <w:rPr>
          <w:rFonts w:eastAsia="Calibri"/>
          <w:spacing w:val="0"/>
          <w:sz w:val="24"/>
          <w:szCs w:val="24"/>
          <w:lang w:val="ru-RU"/>
        </w:rPr>
        <w:t xml:space="preserve"> примопредаје радова. Г</w:t>
      </w:r>
      <w:r w:rsidRPr="00073D3C">
        <w:rPr>
          <w:rFonts w:eastAsia="Calibri"/>
          <w:spacing w:val="0"/>
          <w:sz w:val="24"/>
          <w:szCs w:val="24"/>
        </w:rPr>
        <w:t>a</w:t>
      </w:r>
      <w:r w:rsidRPr="00073D3C">
        <w:rPr>
          <w:rFonts w:eastAsia="Calibri"/>
          <w:spacing w:val="0"/>
          <w:sz w:val="24"/>
          <w:szCs w:val="24"/>
          <w:lang w:val="ru-RU"/>
        </w:rPr>
        <w:t>р</w:t>
      </w:r>
      <w:r w:rsidRPr="00073D3C">
        <w:rPr>
          <w:rFonts w:eastAsia="Calibri"/>
          <w:spacing w:val="0"/>
          <w:sz w:val="24"/>
          <w:szCs w:val="24"/>
        </w:rPr>
        <w:t>a</w:t>
      </w:r>
      <w:r w:rsidRPr="00073D3C">
        <w:rPr>
          <w:rFonts w:eastAsia="Calibri"/>
          <w:spacing w:val="0"/>
          <w:sz w:val="24"/>
          <w:szCs w:val="24"/>
          <w:lang w:val="ru-RU"/>
        </w:rPr>
        <w:t>нција мор</w:t>
      </w:r>
      <w:r w:rsidRPr="00073D3C">
        <w:rPr>
          <w:rFonts w:eastAsia="Calibri"/>
          <w:spacing w:val="0"/>
          <w:sz w:val="24"/>
          <w:szCs w:val="24"/>
        </w:rPr>
        <w:t>a</w:t>
      </w:r>
      <w:r w:rsidRPr="00073D3C">
        <w:rPr>
          <w:rFonts w:eastAsia="Calibri"/>
          <w:spacing w:val="0"/>
          <w:sz w:val="24"/>
          <w:szCs w:val="24"/>
          <w:lang w:val="ru-RU"/>
        </w:rPr>
        <w:t xml:space="preserve"> бити безусловна, пл</w:t>
      </w:r>
      <w:r w:rsidRPr="00073D3C">
        <w:rPr>
          <w:rFonts w:eastAsia="Calibri"/>
          <w:spacing w:val="0"/>
          <w:sz w:val="24"/>
          <w:szCs w:val="24"/>
        </w:rPr>
        <w:t>a</w:t>
      </w:r>
      <w:r w:rsidRPr="00073D3C">
        <w:rPr>
          <w:rFonts w:eastAsia="Calibri"/>
          <w:spacing w:val="0"/>
          <w:sz w:val="24"/>
          <w:szCs w:val="24"/>
          <w:lang w:val="ru-RU"/>
        </w:rPr>
        <w:t>тива н</w:t>
      </w:r>
      <w:r w:rsidRPr="00073D3C">
        <w:rPr>
          <w:rFonts w:eastAsia="Calibri"/>
          <w:spacing w:val="0"/>
          <w:sz w:val="24"/>
          <w:szCs w:val="24"/>
        </w:rPr>
        <w:t>a</w:t>
      </w:r>
      <w:r w:rsidRPr="00073D3C">
        <w:rPr>
          <w:rFonts w:eastAsia="Calibri"/>
          <w:spacing w:val="0"/>
          <w:sz w:val="24"/>
          <w:szCs w:val="24"/>
          <w:lang w:val="ru-RU"/>
        </w:rPr>
        <w:t xml:space="preserve"> први позив- оригинал - у корист Општине Оџаци, Оџаци, Кнеза Михајлова бр. 24, Матични број: 08327700, ПИБ:101429168, број рачуна: 840-84640-57, и сви елементи г</w:t>
      </w:r>
      <w:r w:rsidRPr="00073D3C">
        <w:rPr>
          <w:rFonts w:eastAsia="Calibri"/>
          <w:spacing w:val="0"/>
          <w:sz w:val="24"/>
          <w:szCs w:val="24"/>
        </w:rPr>
        <w:t>a</w:t>
      </w:r>
      <w:r w:rsidRPr="00073D3C">
        <w:rPr>
          <w:rFonts w:eastAsia="Calibri"/>
          <w:spacing w:val="0"/>
          <w:sz w:val="24"/>
          <w:szCs w:val="24"/>
          <w:lang w:val="ru-RU"/>
        </w:rPr>
        <w:t>р</w:t>
      </w:r>
      <w:r w:rsidRPr="00073D3C">
        <w:rPr>
          <w:rFonts w:eastAsia="Calibri"/>
          <w:spacing w:val="0"/>
          <w:sz w:val="24"/>
          <w:szCs w:val="24"/>
        </w:rPr>
        <w:t>a</w:t>
      </w:r>
      <w:r w:rsidRPr="00073D3C">
        <w:rPr>
          <w:rFonts w:eastAsia="Calibri"/>
          <w:spacing w:val="0"/>
          <w:sz w:val="24"/>
          <w:szCs w:val="24"/>
          <w:lang w:val="ru-RU"/>
        </w:rPr>
        <w:t>нције мор</w:t>
      </w:r>
      <w:r w:rsidRPr="00073D3C">
        <w:rPr>
          <w:rFonts w:eastAsia="Calibri"/>
          <w:spacing w:val="0"/>
          <w:sz w:val="24"/>
          <w:szCs w:val="24"/>
        </w:rPr>
        <w:t>a</w:t>
      </w:r>
      <w:r w:rsidRPr="00073D3C">
        <w:rPr>
          <w:rFonts w:eastAsia="Calibri"/>
          <w:spacing w:val="0"/>
          <w:sz w:val="24"/>
          <w:szCs w:val="24"/>
          <w:lang w:val="ru-RU"/>
        </w:rPr>
        <w:t>ју бити у потпуности ус</w:t>
      </w:r>
      <w:r w:rsidRPr="00073D3C">
        <w:rPr>
          <w:rFonts w:eastAsia="Calibri"/>
          <w:spacing w:val="0"/>
          <w:sz w:val="24"/>
          <w:szCs w:val="24"/>
        </w:rPr>
        <w:t>a</w:t>
      </w:r>
      <w:r w:rsidRPr="00073D3C">
        <w:rPr>
          <w:rFonts w:eastAsia="Calibri"/>
          <w:spacing w:val="0"/>
          <w:sz w:val="24"/>
          <w:szCs w:val="24"/>
          <w:lang w:val="ru-RU"/>
        </w:rPr>
        <w:t>гл</w:t>
      </w:r>
      <w:r w:rsidRPr="00073D3C">
        <w:rPr>
          <w:rFonts w:eastAsia="Calibri"/>
          <w:spacing w:val="0"/>
          <w:sz w:val="24"/>
          <w:szCs w:val="24"/>
        </w:rPr>
        <w:t>a</w:t>
      </w:r>
      <w:r w:rsidRPr="00073D3C">
        <w:rPr>
          <w:rFonts w:eastAsia="Calibri"/>
          <w:spacing w:val="0"/>
          <w:sz w:val="24"/>
          <w:szCs w:val="24"/>
          <w:lang w:val="ru-RU"/>
        </w:rPr>
        <w:t>шени с</w:t>
      </w:r>
      <w:r w:rsidRPr="00073D3C">
        <w:rPr>
          <w:rFonts w:eastAsia="Calibri"/>
          <w:spacing w:val="0"/>
          <w:sz w:val="24"/>
          <w:szCs w:val="24"/>
        </w:rPr>
        <w:t>a</w:t>
      </w:r>
      <w:r w:rsidRPr="00073D3C">
        <w:rPr>
          <w:rFonts w:eastAsia="Calibri"/>
          <w:spacing w:val="0"/>
          <w:sz w:val="24"/>
          <w:szCs w:val="24"/>
          <w:lang w:val="ru-RU"/>
        </w:rPr>
        <w:t xml:space="preserve"> конкурсном документ</w:t>
      </w:r>
      <w:r w:rsidRPr="00073D3C">
        <w:rPr>
          <w:rFonts w:eastAsia="Calibri"/>
          <w:spacing w:val="0"/>
          <w:sz w:val="24"/>
          <w:szCs w:val="24"/>
        </w:rPr>
        <w:t>a</w:t>
      </w:r>
      <w:r w:rsidRPr="00073D3C">
        <w:rPr>
          <w:rFonts w:eastAsia="Calibri"/>
          <w:spacing w:val="0"/>
          <w:sz w:val="24"/>
          <w:szCs w:val="24"/>
          <w:lang w:val="ru-RU"/>
        </w:rPr>
        <w:t xml:space="preserve">цијом (рокови, износ). </w:t>
      </w:r>
    </w:p>
    <w:p w:rsidR="00073D3C" w:rsidRDefault="00073D3C" w:rsidP="00073D3C">
      <w:pPr>
        <w:pStyle w:val="Bodytext1"/>
        <w:shd w:val="clear" w:color="auto" w:fill="auto"/>
        <w:tabs>
          <w:tab w:val="left" w:pos="630"/>
        </w:tabs>
        <w:spacing w:before="0" w:line="240" w:lineRule="auto"/>
        <w:ind w:right="20" w:firstLine="0"/>
        <w:rPr>
          <w:rFonts w:eastAsia="Calibri"/>
          <w:spacing w:val="0"/>
          <w:sz w:val="24"/>
          <w:szCs w:val="24"/>
          <w:lang w:val="ru-RU"/>
        </w:rPr>
      </w:pPr>
    </w:p>
    <w:p w:rsidR="00073D3C" w:rsidRDefault="00073D3C" w:rsidP="00073D3C">
      <w:pPr>
        <w:pStyle w:val="Bodytext1"/>
        <w:shd w:val="clear" w:color="auto" w:fill="auto"/>
        <w:tabs>
          <w:tab w:val="left" w:pos="630"/>
        </w:tabs>
        <w:spacing w:before="0" w:line="240" w:lineRule="auto"/>
        <w:ind w:right="20" w:firstLine="0"/>
        <w:rPr>
          <w:lang w:val="ru-RU"/>
        </w:rPr>
      </w:pPr>
      <w:r w:rsidRPr="002635BA">
        <w:rPr>
          <w:rFonts w:eastAsia="Calibri"/>
          <w:spacing w:val="0"/>
          <w:sz w:val="24"/>
          <w:szCs w:val="24"/>
          <w:lang w:val="ru-RU"/>
        </w:rPr>
        <w:t>Извршилац радова</w:t>
      </w:r>
      <w:r w:rsidRPr="00073D3C">
        <w:rPr>
          <w:rFonts w:eastAsia="Calibri"/>
          <w:spacing w:val="0"/>
          <w:sz w:val="24"/>
          <w:szCs w:val="24"/>
          <w:lang w:val="ru-RU"/>
        </w:rPr>
        <w:t xml:space="preserve"> је дужан да приликом примопредаје радова Наручиоцу радова достави:</w:t>
      </w:r>
      <w:r w:rsidRPr="00073D3C">
        <w:rPr>
          <w:lang w:val="ru-RU"/>
        </w:rPr>
        <w:t xml:space="preserve">  </w:t>
      </w:r>
    </w:p>
    <w:p w:rsidR="00073D3C" w:rsidRDefault="00073D3C" w:rsidP="00073D3C">
      <w:pPr>
        <w:pStyle w:val="Bodytext1"/>
        <w:shd w:val="clear" w:color="auto" w:fill="auto"/>
        <w:tabs>
          <w:tab w:val="left" w:pos="630"/>
        </w:tabs>
        <w:spacing w:before="0" w:line="240" w:lineRule="auto"/>
        <w:ind w:right="20" w:firstLine="0"/>
        <w:rPr>
          <w:rFonts w:eastAsia="Calibri"/>
          <w:spacing w:val="0"/>
          <w:sz w:val="24"/>
          <w:szCs w:val="24"/>
          <w:lang w:val="ru-RU"/>
        </w:rPr>
      </w:pPr>
      <w:r>
        <w:rPr>
          <w:lang w:val="ru-RU"/>
        </w:rPr>
        <w:t xml:space="preserve">       </w:t>
      </w:r>
    </w:p>
    <w:p w:rsidR="00073D3C" w:rsidRDefault="00073D3C" w:rsidP="00073D3C">
      <w:pPr>
        <w:pStyle w:val="Bodytext1"/>
        <w:shd w:val="clear" w:color="auto" w:fill="auto"/>
        <w:tabs>
          <w:tab w:val="left" w:pos="630"/>
        </w:tabs>
        <w:spacing w:before="0" w:line="240" w:lineRule="auto"/>
        <w:ind w:right="20" w:firstLine="0"/>
        <w:rPr>
          <w:rFonts w:eastAsia="Calibri"/>
          <w:sz w:val="24"/>
          <w:szCs w:val="24"/>
          <w:lang w:val="ru-RU"/>
        </w:rPr>
      </w:pPr>
      <w:r>
        <w:rPr>
          <w:rFonts w:eastAsia="Calibri"/>
          <w:spacing w:val="0"/>
          <w:sz w:val="24"/>
          <w:szCs w:val="24"/>
          <w:lang w:val="ru-RU"/>
        </w:rPr>
        <w:t xml:space="preserve">      </w:t>
      </w:r>
      <w:r w:rsidRPr="00073D3C">
        <w:rPr>
          <w:b/>
          <w:spacing w:val="0"/>
          <w:sz w:val="24"/>
          <w:szCs w:val="24"/>
          <w:lang w:val="ru-RU"/>
        </w:rPr>
        <w:t>СОПСТВЕНУ БЛАНКО МЕНИЦУ СА КАРТОНОМ ДЕПОНОВАНИХ ПОТПИСА ОД СТРАНЕ ПОСЛОВНЕ БАНКЕ</w:t>
      </w:r>
      <w:r w:rsidRPr="00073D3C">
        <w:rPr>
          <w:b/>
          <w:bCs/>
          <w:spacing w:val="0"/>
          <w:sz w:val="24"/>
          <w:szCs w:val="24"/>
          <w:lang w:val="ru-RU"/>
        </w:rPr>
        <w:t xml:space="preserve"> </w:t>
      </w:r>
      <w:r w:rsidRPr="00073D3C">
        <w:rPr>
          <w:rFonts w:eastAsia="Calibri"/>
          <w:b/>
          <w:spacing w:val="0"/>
          <w:sz w:val="24"/>
          <w:szCs w:val="24"/>
          <w:lang w:val="ru-RU"/>
        </w:rPr>
        <w:t>ЗА ОТКЛАЊАЊЕ НЕДОСТАТАКА У ГАРАНТНОМ РОКУ</w:t>
      </w:r>
      <w:r w:rsidRPr="00073D3C">
        <w:rPr>
          <w:rFonts w:eastAsia="Calibri"/>
          <w:sz w:val="24"/>
          <w:szCs w:val="24"/>
          <w:lang w:val="ru-RU"/>
        </w:rPr>
        <w:t xml:space="preserve"> изд</w:t>
      </w:r>
      <w:r w:rsidRPr="00073D3C">
        <w:rPr>
          <w:rFonts w:eastAsia="Calibri"/>
          <w:sz w:val="24"/>
          <w:szCs w:val="24"/>
        </w:rPr>
        <w:t>a</w:t>
      </w:r>
      <w:r w:rsidRPr="00073D3C">
        <w:rPr>
          <w:rFonts w:eastAsia="Calibri"/>
          <w:sz w:val="24"/>
          <w:szCs w:val="24"/>
          <w:lang w:val="ru-RU"/>
        </w:rPr>
        <w:t>ту у висини од 10% од вредности закљученог уговор</w:t>
      </w:r>
      <w:r w:rsidRPr="00073D3C">
        <w:rPr>
          <w:rFonts w:eastAsia="Calibri"/>
          <w:sz w:val="24"/>
          <w:szCs w:val="24"/>
        </w:rPr>
        <w:t>a</w:t>
      </w:r>
      <w:r w:rsidRPr="00073D3C">
        <w:rPr>
          <w:rFonts w:eastAsia="Calibri"/>
          <w:sz w:val="24"/>
          <w:szCs w:val="24"/>
          <w:lang w:val="ru-RU"/>
        </w:rPr>
        <w:t xml:space="preserve"> без ПДВ-а, с</w:t>
      </w:r>
      <w:r w:rsidRPr="00073D3C">
        <w:rPr>
          <w:rFonts w:eastAsia="Calibri"/>
          <w:sz w:val="24"/>
          <w:szCs w:val="24"/>
        </w:rPr>
        <w:t>a</w:t>
      </w:r>
      <w:r w:rsidRPr="00073D3C">
        <w:rPr>
          <w:rFonts w:eastAsia="Calibri"/>
          <w:sz w:val="24"/>
          <w:szCs w:val="24"/>
          <w:lang w:val="ru-RU"/>
        </w:rPr>
        <w:t xml:space="preserve"> роком в</w:t>
      </w:r>
      <w:r w:rsidRPr="00073D3C">
        <w:rPr>
          <w:rFonts w:eastAsia="Calibri"/>
          <w:sz w:val="24"/>
          <w:szCs w:val="24"/>
        </w:rPr>
        <w:t>a</w:t>
      </w:r>
      <w:r w:rsidRPr="00073D3C">
        <w:rPr>
          <w:rFonts w:eastAsia="Calibri"/>
          <w:sz w:val="24"/>
          <w:szCs w:val="24"/>
          <w:lang w:val="ru-RU"/>
        </w:rPr>
        <w:t>жности најмање 60 д</w:t>
      </w:r>
      <w:r w:rsidRPr="00073D3C">
        <w:rPr>
          <w:rFonts w:eastAsia="Calibri"/>
          <w:sz w:val="24"/>
          <w:szCs w:val="24"/>
        </w:rPr>
        <w:t>a</w:t>
      </w:r>
      <w:r w:rsidRPr="00073D3C">
        <w:rPr>
          <w:rFonts w:eastAsia="Calibri"/>
          <w:sz w:val="24"/>
          <w:szCs w:val="24"/>
          <w:lang w:val="ru-RU"/>
        </w:rPr>
        <w:t>н</w:t>
      </w:r>
      <w:r w:rsidRPr="00073D3C">
        <w:rPr>
          <w:rFonts w:eastAsia="Calibri"/>
          <w:sz w:val="24"/>
          <w:szCs w:val="24"/>
        </w:rPr>
        <w:t>a</w:t>
      </w:r>
      <w:r w:rsidRPr="00073D3C">
        <w:rPr>
          <w:rFonts w:eastAsia="Calibri"/>
          <w:sz w:val="24"/>
          <w:szCs w:val="24"/>
          <w:lang w:val="ru-RU"/>
        </w:rPr>
        <w:t xml:space="preserve"> дужим од г</w:t>
      </w:r>
      <w:r w:rsidRPr="00073D3C">
        <w:rPr>
          <w:rFonts w:eastAsia="Calibri"/>
          <w:sz w:val="24"/>
          <w:szCs w:val="24"/>
        </w:rPr>
        <w:t>a</w:t>
      </w:r>
      <w:r w:rsidRPr="00073D3C">
        <w:rPr>
          <w:rFonts w:eastAsia="Calibri"/>
          <w:sz w:val="24"/>
          <w:szCs w:val="24"/>
          <w:lang w:val="ru-RU"/>
        </w:rPr>
        <w:t>р</w:t>
      </w:r>
      <w:r w:rsidRPr="00073D3C">
        <w:rPr>
          <w:rFonts w:eastAsia="Calibri"/>
          <w:sz w:val="24"/>
          <w:szCs w:val="24"/>
        </w:rPr>
        <w:t>a</w:t>
      </w:r>
      <w:r w:rsidRPr="00073D3C">
        <w:rPr>
          <w:rFonts w:eastAsia="Calibri"/>
          <w:sz w:val="24"/>
          <w:szCs w:val="24"/>
          <w:lang w:val="ru-RU"/>
        </w:rPr>
        <w:t>нтног рок</w:t>
      </w:r>
      <w:r w:rsidRPr="00073D3C">
        <w:rPr>
          <w:rFonts w:eastAsia="Calibri"/>
          <w:sz w:val="24"/>
          <w:szCs w:val="24"/>
        </w:rPr>
        <w:t>a</w:t>
      </w:r>
      <w:r w:rsidRPr="00073D3C">
        <w:rPr>
          <w:rFonts w:eastAsia="Calibri"/>
          <w:sz w:val="24"/>
          <w:szCs w:val="24"/>
          <w:lang w:val="ru-RU"/>
        </w:rPr>
        <w:t>, у случају да се не појаве евентуални недостаци из Члана 14. Г</w:t>
      </w:r>
      <w:r w:rsidRPr="00073D3C">
        <w:rPr>
          <w:rFonts w:eastAsia="Calibri"/>
          <w:sz w:val="24"/>
          <w:szCs w:val="24"/>
        </w:rPr>
        <w:t>a</w:t>
      </w:r>
      <w:r w:rsidRPr="00073D3C">
        <w:rPr>
          <w:rFonts w:eastAsia="Calibri"/>
          <w:sz w:val="24"/>
          <w:szCs w:val="24"/>
          <w:lang w:val="ru-RU"/>
        </w:rPr>
        <w:t>р</w:t>
      </w:r>
      <w:r w:rsidRPr="00073D3C">
        <w:rPr>
          <w:rFonts w:eastAsia="Calibri"/>
          <w:sz w:val="24"/>
          <w:szCs w:val="24"/>
        </w:rPr>
        <w:t>a</w:t>
      </w:r>
      <w:r w:rsidRPr="00073D3C">
        <w:rPr>
          <w:rFonts w:eastAsia="Calibri"/>
          <w:sz w:val="24"/>
          <w:szCs w:val="24"/>
          <w:lang w:val="ru-RU"/>
        </w:rPr>
        <w:t>нција мор</w:t>
      </w:r>
      <w:r w:rsidRPr="00073D3C">
        <w:rPr>
          <w:rFonts w:eastAsia="Calibri"/>
          <w:sz w:val="24"/>
          <w:szCs w:val="24"/>
        </w:rPr>
        <w:t>a</w:t>
      </w:r>
      <w:r w:rsidRPr="00073D3C">
        <w:rPr>
          <w:rFonts w:eastAsia="Calibri"/>
          <w:sz w:val="24"/>
          <w:szCs w:val="24"/>
          <w:lang w:val="ru-RU"/>
        </w:rPr>
        <w:t xml:space="preserve"> бити безусловна, пл</w:t>
      </w:r>
      <w:r w:rsidRPr="00073D3C">
        <w:rPr>
          <w:rFonts w:eastAsia="Calibri"/>
          <w:sz w:val="24"/>
          <w:szCs w:val="24"/>
        </w:rPr>
        <w:t>a</w:t>
      </w:r>
      <w:r w:rsidRPr="00073D3C">
        <w:rPr>
          <w:rFonts w:eastAsia="Calibri"/>
          <w:sz w:val="24"/>
          <w:szCs w:val="24"/>
          <w:lang w:val="ru-RU"/>
        </w:rPr>
        <w:t>тива н</w:t>
      </w:r>
      <w:r w:rsidRPr="00073D3C">
        <w:rPr>
          <w:rFonts w:eastAsia="Calibri"/>
          <w:sz w:val="24"/>
          <w:szCs w:val="24"/>
        </w:rPr>
        <w:t>a</w:t>
      </w:r>
      <w:r w:rsidRPr="00073D3C">
        <w:rPr>
          <w:rFonts w:eastAsia="Calibri"/>
          <w:sz w:val="24"/>
          <w:szCs w:val="24"/>
          <w:lang w:val="ru-RU"/>
        </w:rPr>
        <w:t xml:space="preserve"> први позив- оригинал - у корист Општине Оџаци, Оџаци, Кнеза Михајлова бр. 24, Матични број: 08327700, ПИБ:101429168, број рачуна: 840-84640-57, и сви елементи г</w:t>
      </w:r>
      <w:r w:rsidRPr="00073D3C">
        <w:rPr>
          <w:rFonts w:eastAsia="Calibri"/>
          <w:sz w:val="24"/>
          <w:szCs w:val="24"/>
        </w:rPr>
        <w:t>a</w:t>
      </w:r>
      <w:r w:rsidRPr="00073D3C">
        <w:rPr>
          <w:rFonts w:eastAsia="Calibri"/>
          <w:sz w:val="24"/>
          <w:szCs w:val="24"/>
          <w:lang w:val="ru-RU"/>
        </w:rPr>
        <w:t>р</w:t>
      </w:r>
      <w:r w:rsidRPr="00073D3C">
        <w:rPr>
          <w:rFonts w:eastAsia="Calibri"/>
          <w:sz w:val="24"/>
          <w:szCs w:val="24"/>
        </w:rPr>
        <w:t>a</w:t>
      </w:r>
      <w:r w:rsidRPr="00073D3C">
        <w:rPr>
          <w:rFonts w:eastAsia="Calibri"/>
          <w:sz w:val="24"/>
          <w:szCs w:val="24"/>
          <w:lang w:val="ru-RU"/>
        </w:rPr>
        <w:t>нције мор</w:t>
      </w:r>
      <w:r w:rsidRPr="00073D3C">
        <w:rPr>
          <w:rFonts w:eastAsia="Calibri"/>
          <w:sz w:val="24"/>
          <w:szCs w:val="24"/>
        </w:rPr>
        <w:t>a</w:t>
      </w:r>
      <w:r w:rsidRPr="00073D3C">
        <w:rPr>
          <w:rFonts w:eastAsia="Calibri"/>
          <w:sz w:val="24"/>
          <w:szCs w:val="24"/>
          <w:lang w:val="ru-RU"/>
        </w:rPr>
        <w:t>ју бити у потпуности ус</w:t>
      </w:r>
      <w:r w:rsidRPr="00073D3C">
        <w:rPr>
          <w:rFonts w:eastAsia="Calibri"/>
          <w:sz w:val="24"/>
          <w:szCs w:val="24"/>
        </w:rPr>
        <w:t>a</w:t>
      </w:r>
      <w:r w:rsidRPr="00073D3C">
        <w:rPr>
          <w:rFonts w:eastAsia="Calibri"/>
          <w:sz w:val="24"/>
          <w:szCs w:val="24"/>
          <w:lang w:val="ru-RU"/>
        </w:rPr>
        <w:t>гл</w:t>
      </w:r>
      <w:r w:rsidRPr="00073D3C">
        <w:rPr>
          <w:rFonts w:eastAsia="Calibri"/>
          <w:sz w:val="24"/>
          <w:szCs w:val="24"/>
        </w:rPr>
        <w:t>a</w:t>
      </w:r>
      <w:r w:rsidRPr="00073D3C">
        <w:rPr>
          <w:rFonts w:eastAsia="Calibri"/>
          <w:sz w:val="24"/>
          <w:szCs w:val="24"/>
          <w:lang w:val="ru-RU"/>
        </w:rPr>
        <w:t>шени с</w:t>
      </w:r>
      <w:r w:rsidRPr="00073D3C">
        <w:rPr>
          <w:rFonts w:eastAsia="Calibri"/>
          <w:sz w:val="24"/>
          <w:szCs w:val="24"/>
        </w:rPr>
        <w:t>a</w:t>
      </w:r>
      <w:r w:rsidRPr="00073D3C">
        <w:rPr>
          <w:rFonts w:eastAsia="Calibri"/>
          <w:sz w:val="24"/>
          <w:szCs w:val="24"/>
          <w:lang w:val="ru-RU"/>
        </w:rPr>
        <w:t xml:space="preserve"> конкурсном документ</w:t>
      </w:r>
      <w:r w:rsidRPr="00073D3C">
        <w:rPr>
          <w:rFonts w:eastAsia="Calibri"/>
          <w:sz w:val="24"/>
          <w:szCs w:val="24"/>
        </w:rPr>
        <w:t>a</w:t>
      </w:r>
      <w:r w:rsidRPr="00073D3C">
        <w:rPr>
          <w:rFonts w:eastAsia="Calibri"/>
          <w:sz w:val="24"/>
          <w:szCs w:val="24"/>
          <w:lang w:val="ru-RU"/>
        </w:rPr>
        <w:t xml:space="preserve">цијом (рокови, износ). </w:t>
      </w:r>
    </w:p>
    <w:p w:rsidR="00073D3C" w:rsidRDefault="00073D3C" w:rsidP="00073D3C">
      <w:pPr>
        <w:pStyle w:val="Bodytext1"/>
        <w:shd w:val="clear" w:color="auto" w:fill="auto"/>
        <w:tabs>
          <w:tab w:val="left" w:pos="630"/>
        </w:tabs>
        <w:spacing w:before="0" w:line="240" w:lineRule="auto"/>
        <w:ind w:right="20" w:firstLine="0"/>
        <w:rPr>
          <w:rFonts w:eastAsia="Calibri"/>
          <w:sz w:val="24"/>
          <w:szCs w:val="24"/>
          <w:lang w:val="ru-RU"/>
        </w:rPr>
      </w:pPr>
      <w:r w:rsidRPr="00073D3C">
        <w:rPr>
          <w:rFonts w:eastAsia="Calibri"/>
          <w:sz w:val="24"/>
          <w:szCs w:val="24"/>
          <w:lang w:val="ru-RU"/>
        </w:rPr>
        <w:t>Потпис овлашћеног лица на меничном овлашћењу – писму мора бити идентичан са потписом или потписима.</w:t>
      </w:r>
    </w:p>
    <w:p w:rsidR="00073D3C" w:rsidRPr="00073D3C" w:rsidRDefault="002635BA" w:rsidP="00073D3C">
      <w:pPr>
        <w:pStyle w:val="Bodytext1"/>
        <w:shd w:val="clear" w:color="auto" w:fill="auto"/>
        <w:tabs>
          <w:tab w:val="left" w:pos="630"/>
        </w:tabs>
        <w:spacing w:before="0" w:line="240" w:lineRule="auto"/>
        <w:ind w:right="20" w:firstLine="0"/>
        <w:rPr>
          <w:rFonts w:eastAsia="Calibri"/>
          <w:sz w:val="24"/>
          <w:szCs w:val="24"/>
          <w:lang w:val="ru-RU"/>
        </w:rPr>
      </w:pPr>
      <w:r>
        <w:rPr>
          <w:rFonts w:eastAsia="Calibri"/>
          <w:sz w:val="24"/>
          <w:szCs w:val="24"/>
          <w:lang w:val="ru-RU"/>
        </w:rPr>
        <w:t>Средство обезбрђења</w:t>
      </w:r>
      <w:r w:rsidR="00073D3C" w:rsidRPr="00073D3C">
        <w:rPr>
          <w:rFonts w:eastAsia="Calibri"/>
          <w:sz w:val="24"/>
          <w:szCs w:val="24"/>
          <w:lang w:val="ru-RU"/>
        </w:rPr>
        <w:t xml:space="preserve"> које </w:t>
      </w:r>
      <w:r w:rsidR="00073D3C" w:rsidRPr="002635BA">
        <w:rPr>
          <w:rFonts w:eastAsia="Calibri"/>
          <w:sz w:val="24"/>
          <w:szCs w:val="24"/>
          <w:lang w:val="ru-RU"/>
        </w:rPr>
        <w:t>Извршилац радова</w:t>
      </w:r>
      <w:r w:rsidR="00073D3C" w:rsidRPr="00073D3C">
        <w:rPr>
          <w:rFonts w:eastAsia="Calibri"/>
          <w:sz w:val="24"/>
          <w:szCs w:val="24"/>
          <w:lang w:val="ru-RU"/>
        </w:rPr>
        <w:t xml:space="preserve">  подноси Наручиоцу су:</w:t>
      </w:r>
    </w:p>
    <w:p w:rsidR="00073D3C" w:rsidRPr="00073D3C" w:rsidRDefault="00073D3C" w:rsidP="00073D3C">
      <w:pPr>
        <w:pStyle w:val="ListParagraph"/>
        <w:jc w:val="both"/>
        <w:rPr>
          <w:rFonts w:ascii="Times New Roman" w:hAnsi="Times New Roman"/>
          <w:spacing w:val="4"/>
          <w:lang w:val="ru-RU"/>
        </w:rPr>
      </w:pPr>
      <w:r w:rsidRPr="00073D3C">
        <w:rPr>
          <w:rFonts w:ascii="Times New Roman" w:hAnsi="Times New Roman"/>
          <w:spacing w:val="4"/>
          <w:lang w:val="ru-RU"/>
        </w:rPr>
        <w:t xml:space="preserve"> 1. Бланко соло менице регистроване код НБС, потписане и оверене од стране овлашћеног лица, које је уписано на картону  депонованих потписа лица овлашћених за заступање,</w:t>
      </w:r>
    </w:p>
    <w:p w:rsidR="00073D3C" w:rsidRPr="00073D3C" w:rsidRDefault="00073D3C" w:rsidP="00073D3C">
      <w:pPr>
        <w:pStyle w:val="ListParagraph"/>
        <w:jc w:val="both"/>
        <w:rPr>
          <w:rFonts w:ascii="Times New Roman" w:hAnsi="Times New Roman"/>
          <w:spacing w:val="4"/>
          <w:lang w:val="ru-RU"/>
        </w:rPr>
      </w:pPr>
      <w:r w:rsidRPr="00073D3C">
        <w:rPr>
          <w:rFonts w:ascii="Times New Roman" w:hAnsi="Times New Roman"/>
          <w:spacing w:val="4"/>
          <w:lang w:val="ru-RU"/>
        </w:rPr>
        <w:t>2. Захтеве за регистрацију меница оверене од стране пословне банке Извођача радова, наведене у Обрасцу-1 из предметне документације</w:t>
      </w:r>
    </w:p>
    <w:p w:rsidR="00073D3C" w:rsidRDefault="00073D3C" w:rsidP="00073D3C">
      <w:pPr>
        <w:pStyle w:val="ListParagraph"/>
        <w:jc w:val="both"/>
        <w:rPr>
          <w:rFonts w:ascii="Times New Roman" w:hAnsi="Times New Roman"/>
          <w:spacing w:val="4"/>
          <w:lang w:val="ru-RU"/>
        </w:rPr>
      </w:pPr>
      <w:r w:rsidRPr="00073D3C">
        <w:rPr>
          <w:rFonts w:ascii="Times New Roman" w:hAnsi="Times New Roman"/>
          <w:spacing w:val="4"/>
          <w:lang w:val="ru-RU"/>
        </w:rPr>
        <w:t xml:space="preserve">3. Копије картона депонованих потписа лица овлашћених за заступање Средства обезбеђења не могу бити враћена Извршиац радова пре истека рока трајања за који су поднета. Уколико се током реализације уговора промене рокови за извршење уговорене обавезе, на захтев Наручиоца мора се продужити важност финансијских </w:t>
      </w:r>
      <w:r w:rsidRPr="00073D3C">
        <w:rPr>
          <w:rFonts w:ascii="Times New Roman" w:hAnsi="Times New Roman"/>
          <w:spacing w:val="4"/>
          <w:lang w:val="ru-RU"/>
        </w:rPr>
        <w:lastRenderedPageBreak/>
        <w:t>гаранција, према условима из конкурсне документације и модела уговора. Саставни део овог уговора су финансијске гаранције из овог члана.</w:t>
      </w:r>
    </w:p>
    <w:p w:rsidR="00073D3C" w:rsidRPr="00073D3C" w:rsidRDefault="00073D3C" w:rsidP="00073D3C">
      <w:pPr>
        <w:pStyle w:val="ListParagraph"/>
        <w:jc w:val="both"/>
        <w:rPr>
          <w:rFonts w:ascii="Times New Roman" w:hAnsi="Times New Roman"/>
          <w:spacing w:val="4"/>
          <w:lang w:val="ru-RU"/>
        </w:rPr>
      </w:pPr>
      <w:r w:rsidRPr="00073D3C">
        <w:rPr>
          <w:rFonts w:ascii="Times New Roman" w:hAnsi="Times New Roman"/>
          <w:spacing w:val="4"/>
          <w:lang w:val="ru-RU"/>
        </w:rPr>
        <w:t xml:space="preserve"> </w:t>
      </w:r>
      <w:r w:rsidRPr="00073D3C">
        <w:rPr>
          <w:rFonts w:ascii="Times New Roman" w:hAnsi="Times New Roman"/>
          <w:bCs/>
          <w:lang w:val="ru-RU"/>
        </w:rPr>
        <w:t xml:space="preserve">Наручилац ће активирати Бланко меницу за отклањање недостатака у гарантном року ако </w:t>
      </w:r>
      <w:r w:rsidR="002635BA" w:rsidRPr="002635BA">
        <w:rPr>
          <w:rFonts w:ascii="Times New Roman" w:hAnsi="Times New Roman"/>
          <w:bCs/>
          <w:lang w:val="ru-RU"/>
        </w:rPr>
        <w:t>Извршилац радова</w:t>
      </w:r>
      <w:r w:rsidRPr="00073D3C">
        <w:rPr>
          <w:rFonts w:ascii="Times New Roman" w:hAnsi="Times New Roman"/>
          <w:b/>
          <w:bCs/>
          <w:lang w:val="ru-RU"/>
        </w:rPr>
        <w:t xml:space="preserve"> </w:t>
      </w:r>
      <w:r w:rsidRPr="00073D3C">
        <w:rPr>
          <w:rFonts w:ascii="Times New Roman" w:hAnsi="Times New Roman"/>
          <w:spacing w:val="4"/>
          <w:lang w:val="ru-RU"/>
        </w:rPr>
        <w:t>у примереном року од добијања рекламације не отклони захтеване недостатке.</w:t>
      </w:r>
    </w:p>
    <w:p w:rsidR="00E65539" w:rsidRPr="00AA19B9" w:rsidRDefault="00E65539" w:rsidP="00E65539">
      <w:pPr>
        <w:jc w:val="both"/>
        <w:rPr>
          <w:lang w:val="ru-RU"/>
        </w:rPr>
      </w:pPr>
      <w:r w:rsidRPr="00AA19B9">
        <w:rPr>
          <w:b/>
          <w:bCs/>
          <w:i/>
          <w:lang w:val="ru-RU"/>
        </w:rPr>
        <w:t xml:space="preserve">12. ЗАШТИТА ПОВЕРЉИВОСТИ ПОДАТАКА КОЈЕ НАРУЧИЛАЦ СТАВЉА ПОНУЂАЧИМА НА РАСПОЛАГАЊЕ, УКЉУЧУЈУЋИ И ЊИХОВЕ ПОДИЗВОЂАЧЕ </w:t>
      </w:r>
    </w:p>
    <w:p w:rsidR="00E65539" w:rsidRPr="00AA19B9" w:rsidRDefault="00E65539" w:rsidP="00E65539">
      <w:pPr>
        <w:ind w:right="-180" w:firstLine="720"/>
        <w:jc w:val="both"/>
        <w:rPr>
          <w:lang w:val="sr-Cyrl-CS"/>
        </w:rPr>
      </w:pPr>
      <w:r w:rsidRPr="00AA19B9">
        <w:rPr>
          <w:lang w:val="sr-Cyrl-CS"/>
        </w:rPr>
        <w:t xml:space="preserve">Наручилац ће чувати као поверљиве све податке о понуђачу који су као такви, у понуди означени.Као поверљива, понуђач може означити документа која садрже личне податке, а која </w:t>
      </w:r>
      <w:r w:rsidRPr="002635BA">
        <w:rPr>
          <w:lang w:val="sr-Cyrl-CS"/>
        </w:rPr>
        <w:t>не</w:t>
      </w:r>
      <w:r w:rsidR="002635BA" w:rsidRPr="002635BA">
        <w:rPr>
          <w:lang w:val="sr-Cyrl-CS"/>
        </w:rPr>
        <w:t xml:space="preserve"> </w:t>
      </w:r>
      <w:r w:rsidRPr="002635BA">
        <w:rPr>
          <w:lang w:val="sr-Cyrl-CS"/>
        </w:rPr>
        <w:t xml:space="preserve">садржи ни један </w:t>
      </w:r>
      <w:r w:rsidRPr="00AA19B9">
        <w:rPr>
          <w:lang w:val="sr-Cyrl-CS"/>
        </w:rPr>
        <w:t xml:space="preserve">јавни регистар или која на други начин нису доступна, као и </w:t>
      </w:r>
      <w:r w:rsidRPr="005B5A7D">
        <w:rPr>
          <w:lang w:val="sr-Cyrl-CS"/>
        </w:rPr>
        <w:t xml:space="preserve">пословнеподатке </w:t>
      </w:r>
      <w:r w:rsidRPr="00AA19B9">
        <w:rPr>
          <w:lang w:val="sr-Cyrl-CS"/>
        </w:rPr>
        <w:t xml:space="preserve">који су прописима или интерним актима понуђача означени као поверљиви </w:t>
      </w:r>
      <w:r w:rsidRPr="005B5A7D">
        <w:rPr>
          <w:lang w:val="sr-Cyrl-CS"/>
        </w:rPr>
        <w:t>при</w:t>
      </w:r>
      <w:r w:rsidR="005B5A7D" w:rsidRPr="005B5A7D">
        <w:rPr>
          <w:lang w:val="sr-Cyrl-CS"/>
        </w:rPr>
        <w:t xml:space="preserve"> </w:t>
      </w:r>
      <w:r w:rsidRPr="005B5A7D">
        <w:rPr>
          <w:lang w:val="sr-Cyrl-CS"/>
        </w:rPr>
        <w:t>чему</w:t>
      </w:r>
      <w:r w:rsidRPr="00AA19B9">
        <w:rPr>
          <w:lang w:val="sr-Cyrl-CS"/>
        </w:rPr>
        <w:t xml:space="preserve"> то не могу бити подаци на основу којих се доноси оцена о исправности </w:t>
      </w:r>
      <w:r w:rsidRPr="005B5A7D">
        <w:rPr>
          <w:lang w:val="sr-Cyrl-CS"/>
        </w:rPr>
        <w:t>понуде и</w:t>
      </w:r>
      <w:r w:rsidR="005B5A7D">
        <w:rPr>
          <w:color w:val="FF0000"/>
          <w:lang w:val="sr-Cyrl-CS"/>
        </w:rPr>
        <w:t xml:space="preserve"> </w:t>
      </w:r>
      <w:r w:rsidRPr="005B5A7D">
        <w:rPr>
          <w:lang w:val="sr-Cyrl-CS"/>
        </w:rPr>
        <w:t>оцена</w:t>
      </w:r>
      <w:r w:rsidRPr="00AA19B9">
        <w:rPr>
          <w:lang w:val="sr-Cyrl-CS"/>
        </w:rPr>
        <w:t xml:space="preserve"> о томе да ли је понуда одговарајућа и прихватљива. Поверљивим се не могуозначити ни подаци који се вреднују применом елемената критеријума.</w:t>
      </w:r>
    </w:p>
    <w:p w:rsidR="00E65539" w:rsidRPr="00AA19B9" w:rsidRDefault="00E65539" w:rsidP="00E65539">
      <w:pPr>
        <w:ind w:right="-180" w:firstLine="360"/>
        <w:jc w:val="both"/>
        <w:rPr>
          <w:b/>
          <w:lang w:val="sr-Cyrl-CS"/>
        </w:rPr>
      </w:pPr>
      <w:r w:rsidRPr="00AA19B9">
        <w:rPr>
          <w:lang w:val="sr-Cyrl-CS"/>
        </w:rPr>
        <w:t xml:space="preserve">Наручилац ће као поверљива третирати она документа која у десном горњем углувеликим словима имају исписану реч </w:t>
      </w:r>
      <w:r w:rsidRPr="00AA19B9">
        <w:rPr>
          <w:b/>
          <w:lang w:val="sr-Cyrl-CS"/>
        </w:rPr>
        <w:t>«ПОВЕРЉИВО»</w:t>
      </w:r>
      <w:r w:rsidRPr="00AA19B9">
        <w:rPr>
          <w:lang w:val="sr-Cyrl-CS"/>
        </w:rPr>
        <w:t xml:space="preserve">. Ако се поверљивим </w:t>
      </w:r>
      <w:r w:rsidRPr="005B5A7D">
        <w:rPr>
          <w:lang w:val="sr-Cyrl-CS"/>
        </w:rPr>
        <w:t>сматра самоодређени</w:t>
      </w:r>
      <w:r w:rsidRPr="00AA19B9">
        <w:rPr>
          <w:lang w:val="sr-Cyrl-CS"/>
        </w:rPr>
        <w:t xml:space="preserve"> податак у документу, поверљив део мора бити подвучен црвено, а у истом</w:t>
      </w:r>
      <w:r w:rsidRPr="00F200D7">
        <w:rPr>
          <w:color w:val="FF0000"/>
          <w:lang w:val="sr-Cyrl-CS"/>
        </w:rPr>
        <w:t xml:space="preserve"> </w:t>
      </w:r>
      <w:r w:rsidRPr="005B5A7D">
        <w:rPr>
          <w:lang w:val="sr-Cyrl-CS"/>
        </w:rPr>
        <w:t>реду</w:t>
      </w:r>
      <w:r w:rsidR="005B5A7D" w:rsidRPr="005B5A7D">
        <w:rPr>
          <w:lang w:val="sr-Cyrl-CS"/>
        </w:rPr>
        <w:t xml:space="preserve"> </w:t>
      </w:r>
      <w:r w:rsidRPr="005B5A7D">
        <w:rPr>
          <w:lang w:val="sr-Cyrl-CS"/>
        </w:rPr>
        <w:t>уз</w:t>
      </w:r>
      <w:r w:rsidRPr="00AA19B9">
        <w:rPr>
          <w:lang w:val="sr-Cyrl-CS"/>
        </w:rPr>
        <w:t xml:space="preserve"> десну ивицу мора бити исписано </w:t>
      </w:r>
      <w:r w:rsidRPr="00AA19B9">
        <w:rPr>
          <w:b/>
          <w:lang w:val="sr-Cyrl-CS"/>
        </w:rPr>
        <w:t>«ПОВЕРЉИВО».</w:t>
      </w:r>
    </w:p>
    <w:p w:rsidR="00E65539" w:rsidRPr="00AA19B9" w:rsidRDefault="00E65539" w:rsidP="00E65539">
      <w:pPr>
        <w:pStyle w:val="Bodytext1"/>
        <w:shd w:val="clear" w:color="auto" w:fill="auto"/>
        <w:spacing w:before="0" w:line="240" w:lineRule="auto"/>
        <w:ind w:firstLine="360"/>
        <w:rPr>
          <w:sz w:val="24"/>
          <w:szCs w:val="24"/>
          <w:lang w:val="sr-Cyrl-CS"/>
        </w:rPr>
      </w:pPr>
      <w:r w:rsidRPr="00AA19B9">
        <w:rPr>
          <w:rStyle w:val="Bodytext"/>
          <w:color w:val="000000"/>
          <w:sz w:val="24"/>
          <w:szCs w:val="24"/>
          <w:lang w:val="sr-Cyrl-CS" w:eastAsia="sr-Cyrl-CS"/>
        </w:rPr>
        <w:t>Наручилац се обавезује да:</w:t>
      </w:r>
    </w:p>
    <w:p w:rsidR="00E65539" w:rsidRPr="00AA19B9" w:rsidRDefault="00E65539" w:rsidP="00E65539">
      <w:pPr>
        <w:pStyle w:val="Bodytext1"/>
        <w:shd w:val="clear" w:color="auto" w:fill="auto"/>
        <w:spacing w:before="0" w:line="240" w:lineRule="auto"/>
        <w:ind w:right="20" w:firstLine="720"/>
        <w:rPr>
          <w:spacing w:val="0"/>
          <w:sz w:val="24"/>
          <w:szCs w:val="24"/>
          <w:lang w:val="sr-Cyrl-CS"/>
        </w:rPr>
      </w:pPr>
      <w:r w:rsidRPr="00AA19B9">
        <w:rPr>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E65539" w:rsidRPr="00AA19B9" w:rsidRDefault="00E65539" w:rsidP="00E65539">
      <w:pPr>
        <w:pStyle w:val="Bodytext1"/>
        <w:shd w:val="clear" w:color="auto" w:fill="auto"/>
        <w:spacing w:before="0" w:line="274" w:lineRule="exact"/>
        <w:ind w:right="20" w:firstLine="720"/>
        <w:rPr>
          <w:spacing w:val="0"/>
          <w:sz w:val="24"/>
          <w:szCs w:val="24"/>
          <w:lang w:val="sr-Cyrl-CS"/>
        </w:rPr>
      </w:pPr>
      <w:r w:rsidRPr="00AA19B9">
        <w:rPr>
          <w:spacing w:val="0"/>
          <w:sz w:val="24"/>
          <w:szCs w:val="24"/>
          <w:lang w:val="sr-Cyrl-CS"/>
        </w:rPr>
        <w:t>2.Одбије давање информације која би значила повреду поверљивости података добијених у понуди.</w:t>
      </w:r>
    </w:p>
    <w:p w:rsidR="00E65539" w:rsidRPr="00AA19B9" w:rsidRDefault="00E65539" w:rsidP="00E65539">
      <w:pPr>
        <w:pStyle w:val="Bodytext1"/>
        <w:shd w:val="clear" w:color="auto" w:fill="auto"/>
        <w:spacing w:before="0" w:line="274" w:lineRule="exact"/>
        <w:ind w:right="20" w:firstLine="720"/>
        <w:rPr>
          <w:spacing w:val="0"/>
          <w:sz w:val="24"/>
          <w:szCs w:val="24"/>
          <w:lang w:val="sr-Cyrl-CS"/>
        </w:rPr>
      </w:pPr>
      <w:r w:rsidRPr="00AA19B9">
        <w:rPr>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E65539" w:rsidRPr="00AA19B9" w:rsidRDefault="00E65539" w:rsidP="00E65539">
      <w:pPr>
        <w:pStyle w:val="Bodytext1"/>
        <w:shd w:val="clear" w:color="auto" w:fill="auto"/>
        <w:spacing w:before="0" w:line="274" w:lineRule="exact"/>
        <w:ind w:left="20" w:right="20" w:firstLine="340"/>
        <w:rPr>
          <w:spacing w:val="0"/>
          <w:sz w:val="24"/>
          <w:szCs w:val="24"/>
          <w:lang w:val="sr-Cyrl-CS"/>
        </w:rPr>
      </w:pPr>
      <w:r w:rsidRPr="00AA19B9">
        <w:rPr>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E65539" w:rsidRPr="00AA19B9" w:rsidRDefault="00E65539" w:rsidP="00E65539">
      <w:pPr>
        <w:jc w:val="both"/>
        <w:rPr>
          <w:b/>
          <w:bCs/>
          <w:highlight w:val="yellow"/>
          <w:lang w:val="sr-Cyrl-CS"/>
        </w:rPr>
      </w:pPr>
    </w:p>
    <w:p w:rsidR="00E65539" w:rsidRPr="00AA19B9" w:rsidRDefault="00E65539" w:rsidP="00E65539">
      <w:pPr>
        <w:jc w:val="both"/>
        <w:rPr>
          <w:b/>
          <w:bCs/>
          <w:i/>
          <w:lang w:val="sr-Cyrl-CS"/>
        </w:rPr>
      </w:pPr>
      <w:r w:rsidRPr="00AA19B9">
        <w:rPr>
          <w:b/>
          <w:bCs/>
          <w:i/>
          <w:lang w:val="sr-Cyrl-CS"/>
        </w:rPr>
        <w:t>13. ДОДАТНЕ ИНФОРМАЦИЈЕ ИЛИ ПОЈАШЊЕЊА У ВЕЗИ СА ПРИПРЕМАЊЕМ ПОНУДЕ</w:t>
      </w:r>
    </w:p>
    <w:p w:rsidR="00E65539" w:rsidRPr="005B5A7D" w:rsidRDefault="00E65539" w:rsidP="00E65539">
      <w:pPr>
        <w:ind w:firstLine="360"/>
        <w:jc w:val="both"/>
        <w:rPr>
          <w:lang w:val="sr-Cyrl-CS"/>
        </w:rPr>
      </w:pPr>
      <w:r w:rsidRPr="00AA19B9">
        <w:rPr>
          <w:lang w:val="sr-Cyrl-CS"/>
        </w:rPr>
        <w:t xml:space="preserve">Додатна обавештења и информације у вези са припремањем понуде, понуђач може да тражи од Наручиоца </w:t>
      </w:r>
      <w:r w:rsidRPr="003D0008">
        <w:rPr>
          <w:lang w:val="sr-Cyrl-CS"/>
        </w:rPr>
        <w:t>најкасније 5 (пет) дана</w:t>
      </w:r>
      <w:r w:rsidRPr="00AA19B9">
        <w:rPr>
          <w:lang w:val="sr-Cyrl-CS"/>
        </w:rPr>
        <w:t xml:space="preserve"> пре истека рока за подношење понуде искључиво у писаној форми путем </w:t>
      </w:r>
      <w:r w:rsidRPr="005B5A7D">
        <w:rPr>
          <w:lang w:val="sr-Cyrl-CS"/>
        </w:rPr>
        <w:t xml:space="preserve">емаил на адресу </w:t>
      </w:r>
      <w:hyperlink r:id="rId10" w:history="1">
        <w:r w:rsidRPr="005B5A7D">
          <w:rPr>
            <w:rStyle w:val="Hyperlink"/>
            <w:color w:val="auto"/>
            <w:lang w:val="sr-Cyrl-CS"/>
          </w:rPr>
          <w:t>razvoj@odzaci.rs</w:t>
        </w:r>
      </w:hyperlink>
      <w:r w:rsidRPr="005B5A7D">
        <w:rPr>
          <w:lang w:val="sr-Cyrl-CS"/>
        </w:rPr>
        <w:t xml:space="preserve"> </w:t>
      </w:r>
      <w:r w:rsidR="005B5A7D">
        <w:rPr>
          <w:lang w:val="sr-Cyrl-CS"/>
        </w:rPr>
        <w:t xml:space="preserve"> odeljenjezjnodzaci@gmail.com</w:t>
      </w:r>
      <w:r w:rsidRPr="005B5A7D">
        <w:rPr>
          <w:lang w:val="sr-Cyrl-CS"/>
        </w:rPr>
        <w:t>радним даном и у радно време од 7 часова до 15 часова.</w:t>
      </w:r>
      <w:r w:rsidR="006F1891" w:rsidRPr="005B5A7D">
        <w:rPr>
          <w:lang w:val="sr-Cyrl-CS"/>
        </w:rPr>
        <w:t xml:space="preserve"> </w:t>
      </w:r>
      <w:r w:rsidRPr="005B5A7D">
        <w:rPr>
          <w:lang w:val="sr-Cyrl-CS"/>
        </w:rPr>
        <w:t>Тражење додатних информација која пристигну после 15 часова сматраће се пристигле наредног радног дана.</w:t>
      </w:r>
    </w:p>
    <w:p w:rsidR="00E65539" w:rsidRPr="005B5A7D" w:rsidRDefault="00E65539" w:rsidP="00E65539">
      <w:pPr>
        <w:pStyle w:val="Style96"/>
        <w:spacing w:line="274" w:lineRule="exact"/>
        <w:ind w:firstLine="360"/>
        <w:rPr>
          <w:rFonts w:ascii="Times New Roman" w:hAnsi="Times New Roman"/>
          <w:lang w:val="sr-Cyrl-CS"/>
        </w:rPr>
      </w:pPr>
      <w:r w:rsidRPr="005B5A7D">
        <w:rPr>
          <w:rFonts w:ascii="Times New Roman" w:hAnsi="Times New Roman"/>
          <w:lang w:val="sr-Cyrl-CS"/>
        </w:rPr>
        <w:t>Наручилац је дужан да, у року од 3 (три) дана од дана пријема захтева од стране понуђача,и објави на Порталу јавних набавки.</w:t>
      </w:r>
    </w:p>
    <w:p w:rsidR="00E65539" w:rsidRPr="00AA19B9" w:rsidRDefault="00E65539" w:rsidP="00E65539">
      <w:pPr>
        <w:pStyle w:val="Style96"/>
        <w:spacing w:line="274" w:lineRule="exact"/>
        <w:ind w:firstLine="360"/>
        <w:rPr>
          <w:rFonts w:ascii="Times New Roman" w:hAnsi="Times New Roman"/>
          <w:b/>
          <w:lang w:val="sr-Cyrl-CS"/>
        </w:rPr>
      </w:pPr>
      <w:r w:rsidRPr="00AA19B9">
        <w:rPr>
          <w:rFonts w:ascii="Times New Roman" w:hAnsi="Times New Roman"/>
          <w:b/>
          <w:lang w:val="sr-Cyrl-CS"/>
        </w:rPr>
        <w:t>Тражење додатних информација и појашњења телефоном није дозвољено.</w:t>
      </w:r>
    </w:p>
    <w:p w:rsidR="00E65539" w:rsidRPr="00AA19B9" w:rsidRDefault="00E65539" w:rsidP="00E65539">
      <w:pPr>
        <w:pStyle w:val="Style99"/>
        <w:widowControl/>
        <w:spacing w:line="274" w:lineRule="exact"/>
        <w:ind w:firstLine="360"/>
        <w:jc w:val="both"/>
        <w:rPr>
          <w:rFonts w:ascii="Times New Roman" w:hAnsi="Times New Roman"/>
          <w:lang w:val="sr-Cyrl-CS"/>
        </w:rPr>
      </w:pPr>
      <w:r w:rsidRPr="00AA19B9">
        <w:rPr>
          <w:rFonts w:ascii="Times New Roman" w:hAnsi="Times New Roman"/>
          <w:lang w:val="sr-Cyrl-CS"/>
        </w:rPr>
        <w:t xml:space="preserve">Наручилац може после отварања понуда,да у писменом </w:t>
      </w:r>
      <w:r w:rsidRPr="003D0008">
        <w:rPr>
          <w:rFonts w:ascii="Times New Roman" w:hAnsi="Times New Roman"/>
          <w:lang w:val="sr-Cyrl-CS"/>
        </w:rPr>
        <w:t>облику захтева</w:t>
      </w:r>
      <w:r w:rsidR="005B5A7D" w:rsidRPr="003D0008">
        <w:rPr>
          <w:rFonts w:ascii="Times New Roman" w:hAnsi="Times New Roman"/>
          <w:lang w:val="sr-Cyrl-CS"/>
        </w:rPr>
        <w:t xml:space="preserve"> </w:t>
      </w:r>
      <w:r w:rsidRPr="003D0008">
        <w:rPr>
          <w:rFonts w:ascii="Times New Roman" w:hAnsi="Times New Roman"/>
          <w:lang w:val="sr-Cyrl-CS"/>
        </w:rPr>
        <w:t>од</w:t>
      </w:r>
      <w:r w:rsidRPr="00AA19B9">
        <w:rPr>
          <w:rFonts w:ascii="Times New Roman" w:hAnsi="Times New Roman"/>
          <w:lang w:val="sr-Cyrl-CS"/>
        </w:rPr>
        <w:t xml:space="preserve">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E65539" w:rsidRPr="00AA19B9" w:rsidRDefault="00E65539" w:rsidP="00E65539">
      <w:pPr>
        <w:rPr>
          <w:b/>
          <w:bCs/>
          <w:highlight w:val="yellow"/>
          <w:lang w:val="sr-Cyrl-CS"/>
        </w:rPr>
      </w:pPr>
    </w:p>
    <w:p w:rsidR="00E65539" w:rsidRPr="00AA19B9" w:rsidRDefault="00E65539" w:rsidP="00E65539">
      <w:pPr>
        <w:rPr>
          <w:i/>
          <w:lang w:val="sr-Cyrl-CS"/>
        </w:rPr>
      </w:pPr>
      <w:r w:rsidRPr="00AA19B9">
        <w:rPr>
          <w:b/>
          <w:bCs/>
          <w:i/>
          <w:lang w:val="sr-Cyrl-CS"/>
        </w:rPr>
        <w:t xml:space="preserve">14. ДОДАТНА ОБЈАШЊЕЊА ОД ПОНУЂАЧА ПОСЛЕ ОТВАРАЊА ПОНУДА И КОНТРОЛА КОД ПОНУЂАЧА ОДНОСНО ЊЕГОВОГ ПОДИЗВОЂАЧА </w:t>
      </w:r>
    </w:p>
    <w:p w:rsidR="00E65539" w:rsidRPr="00AA19B9" w:rsidRDefault="00E65539" w:rsidP="00E65539">
      <w:pPr>
        <w:ind w:firstLine="360"/>
        <w:jc w:val="both"/>
        <w:rPr>
          <w:lang w:val="sr-Cyrl-CS"/>
        </w:rPr>
      </w:pPr>
      <w:r w:rsidRPr="00AA19B9">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65539" w:rsidRPr="00AA19B9" w:rsidRDefault="00E65539" w:rsidP="00E65539">
      <w:pPr>
        <w:jc w:val="both"/>
        <w:rPr>
          <w:b/>
          <w:lang w:val="sr-Cyrl-CS"/>
        </w:rPr>
      </w:pPr>
      <w:r w:rsidRPr="00AA19B9">
        <w:rPr>
          <w:lang w:val="sr-Cyrl-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w:t>
      </w:r>
      <w:r w:rsidRPr="00AA19B9">
        <w:rPr>
          <w:lang w:val="sr-Cyrl-CS"/>
        </w:rPr>
        <w:lastRenderedPageBreak/>
        <w:t>оставити примерени рок да поступи по позиву наручиоца, односно да омогући наручиоцу контролу (увид) код понуђача, као и код његовог подизвођача</w:t>
      </w:r>
    </w:p>
    <w:p w:rsidR="00E65539" w:rsidRPr="00AA19B9" w:rsidRDefault="00E65539" w:rsidP="00E65539">
      <w:pPr>
        <w:jc w:val="both"/>
        <w:rPr>
          <w:b/>
          <w:lang w:val="sr-Cyrl-CS"/>
        </w:rPr>
      </w:pPr>
    </w:p>
    <w:p w:rsidR="00E65539" w:rsidRPr="00AA19B9" w:rsidRDefault="00E65539" w:rsidP="00E65539">
      <w:pPr>
        <w:jc w:val="both"/>
        <w:rPr>
          <w:b/>
          <w:i/>
          <w:lang w:val="sr-Cyrl-CS"/>
        </w:rPr>
      </w:pPr>
      <w:r w:rsidRPr="00AA19B9">
        <w:rPr>
          <w:b/>
          <w:i/>
          <w:lang w:val="sr-Cyrl-CS"/>
        </w:rPr>
        <w:t>15. КОРИШЋЕЊЕ ПАТЕНАТА И ОДГОВОРНОСТ ЗА ПОВРЕДУ ЗАШТИЋЕНИХ ПРАВА ИНТЕЛЕКТУАЛНЕ СВОЈИНЕ ТРЕЋИХ ЛИЦА</w:t>
      </w:r>
    </w:p>
    <w:p w:rsidR="00E65539" w:rsidRPr="00AA19B9" w:rsidRDefault="00E65539" w:rsidP="00E65539">
      <w:pPr>
        <w:suppressAutoHyphens/>
        <w:spacing w:line="100" w:lineRule="atLeast"/>
        <w:ind w:firstLine="708"/>
        <w:jc w:val="both"/>
        <w:rPr>
          <w:lang w:val="sr-Latn-CS"/>
        </w:rPr>
      </w:pPr>
      <w:r w:rsidRPr="00AA19B9">
        <w:rPr>
          <w:b/>
          <w:bCs/>
          <w:lang w:val="sr-Cyrl-CS"/>
        </w:rPr>
        <w:tab/>
      </w:r>
      <w:r w:rsidRPr="00AA19B9">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E65539" w:rsidRPr="00AA19B9" w:rsidRDefault="00E65539" w:rsidP="00E65539">
      <w:pPr>
        <w:jc w:val="both"/>
        <w:rPr>
          <w:b/>
          <w:bCs/>
          <w:highlight w:val="yellow"/>
          <w:lang w:val="sr-Cyrl-CS"/>
        </w:rPr>
      </w:pPr>
    </w:p>
    <w:p w:rsidR="00E65539" w:rsidRPr="00AA19B9" w:rsidRDefault="00E65539" w:rsidP="00E65539">
      <w:pPr>
        <w:jc w:val="both"/>
        <w:rPr>
          <w:b/>
          <w:bCs/>
          <w:i/>
          <w:color w:val="FF0000"/>
          <w:lang w:val="sr-Cyrl-CS"/>
        </w:rPr>
      </w:pPr>
      <w:r w:rsidRPr="00AA19B9">
        <w:rPr>
          <w:b/>
          <w:bCs/>
          <w:i/>
          <w:lang w:val="sr-Cyrl-CS"/>
        </w:rPr>
        <w:t xml:space="preserve">16. НАЧИН И РОК ЗА ПОДНОШЕЊЕ ЗАХТЕВА ЗА ЗАШТИТУ ПРАВА ПОНУЂАЧА СА ДЕТАЉНИМ УПУТСТВОМ О САДРЖИНИ ПОТПУНОГ ЗАХТЕВА </w:t>
      </w:r>
    </w:p>
    <w:p w:rsidR="00E65539" w:rsidRPr="00AA19B9" w:rsidRDefault="00E65539" w:rsidP="00E65539">
      <w:pPr>
        <w:jc w:val="both"/>
        <w:rPr>
          <w:lang w:val="sr-Cyrl-CS"/>
        </w:rPr>
      </w:pPr>
      <w:r w:rsidRPr="00AA19B9">
        <w:rPr>
          <w:color w:val="000000"/>
          <w:lang w:val="sr-Cyrl-CS"/>
        </w:rPr>
        <w:t>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заштиту права подноси се наручиоцу ,а копија се доставља Републичкој комисији</w:t>
      </w:r>
      <w:r w:rsidRPr="00AA19B9">
        <w:rPr>
          <w:lang w:val="sr-Cyrl-CS"/>
        </w:rPr>
        <w:t xml:space="preserve">. Захтев за заштиту права се доставља непосредно, електронском поштом на email: </w:t>
      </w:r>
      <w:hyperlink r:id="rId11" w:history="1">
        <w:r w:rsidRPr="00AA19B9">
          <w:rPr>
            <w:rStyle w:val="Hyperlink"/>
          </w:rPr>
          <w:t>razvoj</w:t>
        </w:r>
        <w:r w:rsidRPr="00AA19B9">
          <w:rPr>
            <w:rStyle w:val="Hyperlink"/>
            <w:lang w:val="sr-Cyrl-CS"/>
          </w:rPr>
          <w:t>@</w:t>
        </w:r>
        <w:r w:rsidRPr="00AA19B9">
          <w:rPr>
            <w:rStyle w:val="Hyperlink"/>
          </w:rPr>
          <w:t>odzaci</w:t>
        </w:r>
        <w:r w:rsidRPr="00AA19B9">
          <w:rPr>
            <w:rStyle w:val="Hyperlink"/>
            <w:lang w:val="sr-Cyrl-CS"/>
          </w:rPr>
          <w:t>.</w:t>
        </w:r>
        <w:r w:rsidRPr="00AA19B9">
          <w:rPr>
            <w:rStyle w:val="Hyperlink"/>
          </w:rPr>
          <w:t>rs</w:t>
        </w:r>
      </w:hyperlink>
      <w:r w:rsidRPr="00AA19B9">
        <w:rPr>
          <w:lang w:val="sr-Cyrl-CS"/>
        </w:rPr>
        <w:t xml:space="preserve">, или препорученом пошиљком са повратницом на адресу OПШТИНА ОЏАЦИ-ОПШТИНСКА УПРАВА, К.Михајлова бр.24 ,Оџаци. Захтев за заштиту права се може поднети у току целог поступка јавне набавке, против сваке радње наручиоца, осим уколико Законом није другачије </w:t>
      </w:r>
      <w:r w:rsidRPr="00DC1172">
        <w:rPr>
          <w:lang w:val="sr-Cyrl-CS"/>
        </w:rPr>
        <w:t>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w:t>
      </w:r>
      <w:r w:rsidRPr="00AA19B9">
        <w:rPr>
          <w:lang w:val="sr-Cyrl-CS"/>
        </w:rPr>
        <w:t xml:space="preserve"> заштиту права оспорава врста поступка, садржина позива за подношење понуда или </w:t>
      </w:r>
      <w:r w:rsidRPr="00DC1172">
        <w:rPr>
          <w:lang w:val="sr-Cyrl-CS"/>
        </w:rPr>
        <w:t>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w:t>
      </w:r>
      <w:r w:rsidRPr="00AA19B9">
        <w:rPr>
          <w:lang w:val="sr-Cyrl-CS"/>
        </w:rPr>
        <w:t xml:space="preserve">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w:t>
      </w:r>
      <w:r w:rsidRPr="003D0008">
        <w:rPr>
          <w:lang w:val="sr-Cyrl-CS"/>
        </w:rPr>
        <w:t>захтева за заштиту права је 10 дана од дана пријема одлуке за учеснике поступка.</w:t>
      </w:r>
      <w:r w:rsidRPr="00AA19B9">
        <w:rPr>
          <w:lang w:val="sr-Cyrl-CS"/>
        </w:rPr>
        <w:t xml:space="preserve">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120.000,00 динара: </w:t>
      </w:r>
    </w:p>
    <w:p w:rsidR="00E65539" w:rsidRPr="00AA19B9" w:rsidRDefault="00E65539" w:rsidP="00E65539">
      <w:pPr>
        <w:jc w:val="both"/>
        <w:rPr>
          <w:lang w:val="sr-Latn-CS"/>
        </w:rPr>
      </w:pPr>
      <w:r w:rsidRPr="00AA19B9">
        <w:rPr>
          <w:lang w:val="sr-Cyrl-CS"/>
        </w:rPr>
        <w:t xml:space="preserve">1) број жиро рачуна: 840-742221843-57, </w:t>
      </w:r>
    </w:p>
    <w:p w:rsidR="00E65539" w:rsidRPr="00AA19B9" w:rsidRDefault="00E65539" w:rsidP="00E65539">
      <w:pPr>
        <w:jc w:val="both"/>
        <w:rPr>
          <w:lang w:val="sr-Latn-CS"/>
        </w:rPr>
      </w:pPr>
      <w:r w:rsidRPr="00AA19B9">
        <w:rPr>
          <w:lang w:val="sr-Cyrl-CS"/>
        </w:rPr>
        <w:t xml:space="preserve">2) шифра плаћања 153 или 253, </w:t>
      </w:r>
    </w:p>
    <w:p w:rsidR="00E65539" w:rsidRPr="00AA19B9" w:rsidRDefault="00E65539" w:rsidP="00E65539">
      <w:pPr>
        <w:jc w:val="both"/>
        <w:rPr>
          <w:color w:val="000000"/>
          <w:lang w:val="sr-Latn-CS"/>
        </w:rPr>
      </w:pPr>
      <w:r w:rsidRPr="00AA19B9">
        <w:rPr>
          <w:color w:val="000000"/>
          <w:lang w:val="sr-Latn-CS"/>
        </w:rPr>
        <w:t xml:space="preserve">3) </w:t>
      </w:r>
      <w:r w:rsidRPr="00AA19B9">
        <w:rPr>
          <w:color w:val="000000"/>
        </w:rPr>
        <w:t>позив</w:t>
      </w:r>
      <w:r w:rsidRPr="00AA19B9">
        <w:rPr>
          <w:color w:val="000000"/>
          <w:lang w:val="sr-Latn-CS"/>
        </w:rPr>
        <w:t xml:space="preserve"> </w:t>
      </w:r>
      <w:r w:rsidRPr="00AA19B9">
        <w:rPr>
          <w:color w:val="000000"/>
        </w:rPr>
        <w:t>на</w:t>
      </w:r>
      <w:r w:rsidRPr="00AA19B9">
        <w:rPr>
          <w:color w:val="000000"/>
          <w:lang w:val="sr-Latn-CS"/>
        </w:rPr>
        <w:t xml:space="preserve"> </w:t>
      </w:r>
      <w:r w:rsidRPr="00AA19B9">
        <w:rPr>
          <w:color w:val="000000"/>
        </w:rPr>
        <w:t>број</w:t>
      </w:r>
      <w:r w:rsidRPr="00AA19B9">
        <w:rPr>
          <w:color w:val="000000"/>
          <w:lang w:val="sr-Latn-CS"/>
        </w:rPr>
        <w:t>: 97 50-016,</w:t>
      </w:r>
    </w:p>
    <w:p w:rsidR="00E65539" w:rsidRPr="00AA19B9" w:rsidRDefault="00E65539" w:rsidP="00E65539">
      <w:pPr>
        <w:jc w:val="both"/>
        <w:rPr>
          <w:color w:val="000000"/>
          <w:lang w:val="sr-Latn-CS"/>
        </w:rPr>
      </w:pPr>
      <w:r w:rsidRPr="00AA19B9">
        <w:rPr>
          <w:color w:val="000000"/>
          <w:lang w:val="sr-Latn-CS"/>
        </w:rPr>
        <w:t xml:space="preserve"> 4) </w:t>
      </w:r>
      <w:r w:rsidRPr="00AA19B9">
        <w:rPr>
          <w:color w:val="000000"/>
        </w:rPr>
        <w:t>сврха</w:t>
      </w:r>
      <w:r w:rsidRPr="00AA19B9">
        <w:rPr>
          <w:color w:val="000000"/>
          <w:lang w:val="sr-Latn-CS"/>
        </w:rPr>
        <w:t xml:space="preserve">: </w:t>
      </w:r>
      <w:r w:rsidRPr="00AA19B9">
        <w:rPr>
          <w:color w:val="000000"/>
        </w:rPr>
        <w:t>Републичка</w:t>
      </w:r>
      <w:r w:rsidRPr="00AA19B9">
        <w:rPr>
          <w:color w:val="000000"/>
          <w:lang w:val="sr-Latn-CS"/>
        </w:rPr>
        <w:t xml:space="preserve"> </w:t>
      </w:r>
      <w:r w:rsidRPr="00AA19B9">
        <w:rPr>
          <w:color w:val="000000"/>
        </w:rPr>
        <w:t>административна</w:t>
      </w:r>
      <w:r w:rsidRPr="00AA19B9">
        <w:rPr>
          <w:color w:val="000000"/>
          <w:lang w:val="sr-Latn-CS"/>
        </w:rPr>
        <w:t xml:space="preserve"> </w:t>
      </w:r>
      <w:r w:rsidRPr="00AA19B9">
        <w:rPr>
          <w:color w:val="000000"/>
        </w:rPr>
        <w:t>такса</w:t>
      </w:r>
      <w:r w:rsidRPr="00AA19B9">
        <w:rPr>
          <w:color w:val="000000"/>
          <w:lang w:val="sr-Latn-CS"/>
        </w:rPr>
        <w:t xml:space="preserve"> </w:t>
      </w:r>
      <w:r w:rsidRPr="00AA19B9">
        <w:rPr>
          <w:color w:val="000000"/>
        </w:rPr>
        <w:t>број</w:t>
      </w:r>
      <w:r w:rsidRPr="00AA19B9">
        <w:rPr>
          <w:color w:val="000000"/>
          <w:lang w:val="sr-Latn-CS"/>
        </w:rPr>
        <w:t xml:space="preserve"> </w:t>
      </w:r>
      <w:r w:rsidRPr="00AA19B9">
        <w:rPr>
          <w:color w:val="000000"/>
        </w:rPr>
        <w:t>или</w:t>
      </w:r>
      <w:r w:rsidRPr="00AA19B9">
        <w:rPr>
          <w:color w:val="000000"/>
          <w:lang w:val="sr-Latn-CS"/>
        </w:rPr>
        <w:t xml:space="preserve"> </w:t>
      </w:r>
      <w:r w:rsidRPr="00AA19B9">
        <w:rPr>
          <w:color w:val="000000"/>
        </w:rPr>
        <w:t>друга</w:t>
      </w:r>
      <w:r w:rsidRPr="00AA19B9">
        <w:rPr>
          <w:color w:val="000000"/>
          <w:lang w:val="sr-Latn-CS"/>
        </w:rPr>
        <w:t xml:space="preserve"> </w:t>
      </w:r>
      <w:r w:rsidRPr="00AA19B9">
        <w:rPr>
          <w:color w:val="000000"/>
        </w:rPr>
        <w:t>ознака</w:t>
      </w:r>
      <w:r w:rsidRPr="00AA19B9">
        <w:rPr>
          <w:color w:val="000000"/>
          <w:lang w:val="sr-Latn-CS"/>
        </w:rPr>
        <w:t xml:space="preserve"> </w:t>
      </w:r>
      <w:r w:rsidRPr="00AA19B9">
        <w:rPr>
          <w:color w:val="000000"/>
        </w:rPr>
        <w:t>набавке</w:t>
      </w:r>
      <w:r w:rsidRPr="00AA19B9">
        <w:rPr>
          <w:color w:val="000000"/>
          <w:lang w:val="sr-Latn-CS"/>
        </w:rPr>
        <w:t xml:space="preserve"> </w:t>
      </w:r>
      <w:r w:rsidRPr="00AA19B9">
        <w:rPr>
          <w:color w:val="000000"/>
        </w:rPr>
        <w:t>на</w:t>
      </w:r>
      <w:r w:rsidRPr="00AA19B9">
        <w:rPr>
          <w:color w:val="000000"/>
          <w:lang w:val="sr-Latn-CS"/>
        </w:rPr>
        <w:t xml:space="preserve"> </w:t>
      </w:r>
      <w:r w:rsidRPr="00AA19B9">
        <w:rPr>
          <w:color w:val="000000"/>
        </w:rPr>
        <w:t>коју</w:t>
      </w:r>
      <w:r w:rsidRPr="00AA19B9">
        <w:rPr>
          <w:color w:val="000000"/>
          <w:lang w:val="sr-Latn-CS"/>
        </w:rPr>
        <w:t xml:space="preserve"> </w:t>
      </w:r>
      <w:r w:rsidRPr="00AA19B9">
        <w:rPr>
          <w:color w:val="000000"/>
        </w:rPr>
        <w:t>се</w:t>
      </w:r>
      <w:r w:rsidRPr="00AA19B9">
        <w:rPr>
          <w:color w:val="000000"/>
          <w:lang w:val="sr-Latn-CS"/>
        </w:rPr>
        <w:t xml:space="preserve"> </w:t>
      </w:r>
      <w:r w:rsidRPr="00AA19B9">
        <w:rPr>
          <w:color w:val="000000"/>
        </w:rPr>
        <w:t>односи</w:t>
      </w:r>
      <w:r w:rsidRPr="00AA19B9">
        <w:rPr>
          <w:color w:val="000000"/>
          <w:lang w:val="sr-Latn-CS"/>
        </w:rPr>
        <w:t xml:space="preserve"> </w:t>
      </w:r>
      <w:r w:rsidRPr="00AA19B9">
        <w:rPr>
          <w:color w:val="000000"/>
        </w:rPr>
        <w:t>поднети</w:t>
      </w:r>
      <w:r w:rsidRPr="00AA19B9">
        <w:rPr>
          <w:color w:val="000000"/>
          <w:lang w:val="sr-Latn-CS"/>
        </w:rPr>
        <w:t xml:space="preserve"> </w:t>
      </w:r>
      <w:r w:rsidRPr="00AA19B9">
        <w:rPr>
          <w:color w:val="000000"/>
        </w:rPr>
        <w:t>захтев</w:t>
      </w:r>
      <w:r w:rsidRPr="00AA19B9">
        <w:rPr>
          <w:color w:val="000000"/>
          <w:lang w:val="sr-Latn-CS"/>
        </w:rPr>
        <w:t xml:space="preserve"> </w:t>
      </w:r>
      <w:r w:rsidRPr="00AA19B9">
        <w:rPr>
          <w:color w:val="000000"/>
        </w:rPr>
        <w:t>за</w:t>
      </w:r>
      <w:r w:rsidRPr="00AA19B9">
        <w:rPr>
          <w:color w:val="000000"/>
          <w:lang w:val="sr-Latn-CS"/>
        </w:rPr>
        <w:t xml:space="preserve"> </w:t>
      </w:r>
      <w:r w:rsidRPr="00AA19B9">
        <w:rPr>
          <w:color w:val="000000"/>
        </w:rPr>
        <w:t>заштиту</w:t>
      </w:r>
      <w:r w:rsidRPr="00AA19B9">
        <w:rPr>
          <w:color w:val="000000"/>
          <w:lang w:val="sr-Latn-CS"/>
        </w:rPr>
        <w:t xml:space="preserve"> </w:t>
      </w:r>
      <w:r w:rsidRPr="00AA19B9">
        <w:rPr>
          <w:color w:val="000000"/>
        </w:rPr>
        <w:t>права</w:t>
      </w:r>
      <w:r w:rsidRPr="00AA19B9">
        <w:rPr>
          <w:color w:val="000000"/>
          <w:lang w:val="sr-Latn-CS"/>
        </w:rPr>
        <w:t>,</w:t>
      </w:r>
    </w:p>
    <w:p w:rsidR="00E65539" w:rsidRPr="00AA19B9" w:rsidRDefault="00E65539" w:rsidP="00E65539">
      <w:pPr>
        <w:jc w:val="both"/>
        <w:rPr>
          <w:color w:val="000000"/>
          <w:lang w:val="sr-Latn-CS"/>
        </w:rPr>
      </w:pPr>
      <w:r w:rsidRPr="00AA19B9">
        <w:rPr>
          <w:color w:val="000000"/>
          <w:lang w:val="sr-Latn-CS"/>
        </w:rPr>
        <w:t xml:space="preserve"> 5) </w:t>
      </w:r>
      <w:r w:rsidRPr="00AA19B9">
        <w:rPr>
          <w:color w:val="000000"/>
        </w:rPr>
        <w:t>назив</w:t>
      </w:r>
      <w:r w:rsidRPr="00AA19B9">
        <w:rPr>
          <w:color w:val="000000"/>
          <w:lang w:val="sr-Latn-CS"/>
        </w:rPr>
        <w:t xml:space="preserve"> </w:t>
      </w:r>
      <w:r w:rsidRPr="00AA19B9">
        <w:rPr>
          <w:color w:val="000000"/>
        </w:rPr>
        <w:t>наручиоца</w:t>
      </w:r>
      <w:r w:rsidRPr="00AA19B9">
        <w:rPr>
          <w:color w:val="000000"/>
          <w:lang w:val="sr-Latn-CS"/>
        </w:rPr>
        <w:t>,</w:t>
      </w:r>
    </w:p>
    <w:p w:rsidR="00E65539" w:rsidRPr="00AA19B9" w:rsidRDefault="00E65539" w:rsidP="00E65539">
      <w:pPr>
        <w:jc w:val="both"/>
        <w:rPr>
          <w:color w:val="000000"/>
          <w:lang w:val="sr-Latn-CS"/>
        </w:rPr>
      </w:pPr>
      <w:r w:rsidRPr="00AA19B9">
        <w:rPr>
          <w:color w:val="000000"/>
          <w:lang w:val="sr-Latn-CS"/>
        </w:rPr>
        <w:t xml:space="preserve"> 6) </w:t>
      </w:r>
      <w:r w:rsidRPr="00AA19B9">
        <w:rPr>
          <w:color w:val="000000"/>
        </w:rPr>
        <w:t>корисник</w:t>
      </w:r>
      <w:r w:rsidRPr="00AA19B9">
        <w:rPr>
          <w:color w:val="000000"/>
          <w:lang w:val="sr-Latn-CS"/>
        </w:rPr>
        <w:t xml:space="preserve">: </w:t>
      </w:r>
      <w:r w:rsidRPr="00AA19B9">
        <w:rPr>
          <w:color w:val="000000"/>
        </w:rPr>
        <w:t>Буџет</w:t>
      </w:r>
      <w:r w:rsidRPr="00AA19B9">
        <w:rPr>
          <w:color w:val="000000"/>
          <w:lang w:val="sr-Latn-CS"/>
        </w:rPr>
        <w:t xml:space="preserve"> </w:t>
      </w:r>
      <w:r w:rsidRPr="00AA19B9">
        <w:rPr>
          <w:color w:val="000000"/>
        </w:rPr>
        <w:t>Републике</w:t>
      </w:r>
      <w:r w:rsidRPr="00AA19B9">
        <w:rPr>
          <w:color w:val="000000"/>
          <w:lang w:val="sr-Latn-CS"/>
        </w:rPr>
        <w:t xml:space="preserve"> </w:t>
      </w:r>
      <w:r w:rsidRPr="00AA19B9">
        <w:rPr>
          <w:color w:val="000000"/>
        </w:rPr>
        <w:t>Србије</w:t>
      </w:r>
      <w:r w:rsidRPr="00AA19B9">
        <w:rPr>
          <w:color w:val="000000"/>
          <w:lang w:val="sr-Latn-CS"/>
        </w:rPr>
        <w:t xml:space="preserve">. </w:t>
      </w:r>
    </w:p>
    <w:p w:rsidR="00E65539" w:rsidRPr="00AA19B9" w:rsidRDefault="00E65539" w:rsidP="00E65539">
      <w:pPr>
        <w:jc w:val="both"/>
        <w:rPr>
          <w:color w:val="000000"/>
          <w:lang w:val="sr-Latn-CS"/>
        </w:rPr>
      </w:pPr>
      <w:r w:rsidRPr="00AA19B9">
        <w:rPr>
          <w:color w:val="000000"/>
        </w:rPr>
        <w:t>Потврда</w:t>
      </w:r>
      <w:r w:rsidRPr="00AA19B9">
        <w:rPr>
          <w:color w:val="000000"/>
          <w:lang w:val="sr-Latn-CS"/>
        </w:rPr>
        <w:t xml:space="preserve"> </w:t>
      </w:r>
      <w:r w:rsidRPr="00AA19B9">
        <w:rPr>
          <w:color w:val="000000"/>
        </w:rPr>
        <w:t>о</w:t>
      </w:r>
      <w:r w:rsidRPr="00AA19B9">
        <w:rPr>
          <w:color w:val="000000"/>
          <w:lang w:val="sr-Latn-CS"/>
        </w:rPr>
        <w:t xml:space="preserve"> </w:t>
      </w:r>
      <w:r w:rsidRPr="00AA19B9">
        <w:rPr>
          <w:color w:val="000000"/>
        </w:rPr>
        <w:t>извршеној</w:t>
      </w:r>
      <w:r w:rsidRPr="00AA19B9">
        <w:rPr>
          <w:color w:val="000000"/>
          <w:lang w:val="sr-Latn-CS"/>
        </w:rPr>
        <w:t xml:space="preserve"> </w:t>
      </w:r>
      <w:r w:rsidRPr="00AA19B9">
        <w:rPr>
          <w:color w:val="000000"/>
        </w:rPr>
        <w:t>уплати</w:t>
      </w:r>
      <w:r w:rsidRPr="00AA19B9">
        <w:rPr>
          <w:color w:val="000000"/>
          <w:lang w:val="sr-Latn-CS"/>
        </w:rPr>
        <w:t xml:space="preserve"> </w:t>
      </w:r>
      <w:r w:rsidRPr="00AA19B9">
        <w:rPr>
          <w:color w:val="000000"/>
        </w:rPr>
        <w:t>републичке</w:t>
      </w:r>
      <w:r w:rsidRPr="00AA19B9">
        <w:rPr>
          <w:color w:val="000000"/>
          <w:lang w:val="sr-Latn-CS"/>
        </w:rPr>
        <w:t xml:space="preserve"> </w:t>
      </w:r>
      <w:r w:rsidRPr="00AA19B9">
        <w:rPr>
          <w:color w:val="000000"/>
        </w:rPr>
        <w:t>административне</w:t>
      </w:r>
      <w:r w:rsidRPr="00AA19B9">
        <w:rPr>
          <w:color w:val="000000"/>
          <w:lang w:val="sr-Latn-CS"/>
        </w:rPr>
        <w:t xml:space="preserve"> </w:t>
      </w:r>
      <w:r w:rsidRPr="00AA19B9">
        <w:rPr>
          <w:color w:val="000000"/>
        </w:rPr>
        <w:t>таксе</w:t>
      </w:r>
      <w:r w:rsidRPr="00AA19B9">
        <w:rPr>
          <w:color w:val="000000"/>
          <w:lang w:val="sr-Latn-CS"/>
        </w:rPr>
        <w:t xml:space="preserve"> </w:t>
      </w:r>
      <w:r w:rsidRPr="00AA19B9">
        <w:rPr>
          <w:color w:val="000000"/>
        </w:rPr>
        <w:t>из</w:t>
      </w:r>
      <w:r w:rsidRPr="00AA19B9">
        <w:rPr>
          <w:color w:val="000000"/>
          <w:lang w:val="sr-Latn-CS"/>
        </w:rPr>
        <w:t xml:space="preserve"> </w:t>
      </w:r>
      <w:r w:rsidRPr="00AA19B9">
        <w:rPr>
          <w:color w:val="000000"/>
        </w:rPr>
        <w:t>чл</w:t>
      </w:r>
      <w:r w:rsidRPr="00AA19B9">
        <w:rPr>
          <w:color w:val="000000"/>
          <w:lang w:val="sr-Latn-CS"/>
        </w:rPr>
        <w:t xml:space="preserve">. 156. </w:t>
      </w:r>
      <w:r w:rsidRPr="00AA19B9">
        <w:rPr>
          <w:color w:val="000000"/>
        </w:rPr>
        <w:t>Закона</w:t>
      </w:r>
      <w:r w:rsidRPr="00AA19B9">
        <w:rPr>
          <w:color w:val="000000"/>
          <w:lang w:val="sr-Latn-CS"/>
        </w:rPr>
        <w:t xml:space="preserve"> </w:t>
      </w:r>
      <w:r w:rsidRPr="00AA19B9">
        <w:rPr>
          <w:color w:val="000000"/>
        </w:rPr>
        <w:t>мора</w:t>
      </w:r>
      <w:r w:rsidRPr="00AA19B9">
        <w:rPr>
          <w:color w:val="000000"/>
          <w:lang w:val="sr-Latn-CS"/>
        </w:rPr>
        <w:t xml:space="preserve"> </w:t>
      </w:r>
      <w:r w:rsidRPr="00AA19B9">
        <w:rPr>
          <w:color w:val="000000"/>
        </w:rPr>
        <w:t>да</w:t>
      </w:r>
      <w:r w:rsidRPr="00AA19B9">
        <w:rPr>
          <w:color w:val="000000"/>
          <w:lang w:val="sr-Latn-CS"/>
        </w:rPr>
        <w:t xml:space="preserve">: </w:t>
      </w:r>
    </w:p>
    <w:p w:rsidR="00E65539" w:rsidRPr="00AA19B9" w:rsidRDefault="00E65539" w:rsidP="00E65539">
      <w:pPr>
        <w:jc w:val="both"/>
        <w:rPr>
          <w:color w:val="000000"/>
          <w:lang w:val="sr-Latn-CS"/>
        </w:rPr>
      </w:pPr>
      <w:r w:rsidRPr="00AA19B9">
        <w:rPr>
          <w:color w:val="000000"/>
          <w:lang w:val="sr-Latn-CS"/>
        </w:rPr>
        <w:t xml:space="preserve">1) </w:t>
      </w:r>
      <w:r w:rsidRPr="00AA19B9">
        <w:rPr>
          <w:color w:val="000000"/>
        </w:rPr>
        <w:t>буде</w:t>
      </w:r>
      <w:r w:rsidRPr="00AA19B9">
        <w:rPr>
          <w:color w:val="000000"/>
          <w:lang w:val="sr-Latn-CS"/>
        </w:rPr>
        <w:t xml:space="preserve"> </w:t>
      </w:r>
      <w:r w:rsidRPr="00AA19B9">
        <w:rPr>
          <w:color w:val="000000"/>
        </w:rPr>
        <w:t>издата</w:t>
      </w:r>
      <w:r w:rsidRPr="00AA19B9">
        <w:rPr>
          <w:color w:val="000000"/>
          <w:lang w:val="sr-Latn-CS"/>
        </w:rPr>
        <w:t xml:space="preserve"> </w:t>
      </w:r>
      <w:r w:rsidRPr="00AA19B9">
        <w:rPr>
          <w:color w:val="000000"/>
        </w:rPr>
        <w:t>од</w:t>
      </w:r>
      <w:r w:rsidRPr="00AA19B9">
        <w:rPr>
          <w:color w:val="000000"/>
          <w:lang w:val="sr-Latn-CS"/>
        </w:rPr>
        <w:t xml:space="preserve"> </w:t>
      </w:r>
      <w:r w:rsidRPr="00AA19B9">
        <w:rPr>
          <w:color w:val="000000"/>
        </w:rPr>
        <w:t>стране</w:t>
      </w:r>
      <w:r w:rsidRPr="00AA19B9">
        <w:rPr>
          <w:color w:val="000000"/>
          <w:lang w:val="sr-Latn-CS"/>
        </w:rPr>
        <w:t xml:space="preserve"> </w:t>
      </w:r>
      <w:r w:rsidRPr="00AA19B9">
        <w:rPr>
          <w:color w:val="000000"/>
        </w:rPr>
        <w:t>банке</w:t>
      </w:r>
      <w:r w:rsidRPr="00AA19B9">
        <w:rPr>
          <w:color w:val="000000"/>
          <w:lang w:val="sr-Latn-CS"/>
        </w:rPr>
        <w:t xml:space="preserve"> </w:t>
      </w:r>
      <w:r w:rsidRPr="00AA19B9">
        <w:rPr>
          <w:color w:val="000000"/>
        </w:rPr>
        <w:t>и</w:t>
      </w:r>
      <w:r w:rsidRPr="00AA19B9">
        <w:rPr>
          <w:color w:val="000000"/>
          <w:lang w:val="sr-Latn-CS"/>
        </w:rPr>
        <w:t xml:space="preserve"> </w:t>
      </w:r>
      <w:r w:rsidRPr="00AA19B9">
        <w:rPr>
          <w:color w:val="000000"/>
        </w:rPr>
        <w:t>да</w:t>
      </w:r>
      <w:r w:rsidRPr="00AA19B9">
        <w:rPr>
          <w:color w:val="000000"/>
          <w:lang w:val="sr-Latn-CS"/>
        </w:rPr>
        <w:t xml:space="preserve"> </w:t>
      </w:r>
      <w:r w:rsidRPr="00AA19B9">
        <w:rPr>
          <w:color w:val="000000"/>
        </w:rPr>
        <w:t>садржи</w:t>
      </w:r>
      <w:r w:rsidRPr="00AA19B9">
        <w:rPr>
          <w:color w:val="000000"/>
          <w:lang w:val="sr-Latn-CS"/>
        </w:rPr>
        <w:t xml:space="preserve"> </w:t>
      </w:r>
      <w:r w:rsidRPr="00AA19B9">
        <w:rPr>
          <w:color w:val="000000"/>
        </w:rPr>
        <w:t>печат</w:t>
      </w:r>
      <w:r w:rsidRPr="00AA19B9">
        <w:rPr>
          <w:color w:val="000000"/>
          <w:lang w:val="sr-Latn-CS"/>
        </w:rPr>
        <w:t xml:space="preserve"> </w:t>
      </w:r>
      <w:r w:rsidRPr="00AA19B9">
        <w:rPr>
          <w:color w:val="000000"/>
        </w:rPr>
        <w:t>банке</w:t>
      </w:r>
      <w:r w:rsidRPr="00AA19B9">
        <w:rPr>
          <w:color w:val="000000"/>
          <w:lang w:val="sr-Latn-CS"/>
        </w:rPr>
        <w:t>;</w:t>
      </w:r>
    </w:p>
    <w:p w:rsidR="00E65539" w:rsidRPr="00AA19B9" w:rsidRDefault="00E65539" w:rsidP="00E65539">
      <w:pPr>
        <w:jc w:val="both"/>
        <w:rPr>
          <w:color w:val="000000"/>
          <w:lang w:val="sr-Latn-CS"/>
        </w:rPr>
      </w:pPr>
      <w:r w:rsidRPr="00AA19B9">
        <w:rPr>
          <w:color w:val="000000"/>
          <w:lang w:val="sr-Latn-CS"/>
        </w:rPr>
        <w:lastRenderedPageBreak/>
        <w:t xml:space="preserve"> 2) </w:t>
      </w:r>
      <w:r w:rsidRPr="00AA19B9">
        <w:rPr>
          <w:color w:val="000000"/>
        </w:rPr>
        <w:t>да</w:t>
      </w:r>
      <w:r w:rsidRPr="00AA19B9">
        <w:rPr>
          <w:color w:val="000000"/>
          <w:lang w:val="sr-Latn-CS"/>
        </w:rPr>
        <w:t xml:space="preserve"> </w:t>
      </w:r>
      <w:r w:rsidRPr="00AA19B9">
        <w:rPr>
          <w:color w:val="000000"/>
        </w:rPr>
        <w:t>представља</w:t>
      </w:r>
      <w:r w:rsidRPr="00AA19B9">
        <w:rPr>
          <w:color w:val="000000"/>
          <w:lang w:val="sr-Latn-CS"/>
        </w:rPr>
        <w:t xml:space="preserve"> </w:t>
      </w:r>
      <w:r w:rsidRPr="00AA19B9">
        <w:rPr>
          <w:color w:val="000000"/>
        </w:rPr>
        <w:t>доказ</w:t>
      </w:r>
      <w:r w:rsidRPr="00AA19B9">
        <w:rPr>
          <w:color w:val="000000"/>
          <w:lang w:val="sr-Latn-CS"/>
        </w:rPr>
        <w:t xml:space="preserve"> </w:t>
      </w:r>
      <w:r w:rsidRPr="00AA19B9">
        <w:rPr>
          <w:color w:val="000000"/>
        </w:rPr>
        <w:t>о</w:t>
      </w:r>
      <w:r w:rsidRPr="00AA19B9">
        <w:rPr>
          <w:color w:val="000000"/>
          <w:lang w:val="sr-Latn-CS"/>
        </w:rPr>
        <w:t xml:space="preserve"> </w:t>
      </w:r>
      <w:r w:rsidRPr="00AA19B9">
        <w:rPr>
          <w:color w:val="000000"/>
        </w:rPr>
        <w:t>извршеној</w:t>
      </w:r>
      <w:r w:rsidRPr="00AA19B9">
        <w:rPr>
          <w:color w:val="000000"/>
          <w:lang w:val="sr-Latn-CS"/>
        </w:rPr>
        <w:t xml:space="preserve"> </w:t>
      </w:r>
      <w:r w:rsidRPr="00AA19B9">
        <w:rPr>
          <w:color w:val="000000"/>
        </w:rPr>
        <w:t>уплати</w:t>
      </w:r>
      <w:r w:rsidRPr="00AA19B9">
        <w:rPr>
          <w:color w:val="000000"/>
          <w:lang w:val="sr-Latn-CS"/>
        </w:rPr>
        <w:t xml:space="preserve"> </w:t>
      </w:r>
      <w:r w:rsidRPr="00AA19B9">
        <w:rPr>
          <w:color w:val="000000"/>
        </w:rPr>
        <w:t>републичке</w:t>
      </w:r>
      <w:r w:rsidRPr="00AA19B9">
        <w:rPr>
          <w:color w:val="000000"/>
          <w:lang w:val="sr-Latn-CS"/>
        </w:rPr>
        <w:t xml:space="preserve"> </w:t>
      </w:r>
      <w:r w:rsidRPr="00AA19B9">
        <w:rPr>
          <w:color w:val="000000"/>
        </w:rPr>
        <w:t>административне</w:t>
      </w:r>
      <w:r w:rsidRPr="00AA19B9">
        <w:rPr>
          <w:color w:val="000000"/>
          <w:lang w:val="sr-Latn-CS"/>
        </w:rPr>
        <w:t xml:space="preserve"> </w:t>
      </w:r>
      <w:r w:rsidRPr="00AA19B9">
        <w:rPr>
          <w:color w:val="000000"/>
        </w:rPr>
        <w:t>таксе</w:t>
      </w:r>
      <w:r w:rsidRPr="00AA19B9">
        <w:rPr>
          <w:color w:val="000000"/>
          <w:lang w:val="sr-Latn-CS"/>
        </w:rPr>
        <w:t xml:space="preserve"> (</w:t>
      </w:r>
      <w:r w:rsidRPr="00AA19B9">
        <w:rPr>
          <w:color w:val="000000"/>
        </w:rPr>
        <w:t>у</w:t>
      </w:r>
      <w:r w:rsidRPr="00AA19B9">
        <w:rPr>
          <w:color w:val="000000"/>
          <w:lang w:val="sr-Latn-CS"/>
        </w:rPr>
        <w:t xml:space="preserve"> </w:t>
      </w:r>
      <w:r w:rsidRPr="00AA19B9">
        <w:rPr>
          <w:color w:val="000000"/>
        </w:rPr>
        <w:t>потврди</w:t>
      </w:r>
      <w:r w:rsidRPr="00AA19B9">
        <w:rPr>
          <w:color w:val="000000"/>
          <w:lang w:val="sr-Latn-CS"/>
        </w:rPr>
        <w:t xml:space="preserve"> </w:t>
      </w:r>
      <w:r w:rsidRPr="00AA19B9">
        <w:rPr>
          <w:color w:val="000000"/>
        </w:rPr>
        <w:t>мора</w:t>
      </w:r>
      <w:r w:rsidRPr="00AA19B9">
        <w:rPr>
          <w:color w:val="000000"/>
          <w:lang w:val="sr-Latn-CS"/>
        </w:rPr>
        <w:t xml:space="preserve"> </w:t>
      </w:r>
      <w:r w:rsidRPr="00AA19B9">
        <w:rPr>
          <w:color w:val="000000"/>
        </w:rPr>
        <w:t>јасно</w:t>
      </w:r>
      <w:r w:rsidRPr="00AA19B9">
        <w:rPr>
          <w:color w:val="000000"/>
          <w:lang w:val="sr-Latn-CS"/>
        </w:rPr>
        <w:t xml:space="preserve"> </w:t>
      </w:r>
      <w:r w:rsidRPr="00AA19B9">
        <w:rPr>
          <w:color w:val="000000"/>
        </w:rPr>
        <w:t>да</w:t>
      </w:r>
      <w:r w:rsidRPr="00AA19B9">
        <w:rPr>
          <w:color w:val="000000"/>
          <w:lang w:val="sr-Latn-CS"/>
        </w:rPr>
        <w:t xml:space="preserve"> </w:t>
      </w:r>
      <w:r w:rsidRPr="00AA19B9">
        <w:rPr>
          <w:color w:val="000000"/>
        </w:rPr>
        <w:t>буде</w:t>
      </w:r>
      <w:r w:rsidRPr="00AA19B9">
        <w:rPr>
          <w:color w:val="000000"/>
          <w:lang w:val="sr-Latn-CS"/>
        </w:rPr>
        <w:t xml:space="preserve"> </w:t>
      </w:r>
      <w:r w:rsidRPr="00AA19B9">
        <w:rPr>
          <w:color w:val="000000"/>
        </w:rPr>
        <w:t>истакнуто</w:t>
      </w:r>
      <w:r w:rsidRPr="00AA19B9">
        <w:rPr>
          <w:color w:val="000000"/>
          <w:lang w:val="sr-Latn-CS"/>
        </w:rPr>
        <w:t xml:space="preserve"> </w:t>
      </w:r>
      <w:r w:rsidRPr="00AA19B9">
        <w:rPr>
          <w:color w:val="000000"/>
        </w:rPr>
        <w:t>да</w:t>
      </w:r>
      <w:r w:rsidRPr="00AA19B9">
        <w:rPr>
          <w:color w:val="000000"/>
          <w:lang w:val="sr-Latn-CS"/>
        </w:rPr>
        <w:t xml:space="preserve"> </w:t>
      </w:r>
      <w:r w:rsidRPr="00AA19B9">
        <w:rPr>
          <w:color w:val="000000"/>
        </w:rPr>
        <w:t>је</w:t>
      </w:r>
      <w:r w:rsidRPr="00AA19B9">
        <w:rPr>
          <w:color w:val="000000"/>
          <w:lang w:val="sr-Latn-CS"/>
        </w:rPr>
        <w:t xml:space="preserve"> </w:t>
      </w:r>
      <w:r w:rsidRPr="00AA19B9">
        <w:rPr>
          <w:color w:val="000000"/>
        </w:rPr>
        <w:t>уплата</w:t>
      </w:r>
      <w:r w:rsidRPr="00AA19B9">
        <w:rPr>
          <w:color w:val="000000"/>
          <w:lang w:val="sr-Latn-CS"/>
        </w:rPr>
        <w:t xml:space="preserve"> </w:t>
      </w:r>
      <w:r w:rsidRPr="00AA19B9">
        <w:rPr>
          <w:color w:val="000000"/>
        </w:rPr>
        <w:t>таксе</w:t>
      </w:r>
      <w:r w:rsidRPr="00AA19B9">
        <w:rPr>
          <w:color w:val="000000"/>
          <w:lang w:val="sr-Latn-CS"/>
        </w:rPr>
        <w:t xml:space="preserve"> </w:t>
      </w:r>
      <w:r w:rsidRPr="00AA19B9">
        <w:rPr>
          <w:color w:val="000000"/>
        </w:rPr>
        <w:t>реализована</w:t>
      </w:r>
      <w:r w:rsidRPr="00AA19B9">
        <w:rPr>
          <w:color w:val="000000"/>
          <w:lang w:val="sr-Latn-CS"/>
        </w:rPr>
        <w:t xml:space="preserve"> </w:t>
      </w:r>
      <w:r w:rsidRPr="00AA19B9">
        <w:rPr>
          <w:color w:val="000000"/>
        </w:rPr>
        <w:t>и</w:t>
      </w:r>
      <w:r w:rsidRPr="00AA19B9">
        <w:rPr>
          <w:color w:val="000000"/>
          <w:lang w:val="sr-Latn-CS"/>
        </w:rPr>
        <w:t xml:space="preserve"> </w:t>
      </w:r>
      <w:r w:rsidRPr="00AA19B9">
        <w:rPr>
          <w:color w:val="000000"/>
        </w:rPr>
        <w:t>датум</w:t>
      </w:r>
      <w:r w:rsidRPr="00AA19B9">
        <w:rPr>
          <w:color w:val="000000"/>
          <w:lang w:val="sr-Latn-CS"/>
        </w:rPr>
        <w:t xml:space="preserve"> </w:t>
      </w:r>
      <w:r w:rsidRPr="00AA19B9">
        <w:rPr>
          <w:color w:val="000000"/>
        </w:rPr>
        <w:t>када</w:t>
      </w:r>
      <w:r w:rsidRPr="00AA19B9">
        <w:rPr>
          <w:color w:val="000000"/>
          <w:lang w:val="sr-Latn-CS"/>
        </w:rPr>
        <w:t xml:space="preserve"> </w:t>
      </w:r>
      <w:r w:rsidRPr="00AA19B9">
        <w:rPr>
          <w:color w:val="000000"/>
        </w:rPr>
        <w:t>је</w:t>
      </w:r>
      <w:r w:rsidRPr="00AA19B9">
        <w:rPr>
          <w:color w:val="000000"/>
          <w:lang w:val="sr-Latn-CS"/>
        </w:rPr>
        <w:t xml:space="preserve"> </w:t>
      </w:r>
      <w:r w:rsidRPr="00AA19B9">
        <w:rPr>
          <w:color w:val="000000"/>
        </w:rPr>
        <w:t>уплата</w:t>
      </w:r>
      <w:r w:rsidRPr="00AA19B9">
        <w:rPr>
          <w:color w:val="000000"/>
          <w:lang w:val="sr-Latn-CS"/>
        </w:rPr>
        <w:t xml:space="preserve"> </w:t>
      </w:r>
      <w:r w:rsidRPr="00AA19B9">
        <w:rPr>
          <w:color w:val="000000"/>
        </w:rPr>
        <w:t>таксе</w:t>
      </w:r>
      <w:r w:rsidRPr="00AA19B9">
        <w:rPr>
          <w:color w:val="000000"/>
          <w:lang w:val="sr-Latn-CS"/>
        </w:rPr>
        <w:t xml:space="preserve"> </w:t>
      </w:r>
      <w:r w:rsidRPr="00AA19B9">
        <w:rPr>
          <w:color w:val="000000"/>
        </w:rPr>
        <w:t>реализована</w:t>
      </w:r>
      <w:r w:rsidRPr="00AA19B9">
        <w:rPr>
          <w:color w:val="000000"/>
          <w:lang w:val="sr-Latn-CS"/>
        </w:rPr>
        <w:t>).</w:t>
      </w:r>
    </w:p>
    <w:p w:rsidR="00E65539" w:rsidRPr="003D0008" w:rsidRDefault="00E65539" w:rsidP="00E65539">
      <w:pPr>
        <w:pStyle w:val="ListParagraph"/>
        <w:ind w:left="0" w:firstLine="360"/>
        <w:jc w:val="both"/>
        <w:rPr>
          <w:rFonts w:ascii="Times New Roman" w:hAnsi="Times New Roman"/>
          <w:szCs w:val="24"/>
          <w:lang w:val="sr-Cyrl-CS"/>
        </w:rPr>
      </w:pPr>
      <w:r w:rsidRPr="003D0008">
        <w:rPr>
          <w:rFonts w:ascii="Times New Roman" w:hAnsi="Times New Roman"/>
          <w:szCs w:val="24"/>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E65539" w:rsidRPr="003D0008" w:rsidRDefault="00E65539" w:rsidP="00E65539">
      <w:pPr>
        <w:pStyle w:val="ListParagraph"/>
        <w:ind w:left="0" w:firstLine="360"/>
        <w:jc w:val="both"/>
        <w:rPr>
          <w:rFonts w:ascii="Times New Roman" w:hAnsi="Times New Roman"/>
          <w:szCs w:val="24"/>
          <w:lang w:val="sr-Cyrl-CS"/>
        </w:rPr>
      </w:pPr>
      <w:r w:rsidRPr="003D0008">
        <w:rPr>
          <w:rFonts w:ascii="Times New Roman" w:hAnsi="Times New Roman"/>
          <w:szCs w:val="24"/>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E65539" w:rsidRPr="00AA19B9" w:rsidRDefault="00E65539" w:rsidP="00E65539">
      <w:pPr>
        <w:jc w:val="both"/>
        <w:rPr>
          <w:color w:val="000000"/>
          <w:highlight w:val="yellow"/>
          <w:lang w:val="sr-Cyrl-CS"/>
        </w:rPr>
      </w:pPr>
      <w:r w:rsidRPr="00AA19B9">
        <w:rPr>
          <w:color w:val="000000"/>
          <w:lang w:val="sr-Cyrl-CS"/>
        </w:rPr>
        <w:t>Поступак заштите права понуђача регулисан је одредбама чл. 138. - 167. Закона.</w:t>
      </w:r>
    </w:p>
    <w:p w:rsidR="00E65539" w:rsidRPr="00AA19B9" w:rsidRDefault="00E65539" w:rsidP="00E65539">
      <w:pPr>
        <w:ind w:firstLine="360"/>
        <w:jc w:val="both"/>
        <w:rPr>
          <w:highlight w:val="yellow"/>
          <w:lang w:val="sr-Cyrl-CS"/>
        </w:rPr>
      </w:pPr>
    </w:p>
    <w:p w:rsidR="00E65539" w:rsidRPr="00AA19B9" w:rsidRDefault="00E65539" w:rsidP="006F1891">
      <w:pPr>
        <w:autoSpaceDE w:val="0"/>
        <w:autoSpaceDN w:val="0"/>
        <w:adjustRightInd w:val="0"/>
        <w:jc w:val="both"/>
        <w:rPr>
          <w:b/>
          <w:i/>
          <w:lang w:val="sr-Cyrl-CS"/>
        </w:rPr>
      </w:pPr>
      <w:r w:rsidRPr="00AA19B9">
        <w:rPr>
          <w:b/>
          <w:i/>
          <w:lang w:val="sr-Cyrl-CS"/>
        </w:rPr>
        <w:t xml:space="preserve">17.РАЗЛОЗИ ЗА ОДБИЈАЊЕ ПОНУДЕ: </w:t>
      </w:r>
    </w:p>
    <w:p w:rsidR="00E65539" w:rsidRPr="00AA19B9" w:rsidRDefault="00E65539" w:rsidP="00E65539">
      <w:pPr>
        <w:ind w:firstLine="360"/>
        <w:jc w:val="both"/>
        <w:rPr>
          <w:lang w:val="sr-Cyrl-CS"/>
        </w:rPr>
      </w:pPr>
    </w:p>
    <w:p w:rsidR="00E65539" w:rsidRPr="00AA19B9" w:rsidRDefault="00E65539" w:rsidP="00E65539">
      <w:pPr>
        <w:autoSpaceDE w:val="0"/>
        <w:autoSpaceDN w:val="0"/>
        <w:adjustRightInd w:val="0"/>
        <w:ind w:firstLine="360"/>
        <w:jc w:val="both"/>
        <w:rPr>
          <w:lang w:val="sr-Cyrl-CS"/>
        </w:rPr>
      </w:pPr>
      <w:r w:rsidRPr="00AA19B9">
        <w:rPr>
          <w:lang w:val="sr-Cyrl-CS"/>
        </w:rPr>
        <w:t xml:space="preserve">Понуда ће бити одбијена: </w:t>
      </w:r>
    </w:p>
    <w:p w:rsidR="00E65539" w:rsidRPr="00AA19B9" w:rsidRDefault="00E65539" w:rsidP="00E65539">
      <w:pPr>
        <w:autoSpaceDE w:val="0"/>
        <w:autoSpaceDN w:val="0"/>
        <w:adjustRightInd w:val="0"/>
        <w:ind w:firstLine="360"/>
        <w:jc w:val="both"/>
        <w:rPr>
          <w:lang w:val="sr-Cyrl-CS"/>
        </w:rPr>
      </w:pPr>
      <w:r w:rsidRPr="00AA19B9">
        <w:rPr>
          <w:lang w:val="sr-Cyrl-CS"/>
        </w:rPr>
        <w:t xml:space="preserve">1)  уколико није благовремена, </w:t>
      </w:r>
    </w:p>
    <w:p w:rsidR="00E65539" w:rsidRPr="00AA19B9" w:rsidRDefault="00E65539" w:rsidP="00E65539">
      <w:pPr>
        <w:autoSpaceDE w:val="0"/>
        <w:autoSpaceDN w:val="0"/>
        <w:adjustRightInd w:val="0"/>
        <w:ind w:firstLine="360"/>
        <w:jc w:val="both"/>
        <w:rPr>
          <w:lang w:val="sr-Cyrl-CS"/>
        </w:rPr>
      </w:pPr>
      <w:r w:rsidRPr="00AA19B9">
        <w:rPr>
          <w:lang w:val="sr-Cyrl-CS"/>
        </w:rPr>
        <w:t xml:space="preserve">2)  уколико поседује битне недостатке, </w:t>
      </w:r>
    </w:p>
    <w:p w:rsidR="00E65539" w:rsidRPr="00AA19B9" w:rsidRDefault="00E65539" w:rsidP="00E65539">
      <w:pPr>
        <w:autoSpaceDE w:val="0"/>
        <w:autoSpaceDN w:val="0"/>
        <w:adjustRightInd w:val="0"/>
        <w:ind w:firstLine="360"/>
        <w:jc w:val="both"/>
        <w:rPr>
          <w:lang w:val="sr-Cyrl-CS"/>
        </w:rPr>
      </w:pPr>
      <w:r w:rsidRPr="00AA19B9">
        <w:rPr>
          <w:lang w:val="sr-Cyrl-CS"/>
        </w:rPr>
        <w:t xml:space="preserve">3)  уколико није одговарајућа, </w:t>
      </w:r>
    </w:p>
    <w:p w:rsidR="00E65539" w:rsidRPr="00DC1172" w:rsidRDefault="00E65539" w:rsidP="00E65539">
      <w:pPr>
        <w:autoSpaceDE w:val="0"/>
        <w:autoSpaceDN w:val="0"/>
        <w:adjustRightInd w:val="0"/>
        <w:ind w:firstLine="360"/>
        <w:jc w:val="both"/>
        <w:rPr>
          <w:lang w:val="sr-Cyrl-CS"/>
        </w:rPr>
      </w:pPr>
      <w:r w:rsidRPr="00DC1172">
        <w:rPr>
          <w:lang w:val="sr-Cyrl-CS"/>
        </w:rPr>
        <w:t xml:space="preserve">4)  уколико ограничава права Наручиоца, </w:t>
      </w:r>
    </w:p>
    <w:p w:rsidR="00E65539" w:rsidRPr="00DC1172" w:rsidRDefault="00E65539" w:rsidP="00E65539">
      <w:pPr>
        <w:autoSpaceDE w:val="0"/>
        <w:autoSpaceDN w:val="0"/>
        <w:adjustRightInd w:val="0"/>
        <w:ind w:firstLine="360"/>
        <w:jc w:val="both"/>
        <w:rPr>
          <w:lang w:val="sr-Cyrl-CS"/>
        </w:rPr>
      </w:pPr>
      <w:r w:rsidRPr="00DC1172">
        <w:rPr>
          <w:lang w:val="sr-Cyrl-CS"/>
        </w:rPr>
        <w:t xml:space="preserve">5)  уколико условљава права Наручиоца, </w:t>
      </w:r>
    </w:p>
    <w:p w:rsidR="00E65539" w:rsidRPr="00DC1172" w:rsidRDefault="00E65539" w:rsidP="00E65539">
      <w:pPr>
        <w:autoSpaceDE w:val="0"/>
        <w:autoSpaceDN w:val="0"/>
        <w:adjustRightInd w:val="0"/>
        <w:ind w:firstLine="360"/>
        <w:jc w:val="both"/>
        <w:rPr>
          <w:lang w:val="sr-Cyrl-CS"/>
        </w:rPr>
      </w:pPr>
      <w:r w:rsidRPr="00DC1172">
        <w:rPr>
          <w:lang w:val="sr-Cyrl-CS"/>
        </w:rPr>
        <w:t xml:space="preserve">6)  уколико ограничава обавезе понуђача, </w:t>
      </w:r>
    </w:p>
    <w:p w:rsidR="00E65539" w:rsidRPr="00DC1172" w:rsidRDefault="00E65539" w:rsidP="00E65539">
      <w:pPr>
        <w:autoSpaceDE w:val="0"/>
        <w:autoSpaceDN w:val="0"/>
        <w:adjustRightInd w:val="0"/>
        <w:ind w:firstLine="360"/>
        <w:jc w:val="both"/>
        <w:rPr>
          <w:lang w:val="sr-Cyrl-CS"/>
        </w:rPr>
      </w:pPr>
      <w:r w:rsidRPr="00DC1172">
        <w:rPr>
          <w:lang w:val="sr-Cyrl-CS"/>
        </w:rPr>
        <w:t xml:space="preserve">7)  уколико прелази процењену вредност јавне набавке. </w:t>
      </w:r>
    </w:p>
    <w:p w:rsidR="00E65539" w:rsidRPr="00DC1172" w:rsidRDefault="00E65539" w:rsidP="00E65539">
      <w:pPr>
        <w:autoSpaceDE w:val="0"/>
        <w:autoSpaceDN w:val="0"/>
        <w:adjustRightInd w:val="0"/>
        <w:ind w:firstLine="360"/>
        <w:jc w:val="both"/>
        <w:rPr>
          <w:lang w:val="sr-Cyrl-CS"/>
        </w:rPr>
      </w:pPr>
    </w:p>
    <w:p w:rsidR="00E65539" w:rsidRPr="00AA19B9" w:rsidRDefault="00E65539" w:rsidP="006F1891">
      <w:pPr>
        <w:autoSpaceDE w:val="0"/>
        <w:autoSpaceDN w:val="0"/>
        <w:adjustRightInd w:val="0"/>
        <w:jc w:val="both"/>
        <w:rPr>
          <w:b/>
          <w:i/>
          <w:lang w:val="sr-Cyrl-CS"/>
        </w:rPr>
      </w:pPr>
      <w:r w:rsidRPr="00AA19B9">
        <w:rPr>
          <w:b/>
          <w:i/>
          <w:lang w:val="sr-Cyrl-CS"/>
        </w:rPr>
        <w:t>18.БИТНИ НЕДОСТАЦИ ПОНУДЕ СУ:</w:t>
      </w:r>
    </w:p>
    <w:p w:rsidR="00E65539" w:rsidRPr="00AA19B9" w:rsidRDefault="00E65539" w:rsidP="00E65539">
      <w:pPr>
        <w:autoSpaceDE w:val="0"/>
        <w:autoSpaceDN w:val="0"/>
        <w:adjustRightInd w:val="0"/>
        <w:jc w:val="both"/>
        <w:rPr>
          <w:b/>
          <w:u w:val="single"/>
          <w:lang w:val="sr-Cyrl-CS"/>
        </w:rPr>
      </w:pPr>
    </w:p>
    <w:p w:rsidR="00E65539" w:rsidRPr="00AA19B9" w:rsidRDefault="00E65539" w:rsidP="00E65539">
      <w:pPr>
        <w:autoSpaceDE w:val="0"/>
        <w:autoSpaceDN w:val="0"/>
        <w:adjustRightInd w:val="0"/>
        <w:ind w:firstLine="360"/>
        <w:jc w:val="both"/>
        <w:rPr>
          <w:lang w:val="sr-Cyrl-CS"/>
        </w:rPr>
      </w:pPr>
      <w:r w:rsidRPr="00AA19B9">
        <w:rPr>
          <w:lang w:val="sr-Cyrl-CS"/>
        </w:rPr>
        <w:t xml:space="preserve">1) уколико понуђач не докаже да испуњава обавезне услове за учешће, </w:t>
      </w:r>
    </w:p>
    <w:p w:rsidR="00E65539" w:rsidRPr="00AA19B9" w:rsidRDefault="00E65539" w:rsidP="00E65539">
      <w:pPr>
        <w:autoSpaceDE w:val="0"/>
        <w:autoSpaceDN w:val="0"/>
        <w:adjustRightInd w:val="0"/>
        <w:ind w:firstLine="360"/>
        <w:jc w:val="both"/>
        <w:rPr>
          <w:lang w:val="sr-Cyrl-CS"/>
        </w:rPr>
      </w:pPr>
      <w:r w:rsidRPr="00AA19B9">
        <w:rPr>
          <w:lang w:val="sr-Cyrl-CS"/>
        </w:rPr>
        <w:t xml:space="preserve">2) уколико понуђач не докаже да испуњава додатне услове за учешће, </w:t>
      </w:r>
    </w:p>
    <w:p w:rsidR="00E65539" w:rsidRPr="00AA19B9" w:rsidRDefault="00E65539" w:rsidP="00E65539">
      <w:pPr>
        <w:autoSpaceDE w:val="0"/>
        <w:autoSpaceDN w:val="0"/>
        <w:adjustRightInd w:val="0"/>
        <w:ind w:firstLine="360"/>
        <w:jc w:val="both"/>
        <w:rPr>
          <w:lang w:val="sr-Cyrl-CS"/>
        </w:rPr>
      </w:pPr>
      <w:r w:rsidRPr="00AA19B9">
        <w:rPr>
          <w:lang w:val="sr-Cyrl-CS"/>
        </w:rPr>
        <w:t xml:space="preserve">3) уколико понуђач није доставио тражено средство обезбеђења, </w:t>
      </w:r>
    </w:p>
    <w:p w:rsidR="00E65539" w:rsidRPr="00AA19B9" w:rsidRDefault="00E65539" w:rsidP="00E65539">
      <w:pPr>
        <w:autoSpaceDE w:val="0"/>
        <w:autoSpaceDN w:val="0"/>
        <w:adjustRightInd w:val="0"/>
        <w:ind w:firstLine="360"/>
        <w:jc w:val="both"/>
        <w:rPr>
          <w:lang w:val="sr-Cyrl-CS"/>
        </w:rPr>
      </w:pPr>
      <w:r w:rsidRPr="00AA19B9">
        <w:rPr>
          <w:lang w:val="sr-Cyrl-CS"/>
        </w:rPr>
        <w:t xml:space="preserve">4) уколико је понуђени рок важења понуде краћи од прописаног, </w:t>
      </w:r>
    </w:p>
    <w:p w:rsidR="00E65539" w:rsidRPr="00AA19B9" w:rsidRDefault="00E65539" w:rsidP="00E65539">
      <w:pPr>
        <w:autoSpaceDE w:val="0"/>
        <w:autoSpaceDN w:val="0"/>
        <w:adjustRightInd w:val="0"/>
        <w:ind w:firstLine="360"/>
        <w:jc w:val="both"/>
        <w:rPr>
          <w:lang w:val="sr-Cyrl-CS"/>
        </w:rPr>
      </w:pPr>
      <w:r w:rsidRPr="00AA19B9">
        <w:rPr>
          <w:lang w:val="sr-Cyrl-CS"/>
        </w:rPr>
        <w:t>5)  уколико  понуда  садржи  друге  недостатке  због  којих  није  могуће  утврдити  стварну  садржину  понуде  илиније могуће упоредити је са другим понудама.</w:t>
      </w:r>
    </w:p>
    <w:p w:rsidR="00E65539" w:rsidRPr="00AA19B9" w:rsidRDefault="00E65539" w:rsidP="00E65539">
      <w:pPr>
        <w:ind w:firstLine="360"/>
        <w:jc w:val="both"/>
        <w:rPr>
          <w:b/>
          <w:highlight w:val="yellow"/>
          <w:u w:val="single"/>
          <w:lang w:val="sr-Cyrl-CS"/>
        </w:rPr>
      </w:pPr>
    </w:p>
    <w:p w:rsidR="00E65539" w:rsidRPr="00AA19B9" w:rsidRDefault="00E65539" w:rsidP="006F1891">
      <w:pPr>
        <w:jc w:val="both"/>
        <w:rPr>
          <w:b/>
          <w:i/>
          <w:lang w:val="sr-Cyrl-CS"/>
        </w:rPr>
      </w:pPr>
      <w:r w:rsidRPr="00AA19B9">
        <w:rPr>
          <w:b/>
          <w:i/>
          <w:lang w:val="sr-Cyrl-CS"/>
        </w:rPr>
        <w:t>19.ИЗМЕНА КОНКУРСНЕ ДОКУМЕНТАЦИЈЕ</w:t>
      </w:r>
    </w:p>
    <w:p w:rsidR="00E65539" w:rsidRPr="00AA19B9" w:rsidRDefault="00E65539" w:rsidP="00E65539">
      <w:pPr>
        <w:ind w:firstLine="270"/>
        <w:jc w:val="both"/>
        <w:rPr>
          <w:b/>
          <w:u w:val="single"/>
          <w:lang w:val="sr-Cyrl-CS"/>
        </w:rPr>
      </w:pPr>
    </w:p>
    <w:p w:rsidR="00E65539" w:rsidRPr="00AA19B9" w:rsidRDefault="00E65539" w:rsidP="00E65539">
      <w:pPr>
        <w:pStyle w:val="Style96"/>
        <w:spacing w:line="274" w:lineRule="exact"/>
        <w:ind w:firstLine="360"/>
        <w:rPr>
          <w:rFonts w:ascii="Times New Roman" w:hAnsi="Times New Roman"/>
          <w:lang w:val="sr-Cyrl-CS"/>
        </w:rPr>
      </w:pPr>
      <w:r w:rsidRPr="00AA19B9">
        <w:rPr>
          <w:rFonts w:ascii="Times New Roman" w:hAnsi="Times New Roman"/>
          <w:lang w:val="sr-Cyrl-CS"/>
        </w:rPr>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E65539" w:rsidRPr="00AA19B9" w:rsidRDefault="00E65539" w:rsidP="00E65539">
      <w:pPr>
        <w:pStyle w:val="Style96"/>
        <w:spacing w:line="274" w:lineRule="exact"/>
        <w:ind w:firstLine="360"/>
        <w:rPr>
          <w:rFonts w:ascii="Times New Roman" w:hAnsi="Times New Roman"/>
          <w:lang w:val="sr-Cyrl-CS"/>
        </w:rPr>
      </w:pPr>
      <w:r w:rsidRPr="00AA19B9">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E65539" w:rsidRPr="00AA19B9" w:rsidRDefault="00E65539" w:rsidP="00E65539">
      <w:pPr>
        <w:tabs>
          <w:tab w:val="left" w:pos="709"/>
          <w:tab w:val="left" w:pos="851"/>
        </w:tabs>
        <w:suppressAutoHyphens/>
        <w:spacing w:line="100" w:lineRule="atLeast"/>
        <w:jc w:val="both"/>
        <w:rPr>
          <w:highlight w:val="yellow"/>
          <w:lang w:val="sr-Cyrl-CS"/>
        </w:rPr>
      </w:pPr>
    </w:p>
    <w:p w:rsidR="00E65539" w:rsidRPr="00AA19B9" w:rsidRDefault="00E65539" w:rsidP="00E65539">
      <w:pPr>
        <w:pStyle w:val="Style99"/>
        <w:spacing w:line="274" w:lineRule="exact"/>
        <w:ind w:firstLine="720"/>
        <w:jc w:val="both"/>
        <w:rPr>
          <w:rFonts w:ascii="Times New Roman" w:hAnsi="Times New Roman"/>
          <w:b/>
          <w:highlight w:val="yellow"/>
          <w:lang w:val="sr-Cyrl-CS"/>
        </w:rPr>
      </w:pPr>
    </w:p>
    <w:p w:rsidR="00E65539" w:rsidRPr="00AA19B9" w:rsidRDefault="00E65539" w:rsidP="006F1891">
      <w:pPr>
        <w:pStyle w:val="Style99"/>
        <w:spacing w:line="274" w:lineRule="exact"/>
        <w:ind w:firstLine="0"/>
        <w:rPr>
          <w:rFonts w:ascii="Times New Roman" w:hAnsi="Times New Roman"/>
          <w:b/>
          <w:i/>
          <w:lang w:val="sr-Cyrl-CS"/>
        </w:rPr>
      </w:pPr>
      <w:r w:rsidRPr="00AA19B9">
        <w:rPr>
          <w:rFonts w:ascii="Times New Roman" w:hAnsi="Times New Roman"/>
          <w:b/>
          <w:i/>
          <w:lang w:val="sr-Cyrl-CS"/>
        </w:rPr>
        <w:t>20.ИСПРАВКА ГРЕШАКА У ПОДНЕТОЈ ПОНУДИ</w:t>
      </w:r>
    </w:p>
    <w:p w:rsidR="00E65539" w:rsidRPr="00AA19B9" w:rsidRDefault="00E65539" w:rsidP="00E65539">
      <w:pPr>
        <w:pStyle w:val="Style99"/>
        <w:spacing w:line="274" w:lineRule="exact"/>
        <w:ind w:firstLine="360"/>
        <w:jc w:val="both"/>
        <w:rPr>
          <w:rFonts w:ascii="Times New Roman" w:hAnsi="Times New Roman"/>
          <w:b/>
          <w:u w:val="single"/>
          <w:lang w:val="sr-Cyrl-CS"/>
        </w:rPr>
      </w:pPr>
    </w:p>
    <w:p w:rsidR="00E65539" w:rsidRPr="00AA19B9" w:rsidRDefault="00E65539" w:rsidP="00E65539">
      <w:pPr>
        <w:pStyle w:val="Style99"/>
        <w:spacing w:line="274" w:lineRule="exact"/>
        <w:ind w:firstLine="360"/>
        <w:jc w:val="both"/>
        <w:rPr>
          <w:rFonts w:ascii="Times New Roman" w:hAnsi="Times New Roman"/>
          <w:lang w:val="sr-Cyrl-CS"/>
        </w:rPr>
      </w:pPr>
      <w:r w:rsidRPr="00AA19B9">
        <w:rPr>
          <w:rFonts w:ascii="Times New Roman" w:hAnsi="Times New Roman"/>
          <w:lang w:val="sr-Cyrl-CS"/>
        </w:rPr>
        <w:t>Понуда и сви прилози и обрасци морају бити попуњени без исправки и без уписивања између редова.</w:t>
      </w:r>
    </w:p>
    <w:p w:rsidR="00E65539" w:rsidRPr="00AA19B9" w:rsidRDefault="00E65539" w:rsidP="00E65539">
      <w:pPr>
        <w:pStyle w:val="Style99"/>
        <w:spacing w:line="274" w:lineRule="exact"/>
        <w:ind w:firstLine="360"/>
        <w:jc w:val="both"/>
        <w:rPr>
          <w:rFonts w:ascii="Times New Roman" w:hAnsi="Times New Roman"/>
          <w:lang w:val="sr-Cyrl-CS"/>
        </w:rPr>
      </w:pPr>
      <w:r w:rsidRPr="00AA19B9">
        <w:rPr>
          <w:rFonts w:ascii="Times New Roman" w:hAnsi="Times New Roman"/>
          <w:lang w:val="sr-Cyrl-CS"/>
        </w:rPr>
        <w:t xml:space="preserve">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w:t>
      </w:r>
      <w:r w:rsidRPr="00AA19B9">
        <w:rPr>
          <w:rFonts w:ascii="Times New Roman" w:hAnsi="Times New Roman"/>
          <w:lang w:val="sr-Cyrl-CS"/>
        </w:rPr>
        <w:lastRenderedPageBreak/>
        <w:t>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E65539" w:rsidRPr="00AA19B9" w:rsidRDefault="00323F00" w:rsidP="00E65539">
      <w:pPr>
        <w:pStyle w:val="Style99"/>
        <w:spacing w:line="274" w:lineRule="exact"/>
        <w:ind w:firstLine="360"/>
        <w:jc w:val="both"/>
        <w:rPr>
          <w:rFonts w:ascii="Times New Roman" w:hAnsi="Times New Roman"/>
          <w:lang w:val="sr-Cyrl-CS"/>
        </w:rPr>
      </w:pPr>
      <w:r w:rsidRPr="00323F00">
        <w:rPr>
          <w:rFonts w:ascii="Times New Roman" w:hAnsi="Times New Roman"/>
          <w:lang w:val="sr-Cyrl-CS"/>
        </w:rPr>
        <w:t>Рачунске</w:t>
      </w:r>
      <w:r w:rsidR="00E65539" w:rsidRPr="00AA19B9">
        <w:rPr>
          <w:rFonts w:ascii="Times New Roman" w:hAnsi="Times New Roman"/>
          <w:lang w:val="sr-Cyrl-CS"/>
        </w:rPr>
        <w:t xml:space="preserve"> грешке Наручилац ће исправити на следећи начин:</w:t>
      </w:r>
    </w:p>
    <w:p w:rsidR="00E65539" w:rsidRPr="00AA19B9" w:rsidRDefault="00E65539" w:rsidP="00E65539">
      <w:pPr>
        <w:pStyle w:val="Style99"/>
        <w:spacing w:line="274" w:lineRule="exact"/>
        <w:ind w:firstLine="720"/>
        <w:jc w:val="both"/>
        <w:rPr>
          <w:rFonts w:ascii="Times New Roman" w:hAnsi="Times New Roman"/>
          <w:lang w:val="sr-Cyrl-CS"/>
        </w:rPr>
      </w:pPr>
      <w:r w:rsidRPr="00AA19B9">
        <w:rPr>
          <w:rFonts w:ascii="Times New Roman" w:hAnsi="Times New Roman"/>
          <w:lang w:val="sr-Cyrl-CS"/>
        </w:rPr>
        <w:t xml:space="preserve">а) у случају да постоји разлика у износу израженом бројевима и словима, меродаван је износ изражен словима. </w:t>
      </w:r>
    </w:p>
    <w:p w:rsidR="00E65539" w:rsidRPr="0058529E" w:rsidRDefault="0058529E" w:rsidP="00E65539">
      <w:pPr>
        <w:pStyle w:val="Style99"/>
        <w:spacing w:line="274" w:lineRule="exact"/>
        <w:ind w:firstLine="720"/>
        <w:jc w:val="both"/>
        <w:rPr>
          <w:rFonts w:ascii="Times New Roman" w:hAnsi="Times New Roman"/>
          <w:lang w:val="sr-Cyrl-CS"/>
        </w:rPr>
      </w:pPr>
      <w:r w:rsidRPr="0058529E">
        <w:rPr>
          <w:rFonts w:ascii="Times New Roman" w:hAnsi="Times New Roman"/>
          <w:lang w:val="sr-Cyrl-CS"/>
        </w:rPr>
        <w:t>б</w:t>
      </w:r>
      <w:r w:rsidR="00E65539" w:rsidRPr="0058529E">
        <w:rPr>
          <w:rFonts w:ascii="Times New Roman" w:hAnsi="Times New Roman"/>
          <w:lang w:val="sr-Cyrl-CS"/>
        </w:rPr>
        <w:t>)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E65539" w:rsidRPr="0058529E" w:rsidRDefault="00E65539" w:rsidP="00E65539">
      <w:pPr>
        <w:pStyle w:val="Bodytext1"/>
        <w:shd w:val="clear" w:color="auto" w:fill="auto"/>
        <w:tabs>
          <w:tab w:val="left" w:pos="722"/>
        </w:tabs>
        <w:spacing w:before="0" w:line="200" w:lineRule="exact"/>
        <w:ind w:firstLine="0"/>
        <w:rPr>
          <w:rStyle w:val="BodyText10"/>
          <w:b/>
          <w:i/>
          <w:sz w:val="24"/>
          <w:szCs w:val="24"/>
          <w:u w:val="none"/>
          <w:lang w:val="sr-Cyrl-CS" w:eastAsia="sr-Cyrl-CS"/>
        </w:rPr>
      </w:pPr>
    </w:p>
    <w:p w:rsidR="00E65539" w:rsidRPr="00AA19B9" w:rsidRDefault="00E65539" w:rsidP="00E65539">
      <w:pPr>
        <w:pStyle w:val="Bodytext1"/>
        <w:shd w:val="clear" w:color="auto" w:fill="auto"/>
        <w:tabs>
          <w:tab w:val="left" w:pos="722"/>
        </w:tabs>
        <w:spacing w:before="0" w:line="200" w:lineRule="exact"/>
        <w:ind w:firstLine="0"/>
        <w:rPr>
          <w:rStyle w:val="BodyText10"/>
          <w:b/>
          <w:i/>
          <w:color w:val="000000"/>
          <w:sz w:val="24"/>
          <w:szCs w:val="24"/>
          <w:u w:val="none"/>
          <w:lang w:val="sr-Cyrl-CS" w:eastAsia="sr-Cyrl-CS"/>
        </w:rPr>
      </w:pPr>
    </w:p>
    <w:p w:rsidR="00E65539" w:rsidRPr="00AA19B9" w:rsidRDefault="00E65539" w:rsidP="006F1891">
      <w:pPr>
        <w:jc w:val="both"/>
        <w:rPr>
          <w:b/>
          <w:i/>
          <w:lang w:val="sr-Cyrl-CS"/>
        </w:rPr>
      </w:pPr>
      <w:r w:rsidRPr="00AA19B9">
        <w:rPr>
          <w:b/>
          <w:i/>
          <w:lang w:val="sr-Cyrl-CS"/>
        </w:rPr>
        <w:t>21.НЕГАТИВНЕ РЕФЕРЕНЦЕ</w:t>
      </w:r>
    </w:p>
    <w:p w:rsidR="00E65539" w:rsidRPr="00AA19B9" w:rsidRDefault="00E65539" w:rsidP="00E65539">
      <w:pPr>
        <w:ind w:firstLine="360"/>
        <w:jc w:val="both"/>
        <w:rPr>
          <w:lang w:val="sr-Latn-CS"/>
        </w:rPr>
      </w:pPr>
    </w:p>
    <w:p w:rsidR="00E65539" w:rsidRPr="00AA19B9" w:rsidRDefault="00E65539" w:rsidP="00E65539">
      <w:pPr>
        <w:ind w:firstLine="360"/>
        <w:jc w:val="both"/>
        <w:rPr>
          <w:lang w:val="sr-Latn-CS"/>
        </w:rPr>
      </w:pPr>
      <w:r w:rsidRPr="00AA19B9">
        <w:rPr>
          <w:lang w:val="sr-Latn-CS"/>
        </w:rPr>
        <w:t xml:space="preserve">Научилац </w:t>
      </w:r>
      <w:r w:rsidRPr="00AA19B9">
        <w:rPr>
          <w:lang w:val="sr-Cyrl-CS"/>
        </w:rPr>
        <w:t>може</w:t>
      </w:r>
      <w:r w:rsidRPr="00AA19B9">
        <w:rPr>
          <w:lang w:val="sr-Latn-CS"/>
        </w:rPr>
        <w:t xml:space="preserve"> одбити понуде уколико поседује доказе да је понуђач у претходне три године </w:t>
      </w:r>
      <w:r w:rsidRPr="00AA19B9">
        <w:rPr>
          <w:lang w:val="sr-Cyrl-CS"/>
        </w:rPr>
        <w:t xml:space="preserve">пре објављивања позива за подношење понуда </w:t>
      </w:r>
      <w:r w:rsidRPr="00AA19B9">
        <w:rPr>
          <w:lang w:val="sr-Latn-CS"/>
        </w:rPr>
        <w:t>у поступку јавне набавке:</w:t>
      </w:r>
    </w:p>
    <w:p w:rsidR="00E65539" w:rsidRPr="00AA19B9" w:rsidRDefault="00E65539" w:rsidP="00E65539">
      <w:pPr>
        <w:ind w:firstLine="360"/>
        <w:jc w:val="both"/>
        <w:rPr>
          <w:lang w:val="sr-Latn-CS"/>
        </w:rPr>
      </w:pPr>
      <w:r w:rsidRPr="00AA19B9">
        <w:rPr>
          <w:lang w:val="sr-Latn-CS"/>
        </w:rPr>
        <w:t>Поступио супротно забрани из чл. 23. и 25. Закона учинио повреду конкуренције :</w:t>
      </w:r>
    </w:p>
    <w:p w:rsidR="00E65539" w:rsidRPr="00AA19B9" w:rsidRDefault="00E65539" w:rsidP="00E65539">
      <w:pPr>
        <w:ind w:firstLine="360"/>
        <w:jc w:val="both"/>
        <w:rPr>
          <w:lang w:val="sr-Latn-CS"/>
        </w:rPr>
      </w:pPr>
      <w:r w:rsidRPr="00AA19B9">
        <w:rPr>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E65539" w:rsidRPr="00AA19B9" w:rsidRDefault="00E65539" w:rsidP="00E65539">
      <w:pPr>
        <w:ind w:firstLine="360"/>
        <w:jc w:val="both"/>
        <w:rPr>
          <w:lang w:val="sr-Latn-CS"/>
        </w:rPr>
      </w:pPr>
      <w:r w:rsidRPr="00AA19B9">
        <w:rPr>
          <w:lang w:val="sr-Latn-CS"/>
        </w:rPr>
        <w:t>- Одбио да  достави доказе и средства обезбеђења на шта се у понуди обавезао.</w:t>
      </w:r>
    </w:p>
    <w:p w:rsidR="00E65539" w:rsidRPr="00AA19B9" w:rsidRDefault="00E65539" w:rsidP="00E65539">
      <w:pPr>
        <w:ind w:firstLine="360"/>
        <w:jc w:val="both"/>
        <w:rPr>
          <w:lang w:val="sr-Latn-CS"/>
        </w:rPr>
      </w:pPr>
      <w:r w:rsidRPr="00AA19B9">
        <w:rPr>
          <w:lang w:val="sr-Latn-CS"/>
        </w:rPr>
        <w:t xml:space="preserve">Наручилац </w:t>
      </w:r>
      <w:r w:rsidRPr="00AA19B9">
        <w:t>може</w:t>
      </w:r>
      <w:r w:rsidRPr="00AA19B9">
        <w:rPr>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AA19B9">
        <w:t>пре</w:t>
      </w:r>
      <w:r w:rsidRPr="00AA19B9">
        <w:rPr>
          <w:lang w:val="sr-Latn-CS"/>
        </w:rPr>
        <w:t xml:space="preserve"> </w:t>
      </w:r>
      <w:r w:rsidRPr="00AA19B9">
        <w:t>објављивања</w:t>
      </w:r>
      <w:r w:rsidRPr="00AA19B9">
        <w:rPr>
          <w:lang w:val="sr-Latn-CS"/>
        </w:rPr>
        <w:t xml:space="preserve"> </w:t>
      </w:r>
      <w:r w:rsidRPr="00AA19B9">
        <w:t>позива</w:t>
      </w:r>
      <w:r w:rsidRPr="00AA19B9">
        <w:rPr>
          <w:lang w:val="sr-Latn-CS"/>
        </w:rPr>
        <w:t>.</w:t>
      </w:r>
    </w:p>
    <w:p w:rsidR="00E65539" w:rsidRPr="00AA19B9" w:rsidRDefault="00E65539" w:rsidP="00E65539">
      <w:pPr>
        <w:ind w:firstLine="360"/>
        <w:jc w:val="both"/>
        <w:rPr>
          <w:lang w:val="sr-Latn-CS"/>
        </w:rPr>
      </w:pPr>
    </w:p>
    <w:p w:rsidR="00E65539" w:rsidRPr="00AA19B9" w:rsidRDefault="00E65539" w:rsidP="00E65539">
      <w:pPr>
        <w:ind w:firstLine="360"/>
        <w:jc w:val="both"/>
        <w:rPr>
          <w:lang w:val="sr-Latn-CS"/>
        </w:rPr>
      </w:pPr>
      <w:r w:rsidRPr="00AA19B9">
        <w:rPr>
          <w:lang w:val="sr-Latn-CS"/>
        </w:rPr>
        <w:t xml:space="preserve">   Доказ може бити: </w:t>
      </w:r>
    </w:p>
    <w:p w:rsidR="00E65539" w:rsidRPr="00AA19B9" w:rsidRDefault="00E65539" w:rsidP="00E65539">
      <w:pPr>
        <w:ind w:firstLine="360"/>
        <w:jc w:val="both"/>
        <w:rPr>
          <w:lang w:val="sr-Latn-CS"/>
        </w:rPr>
      </w:pPr>
      <w:r w:rsidRPr="00AA19B9">
        <w:rPr>
          <w:lang w:val="sr-Latn-CS"/>
        </w:rPr>
        <w:t xml:space="preserve">1) правоснажна судска одлука или коначна одлука другог надлежног органа; </w:t>
      </w:r>
    </w:p>
    <w:p w:rsidR="00E65539" w:rsidRPr="00AA19B9" w:rsidRDefault="00E65539" w:rsidP="00E65539">
      <w:pPr>
        <w:ind w:firstLine="360"/>
        <w:jc w:val="both"/>
        <w:rPr>
          <w:lang w:val="sr-Latn-CS"/>
        </w:rPr>
      </w:pPr>
      <w:r w:rsidRPr="00AA19B9">
        <w:rPr>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E65539" w:rsidRPr="00AA19B9" w:rsidRDefault="00E65539" w:rsidP="00E65539">
      <w:pPr>
        <w:ind w:firstLine="360"/>
        <w:jc w:val="both"/>
        <w:rPr>
          <w:lang w:val="sr-Latn-CS"/>
        </w:rPr>
      </w:pPr>
      <w:r w:rsidRPr="00AA19B9">
        <w:rPr>
          <w:lang w:val="sr-Latn-CS"/>
        </w:rPr>
        <w:t xml:space="preserve">3) исправа о наплаћеној уговорној казни; </w:t>
      </w:r>
    </w:p>
    <w:p w:rsidR="00E65539" w:rsidRPr="00AA19B9" w:rsidRDefault="00E65539" w:rsidP="00E65539">
      <w:pPr>
        <w:ind w:firstLine="360"/>
        <w:jc w:val="both"/>
        <w:rPr>
          <w:lang w:val="sr-Latn-CS"/>
        </w:rPr>
      </w:pPr>
      <w:r w:rsidRPr="00AA19B9">
        <w:rPr>
          <w:lang w:val="sr-Latn-CS"/>
        </w:rPr>
        <w:t xml:space="preserve">4) рекламације потрошача, односно корисника, ако нису отклоњене у уговореном року; </w:t>
      </w:r>
    </w:p>
    <w:p w:rsidR="00E65539" w:rsidRPr="00AA19B9" w:rsidRDefault="00E65539" w:rsidP="00E65539">
      <w:pPr>
        <w:ind w:firstLine="360"/>
        <w:jc w:val="both"/>
        <w:rPr>
          <w:lang w:val="sr-Latn-CS"/>
        </w:rPr>
      </w:pPr>
      <w:r w:rsidRPr="00AA19B9">
        <w:rPr>
          <w:lang w:val="sr-Latn-CS"/>
        </w:rPr>
        <w:t xml:space="preserve">5) извештај надзорног органа о изведеним радовима који нису у складу са пројектом, односно уговором; </w:t>
      </w:r>
    </w:p>
    <w:p w:rsidR="00E65539" w:rsidRPr="00AA19B9" w:rsidRDefault="00E65539" w:rsidP="00E65539">
      <w:pPr>
        <w:ind w:firstLine="360"/>
        <w:jc w:val="both"/>
        <w:rPr>
          <w:lang w:val="sr-Latn-CS"/>
        </w:rPr>
      </w:pPr>
      <w:r w:rsidRPr="00AA19B9">
        <w:rPr>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E65539" w:rsidRPr="00AA19B9" w:rsidRDefault="00E65539" w:rsidP="00E65539">
      <w:pPr>
        <w:ind w:firstLine="360"/>
        <w:jc w:val="both"/>
        <w:rPr>
          <w:lang w:val="sr-Latn-CS"/>
        </w:rPr>
      </w:pPr>
      <w:r w:rsidRPr="00AA19B9">
        <w:rPr>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E65539" w:rsidRPr="00AA19B9" w:rsidRDefault="00E65539" w:rsidP="00E65539">
      <w:pPr>
        <w:ind w:firstLine="360"/>
        <w:jc w:val="both"/>
        <w:rPr>
          <w:lang w:val="sr-Latn-CS"/>
        </w:rPr>
      </w:pPr>
      <w:r w:rsidRPr="00AA19B9">
        <w:rPr>
          <w:lang w:val="sr-Latn-CS"/>
        </w:rPr>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E65539" w:rsidRPr="00AA19B9" w:rsidRDefault="00E65539" w:rsidP="00E65539">
      <w:pPr>
        <w:ind w:firstLine="360"/>
        <w:jc w:val="both"/>
        <w:rPr>
          <w:lang w:val="sr-Latn-CS"/>
        </w:rPr>
      </w:pPr>
      <w:r w:rsidRPr="00AA19B9">
        <w:rPr>
          <w:lang w:val="sr-Latn-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E65539" w:rsidRPr="00AA19B9" w:rsidRDefault="00E65539" w:rsidP="00E65539">
      <w:pPr>
        <w:ind w:firstLine="360"/>
        <w:jc w:val="both"/>
        <w:rPr>
          <w:highlight w:val="yellow"/>
          <w:lang w:val="sr-Latn-CS"/>
        </w:rPr>
      </w:pPr>
    </w:p>
    <w:p w:rsidR="00E65539" w:rsidRPr="00AA19B9" w:rsidRDefault="00E65539" w:rsidP="006F1891">
      <w:pPr>
        <w:suppressAutoHyphens/>
        <w:spacing w:line="100" w:lineRule="atLeast"/>
        <w:jc w:val="both"/>
        <w:rPr>
          <w:b/>
          <w:i/>
          <w:lang w:val="sr-Cyrl-CS"/>
        </w:rPr>
      </w:pPr>
      <w:r w:rsidRPr="00AA19B9">
        <w:rPr>
          <w:b/>
          <w:i/>
          <w:lang w:val="sr-Cyrl-CS"/>
        </w:rPr>
        <w:t>2</w:t>
      </w:r>
      <w:r w:rsidRPr="00AA19B9">
        <w:rPr>
          <w:b/>
          <w:i/>
          <w:lang w:val="sr-Latn-CS"/>
        </w:rPr>
        <w:t>2</w:t>
      </w:r>
      <w:r w:rsidRPr="00AA19B9">
        <w:rPr>
          <w:b/>
          <w:i/>
          <w:lang w:val="sr-Cyrl-CS"/>
        </w:rPr>
        <w:t xml:space="preserve">. ПОШТОВАЊЕ ОБАВЕЗА КОЈЕ ПРОИЗИЛАЗЕ ИЗ ВАЖЕЋИХ ПРОПИСА </w:t>
      </w:r>
    </w:p>
    <w:p w:rsidR="00E65539" w:rsidRPr="00AA19B9" w:rsidRDefault="00E65539" w:rsidP="00E65539">
      <w:pPr>
        <w:suppressAutoHyphens/>
        <w:spacing w:line="100" w:lineRule="atLeast"/>
        <w:jc w:val="both"/>
        <w:rPr>
          <w:lang w:val="sr-Cyrl-CS"/>
        </w:rPr>
      </w:pPr>
    </w:p>
    <w:p w:rsidR="00E65539" w:rsidRPr="00AF2B24" w:rsidRDefault="00E65539" w:rsidP="00E65539">
      <w:pPr>
        <w:suppressAutoHyphens/>
        <w:spacing w:line="100" w:lineRule="atLeast"/>
        <w:ind w:firstLine="708"/>
        <w:jc w:val="both"/>
        <w:rPr>
          <w:color w:val="FF0000"/>
          <w:lang w:val="sr-Cyrl-CS"/>
        </w:rPr>
      </w:pPr>
      <w:r w:rsidRPr="00AA19B9">
        <w:rPr>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p>
    <w:p w:rsidR="00E65539" w:rsidRPr="00AA19B9" w:rsidRDefault="00E65539" w:rsidP="00E65539">
      <w:pPr>
        <w:suppressAutoHyphens/>
        <w:spacing w:line="100" w:lineRule="atLeast"/>
        <w:jc w:val="both"/>
        <w:rPr>
          <w:lang w:val="sr-Cyrl-CS"/>
        </w:rPr>
      </w:pPr>
    </w:p>
    <w:p w:rsidR="00E65539" w:rsidRPr="00AA19B9" w:rsidRDefault="00E65539" w:rsidP="006F1891">
      <w:pPr>
        <w:suppressAutoHyphens/>
        <w:spacing w:line="100" w:lineRule="atLeast"/>
        <w:jc w:val="both"/>
        <w:rPr>
          <w:b/>
          <w:i/>
          <w:lang w:val="sr-Cyrl-CS"/>
        </w:rPr>
      </w:pPr>
      <w:r w:rsidRPr="00AA19B9">
        <w:rPr>
          <w:b/>
          <w:i/>
          <w:lang w:val="sr-Cyrl-CS"/>
        </w:rPr>
        <w:t>23. ПРЕДНОСТ ЗА ДОМАЋЕ ПОНУЂАЧЕ</w:t>
      </w:r>
    </w:p>
    <w:p w:rsidR="00E65539" w:rsidRPr="00AA19B9" w:rsidRDefault="00E65539" w:rsidP="00E65539">
      <w:pPr>
        <w:suppressAutoHyphens/>
        <w:spacing w:line="100" w:lineRule="atLeast"/>
        <w:ind w:firstLine="708"/>
        <w:jc w:val="both"/>
        <w:rPr>
          <w:b/>
          <w:u w:val="single"/>
          <w:lang w:val="sr-Cyrl-CS"/>
        </w:rPr>
      </w:pPr>
    </w:p>
    <w:p w:rsidR="00E65539" w:rsidRPr="00AA19B9" w:rsidRDefault="00E65539" w:rsidP="009749B2">
      <w:pPr>
        <w:suppressAutoHyphens/>
        <w:jc w:val="both"/>
        <w:rPr>
          <w:lang w:val="sr-Cyrl-CS"/>
        </w:rPr>
      </w:pPr>
      <w:r w:rsidRPr="00AA19B9">
        <w:rPr>
          <w:lang w:val="sr-Cyrl-CS"/>
        </w:rPr>
        <w:t xml:space="preserve">Предност за домаће понуђаче биће остварена у складу са </w:t>
      </w:r>
      <w:r w:rsidRPr="009749B2">
        <w:rPr>
          <w:lang w:val="sr-Cyrl-CS"/>
        </w:rPr>
        <w:t>чланом 86.Закона.</w:t>
      </w:r>
    </w:p>
    <w:p w:rsidR="009749B2" w:rsidRDefault="009749B2" w:rsidP="009749B2">
      <w:pPr>
        <w:pStyle w:val="NormalWeb"/>
        <w:spacing w:after="101" w:line="240" w:lineRule="auto"/>
        <w:jc w:val="both"/>
        <w:rPr>
          <w:lang w:val="sr-Cyrl-CS"/>
        </w:rPr>
      </w:pPr>
      <w:r w:rsidRPr="009749B2">
        <w:rPr>
          <w:lang w:val="sr-Cyrl-CS"/>
        </w:rPr>
        <w:t>У случају примене критеријума економски најповољније понуде, а у ситуацији када постоје понуде домаћег и страног понуђача који пружају услуге или изводе радове, наручилац мора изабрати понуду најповољнијег домаћег понуђача под условом да разлика у коначном збиру пондера између најповољније понуде страног понуђача и најповољније понуде домаћег понуђача није већа од 5 у корист понуде страног понуђача.</w:t>
      </w:r>
    </w:p>
    <w:p w:rsidR="009749B2" w:rsidRPr="009749B2" w:rsidRDefault="009749B2" w:rsidP="009749B2">
      <w:pPr>
        <w:pStyle w:val="NormalWeb"/>
        <w:spacing w:after="101" w:line="240" w:lineRule="auto"/>
        <w:jc w:val="both"/>
        <w:rPr>
          <w:lang w:val="sr-Cyrl-CS"/>
        </w:rPr>
      </w:pPr>
      <w:r w:rsidRPr="009749B2">
        <w:rPr>
          <w:lang w:val="sr-Cyrl-CS"/>
        </w:rPr>
        <w:t>У случају примене критеријума економски најповољније понуде, а у ситуацији када постоје понуде понуђача који нуде добра домаћег порекла и понуде понуђача који нуде добра страног порекла, наручилац мора као најповољнију понуду изабрати понуду понуђача који нуди добра домаћег порекла под условом да разлика у коначном збиру пондера између најповољније понуде понуђача који нуди добра страног порекла и најповољније понуде понуђача који нуди добра домаћег порекла није већа од 5 у корист понуде понуђача који нуди добра страног порекла.</w:t>
      </w:r>
    </w:p>
    <w:p w:rsidR="00E65539" w:rsidRPr="00AA19B9" w:rsidRDefault="00E65539" w:rsidP="00E65539">
      <w:pPr>
        <w:suppressAutoHyphens/>
        <w:spacing w:line="100" w:lineRule="atLeast"/>
        <w:jc w:val="both"/>
        <w:rPr>
          <w:lang w:val="sr-Cyrl-CS"/>
        </w:rPr>
      </w:pPr>
    </w:p>
    <w:p w:rsidR="00E65539" w:rsidRPr="00AA19B9" w:rsidRDefault="00E65539" w:rsidP="006F1891">
      <w:pPr>
        <w:suppressAutoHyphens/>
        <w:spacing w:line="100" w:lineRule="atLeast"/>
        <w:jc w:val="both"/>
        <w:rPr>
          <w:b/>
          <w:i/>
          <w:lang w:val="sr-Cyrl-CS"/>
        </w:rPr>
      </w:pPr>
      <w:r w:rsidRPr="00AA19B9">
        <w:rPr>
          <w:b/>
          <w:i/>
          <w:lang w:val="sr-Cyrl-CS"/>
        </w:rPr>
        <w:t xml:space="preserve">24.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65539" w:rsidRPr="00AA19B9" w:rsidRDefault="00E65539" w:rsidP="00E65539">
      <w:pPr>
        <w:suppressAutoHyphens/>
        <w:spacing w:line="100" w:lineRule="atLeast"/>
        <w:jc w:val="both"/>
        <w:rPr>
          <w:b/>
          <w:i/>
          <w:iCs/>
          <w:kern w:val="1"/>
          <w:lang w:val="sr-Cyrl-CS" w:eastAsia="ar-SA"/>
        </w:rPr>
      </w:pPr>
    </w:p>
    <w:p w:rsidR="00E65539" w:rsidRPr="00AA19B9" w:rsidRDefault="00E65539" w:rsidP="00E65539">
      <w:pPr>
        <w:autoSpaceDE w:val="0"/>
        <w:autoSpaceDN w:val="0"/>
        <w:adjustRightInd w:val="0"/>
        <w:jc w:val="both"/>
        <w:rPr>
          <w:u w:val="single"/>
          <w:lang w:val="sr-Cyrl-CS"/>
        </w:rPr>
      </w:pPr>
      <w:r w:rsidRPr="00AA19B9">
        <w:rPr>
          <w:u w:val="single"/>
          <w:lang w:val="sr-Cyrl-CS"/>
        </w:rPr>
        <w:t>Подаци о пореским обавезама могу се добити од стране Министарства финансија -</w:t>
      </w:r>
    </w:p>
    <w:p w:rsidR="00E65539" w:rsidRPr="00AA19B9" w:rsidRDefault="00E65539" w:rsidP="00E65539">
      <w:pPr>
        <w:autoSpaceDE w:val="0"/>
        <w:autoSpaceDN w:val="0"/>
        <w:adjustRightInd w:val="0"/>
        <w:jc w:val="both"/>
        <w:rPr>
          <w:lang w:val="sr-Cyrl-CS"/>
        </w:rPr>
      </w:pPr>
      <w:r w:rsidRPr="00AA19B9">
        <w:rPr>
          <w:lang w:val="sr-Cyrl-CS"/>
        </w:rPr>
        <w:t>Пореске управе и од стране локалне пореске администрације према седишту понуђача.</w:t>
      </w:r>
    </w:p>
    <w:p w:rsidR="00E65539" w:rsidRPr="00AA19B9" w:rsidRDefault="00E65539" w:rsidP="00E65539">
      <w:pPr>
        <w:autoSpaceDE w:val="0"/>
        <w:autoSpaceDN w:val="0"/>
        <w:adjustRightInd w:val="0"/>
        <w:jc w:val="both"/>
        <w:rPr>
          <w:lang w:val="sr-Cyrl-CS"/>
        </w:rPr>
      </w:pPr>
      <w:r w:rsidRPr="00AA19B9">
        <w:rPr>
          <w:lang w:val="sr-Cyrl-CS"/>
        </w:rPr>
        <w:t>Адреса: Министарство финансија - Пореска управа - централа</w:t>
      </w:r>
    </w:p>
    <w:p w:rsidR="00E65539" w:rsidRPr="00AA19B9" w:rsidRDefault="00E65539" w:rsidP="00E65539">
      <w:pPr>
        <w:autoSpaceDE w:val="0"/>
        <w:autoSpaceDN w:val="0"/>
        <w:adjustRightInd w:val="0"/>
        <w:jc w:val="both"/>
        <w:rPr>
          <w:lang w:val="sr-Cyrl-CS"/>
        </w:rPr>
      </w:pPr>
      <w:r w:rsidRPr="00AA19B9">
        <w:rPr>
          <w:lang w:val="sr-Cyrl-CS"/>
        </w:rPr>
        <w:t>Саве Машковића 3-5, Београд</w:t>
      </w:r>
    </w:p>
    <w:p w:rsidR="00E65539" w:rsidRPr="00AA19B9" w:rsidRDefault="00E65539" w:rsidP="00E65539">
      <w:pPr>
        <w:autoSpaceDE w:val="0"/>
        <w:autoSpaceDN w:val="0"/>
        <w:adjustRightInd w:val="0"/>
        <w:jc w:val="both"/>
        <w:rPr>
          <w:lang w:val="sr-Cyrl-CS"/>
        </w:rPr>
      </w:pPr>
      <w:r w:rsidRPr="00AA19B9">
        <w:rPr>
          <w:lang w:val="sr-Cyrl-CS"/>
        </w:rPr>
        <w:t>Интернет адреса: http://www.poreskauprava.gov.rs/</w:t>
      </w:r>
    </w:p>
    <w:p w:rsidR="00E65539" w:rsidRPr="00AA19B9" w:rsidRDefault="00E65539" w:rsidP="00E65539">
      <w:pPr>
        <w:autoSpaceDE w:val="0"/>
        <w:autoSpaceDN w:val="0"/>
        <w:adjustRightInd w:val="0"/>
        <w:jc w:val="both"/>
        <w:rPr>
          <w:u w:val="single"/>
          <w:lang w:val="sr-Cyrl-CS"/>
        </w:rPr>
      </w:pPr>
      <w:r w:rsidRPr="00AA19B9">
        <w:rPr>
          <w:u w:val="single"/>
          <w:lang w:val="sr-Cyrl-CS"/>
        </w:rPr>
        <w:t>Подаци о заштити животне средине могу се добити од стране:</w:t>
      </w:r>
    </w:p>
    <w:p w:rsidR="00E65539" w:rsidRPr="00AA19B9" w:rsidRDefault="00E65539" w:rsidP="00E65539">
      <w:pPr>
        <w:autoSpaceDE w:val="0"/>
        <w:autoSpaceDN w:val="0"/>
        <w:adjustRightInd w:val="0"/>
        <w:jc w:val="both"/>
        <w:rPr>
          <w:lang w:val="sr-Cyrl-CS"/>
        </w:rPr>
      </w:pPr>
      <w:r w:rsidRPr="00AA19B9">
        <w:rPr>
          <w:lang w:val="sr-Cyrl-CS"/>
        </w:rPr>
        <w:t>1) Агенције за заштиту животне средине</w:t>
      </w:r>
    </w:p>
    <w:p w:rsidR="00E65539" w:rsidRPr="00AA19B9" w:rsidRDefault="00E65539" w:rsidP="00E65539">
      <w:pPr>
        <w:autoSpaceDE w:val="0"/>
        <w:autoSpaceDN w:val="0"/>
        <w:adjustRightInd w:val="0"/>
        <w:jc w:val="both"/>
        <w:rPr>
          <w:lang w:val="sr-Cyrl-CS"/>
        </w:rPr>
      </w:pPr>
      <w:r w:rsidRPr="00AA19B9">
        <w:rPr>
          <w:lang w:val="sr-Cyrl-CS"/>
        </w:rPr>
        <w:t>Адреса: Руже Јовановић 27а, 11160 Београд</w:t>
      </w:r>
    </w:p>
    <w:p w:rsidR="00E65539" w:rsidRPr="00AA19B9" w:rsidRDefault="00E65539" w:rsidP="00E65539">
      <w:pPr>
        <w:autoSpaceDE w:val="0"/>
        <w:autoSpaceDN w:val="0"/>
        <w:adjustRightInd w:val="0"/>
        <w:jc w:val="both"/>
        <w:rPr>
          <w:lang w:val="sr-Cyrl-CS"/>
        </w:rPr>
      </w:pPr>
      <w:r w:rsidRPr="00AA19B9">
        <w:rPr>
          <w:lang w:val="sr-Cyrl-CS"/>
        </w:rPr>
        <w:t>Интернет адреса: http://www.sepa.gov.rs/</w:t>
      </w:r>
    </w:p>
    <w:p w:rsidR="00E65539" w:rsidRPr="00AA19B9" w:rsidRDefault="00E65539" w:rsidP="00E65539">
      <w:pPr>
        <w:autoSpaceDE w:val="0"/>
        <w:autoSpaceDN w:val="0"/>
        <w:adjustRightInd w:val="0"/>
        <w:jc w:val="both"/>
        <w:rPr>
          <w:lang w:val="sr-Cyrl-CS"/>
        </w:rPr>
      </w:pPr>
      <w:r w:rsidRPr="00AA19B9">
        <w:rPr>
          <w:lang w:val="sr-Cyrl-CS"/>
        </w:rPr>
        <w:t>2) Министарства пољопривреде и заштите животне средине</w:t>
      </w:r>
    </w:p>
    <w:p w:rsidR="00E65539" w:rsidRPr="00AA19B9" w:rsidRDefault="00E65539" w:rsidP="00E65539">
      <w:pPr>
        <w:autoSpaceDE w:val="0"/>
        <w:autoSpaceDN w:val="0"/>
        <w:adjustRightInd w:val="0"/>
        <w:jc w:val="both"/>
        <w:rPr>
          <w:lang w:val="sr-Cyrl-CS"/>
        </w:rPr>
      </w:pPr>
      <w:r w:rsidRPr="00AA19B9">
        <w:rPr>
          <w:lang w:val="sr-Cyrl-CS"/>
        </w:rPr>
        <w:t>Адреса:Немањина 22-26, Београд</w:t>
      </w:r>
    </w:p>
    <w:p w:rsidR="00E65539" w:rsidRPr="00AA19B9" w:rsidRDefault="00E65539" w:rsidP="00E65539">
      <w:pPr>
        <w:autoSpaceDE w:val="0"/>
        <w:autoSpaceDN w:val="0"/>
        <w:adjustRightInd w:val="0"/>
        <w:rPr>
          <w:lang w:val="sr-Cyrl-CS"/>
        </w:rPr>
      </w:pPr>
      <w:r w:rsidRPr="00AA19B9">
        <w:rPr>
          <w:lang w:val="sr-Cyrl-CS"/>
        </w:rPr>
        <w:t>Интернет адреса: http://www.eko.minpolj.gov.rs/</w:t>
      </w:r>
    </w:p>
    <w:p w:rsidR="00E65539" w:rsidRPr="00AA19B9" w:rsidRDefault="00E65539" w:rsidP="00E65539">
      <w:pPr>
        <w:autoSpaceDE w:val="0"/>
        <w:autoSpaceDN w:val="0"/>
        <w:adjustRightInd w:val="0"/>
        <w:jc w:val="both"/>
        <w:rPr>
          <w:u w:val="single"/>
          <w:lang w:val="sr-Cyrl-CS"/>
        </w:rPr>
      </w:pPr>
      <w:r w:rsidRPr="00AA19B9">
        <w:rPr>
          <w:u w:val="single"/>
          <w:lang w:val="sr-Cyrl-CS"/>
        </w:rPr>
        <w:t>Подаци о заштити при запошљавању и условима рада могу се добити од стране:</w:t>
      </w:r>
    </w:p>
    <w:p w:rsidR="00E65539" w:rsidRPr="00AA19B9" w:rsidRDefault="00E65539" w:rsidP="00E65539">
      <w:pPr>
        <w:autoSpaceDE w:val="0"/>
        <w:autoSpaceDN w:val="0"/>
        <w:adjustRightInd w:val="0"/>
        <w:jc w:val="both"/>
        <w:rPr>
          <w:lang w:val="sr-Cyrl-CS"/>
        </w:rPr>
      </w:pPr>
      <w:r w:rsidRPr="00AA19B9">
        <w:rPr>
          <w:lang w:val="sr-Cyrl-CS"/>
        </w:rPr>
        <w:t>Министарства рада, запошљавања и социјалне политике</w:t>
      </w:r>
    </w:p>
    <w:p w:rsidR="00E65539" w:rsidRPr="00AA19B9" w:rsidRDefault="00E65539" w:rsidP="00E65539">
      <w:pPr>
        <w:autoSpaceDE w:val="0"/>
        <w:autoSpaceDN w:val="0"/>
        <w:adjustRightInd w:val="0"/>
        <w:jc w:val="both"/>
        <w:rPr>
          <w:lang w:val="sr-Cyrl-CS"/>
        </w:rPr>
      </w:pPr>
      <w:r w:rsidRPr="00AA19B9">
        <w:rPr>
          <w:lang w:val="sr-Cyrl-CS"/>
        </w:rPr>
        <w:t>Адреса: Немањина 11, 11000 Београд</w:t>
      </w:r>
    </w:p>
    <w:p w:rsidR="00E65539" w:rsidRPr="00AA19B9" w:rsidRDefault="00E65539" w:rsidP="00E65539">
      <w:pPr>
        <w:autoSpaceDE w:val="0"/>
        <w:autoSpaceDN w:val="0"/>
        <w:adjustRightInd w:val="0"/>
        <w:jc w:val="both"/>
        <w:rPr>
          <w:lang w:val="sr-Cyrl-CS"/>
        </w:rPr>
      </w:pPr>
      <w:r w:rsidRPr="00AA19B9">
        <w:rPr>
          <w:lang w:val="sr-Cyrl-CS"/>
        </w:rPr>
        <w:t>Интернет адреса: http://www.minrzs.gov.rs/</w:t>
      </w:r>
    </w:p>
    <w:p w:rsidR="00E65539" w:rsidRPr="00AA19B9" w:rsidRDefault="00E65539" w:rsidP="00E65539">
      <w:pPr>
        <w:suppressAutoHyphens/>
        <w:spacing w:line="100" w:lineRule="atLeast"/>
        <w:jc w:val="both"/>
        <w:rPr>
          <w:highlight w:val="yellow"/>
          <w:lang w:val="sr-Cyrl-CS"/>
        </w:rPr>
      </w:pPr>
    </w:p>
    <w:p w:rsidR="00E65539" w:rsidRPr="00AA19B9" w:rsidRDefault="00E65539" w:rsidP="00E65539">
      <w:pPr>
        <w:suppressAutoHyphens/>
        <w:spacing w:line="100" w:lineRule="atLeast"/>
        <w:jc w:val="both"/>
        <w:rPr>
          <w:highlight w:val="yellow"/>
          <w:lang w:val="sr-Cyrl-CS"/>
        </w:rPr>
      </w:pPr>
    </w:p>
    <w:p w:rsidR="00E65539" w:rsidRPr="00AA19B9" w:rsidRDefault="00E65539" w:rsidP="006F1891">
      <w:pPr>
        <w:pStyle w:val="Style99"/>
        <w:spacing w:line="274" w:lineRule="exact"/>
        <w:ind w:firstLine="0"/>
        <w:jc w:val="both"/>
        <w:rPr>
          <w:rFonts w:ascii="Times New Roman" w:hAnsi="Times New Roman"/>
          <w:b/>
          <w:i/>
          <w:lang w:val="sr-Cyrl-CS"/>
        </w:rPr>
      </w:pPr>
      <w:r w:rsidRPr="00AA19B9">
        <w:rPr>
          <w:rFonts w:ascii="Times New Roman" w:hAnsi="Times New Roman"/>
          <w:b/>
          <w:i/>
          <w:lang w:val="sr-Cyrl-CS"/>
        </w:rPr>
        <w:t>25.МОДЕЛ УГОВОРА</w:t>
      </w:r>
    </w:p>
    <w:p w:rsidR="00E65539" w:rsidRPr="00AA19B9" w:rsidRDefault="00E65539" w:rsidP="00E65539">
      <w:pPr>
        <w:pStyle w:val="Style99"/>
        <w:spacing w:line="274" w:lineRule="exact"/>
        <w:jc w:val="both"/>
        <w:rPr>
          <w:rFonts w:ascii="Times New Roman" w:hAnsi="Times New Roman"/>
          <w:b/>
          <w:u w:val="single"/>
          <w:lang w:val="sr-Cyrl-CS"/>
        </w:rPr>
      </w:pPr>
    </w:p>
    <w:p w:rsidR="00E65539" w:rsidRPr="00AA19B9" w:rsidRDefault="00E65539" w:rsidP="00E65539">
      <w:pPr>
        <w:pStyle w:val="Style99"/>
        <w:spacing w:line="274" w:lineRule="exact"/>
        <w:ind w:firstLine="360"/>
        <w:jc w:val="both"/>
        <w:rPr>
          <w:rFonts w:ascii="Times New Roman" w:hAnsi="Times New Roman"/>
          <w:lang w:val="sr-Cyrl-CS"/>
        </w:rPr>
      </w:pPr>
      <w:r w:rsidRPr="00AA19B9">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E65539" w:rsidRPr="00AA19B9" w:rsidRDefault="00E65539" w:rsidP="00E65539">
      <w:pPr>
        <w:pStyle w:val="Style99"/>
        <w:spacing w:line="274" w:lineRule="exact"/>
        <w:ind w:firstLine="360"/>
        <w:jc w:val="both"/>
        <w:rPr>
          <w:rFonts w:ascii="Times New Roman" w:hAnsi="Times New Roman"/>
          <w:lang w:val="sr-Cyrl-CS"/>
        </w:rPr>
      </w:pPr>
      <w:r w:rsidRPr="00AA19B9">
        <w:rPr>
          <w:rFonts w:ascii="Times New Roman" w:hAnsi="Times New Roman"/>
          <w:lang w:val="sr-Cyrl-CS"/>
        </w:rPr>
        <w:t xml:space="preserve">У случају подношења заједничке понуде, сваку страну модела уговора мора да попуни, парафира овлашћено лице овлашћеног понуђача из групе понуђача и </w:t>
      </w:r>
      <w:r w:rsidRPr="00AF2B24">
        <w:rPr>
          <w:rFonts w:ascii="Times New Roman" w:hAnsi="Times New Roman"/>
          <w:color w:val="FF0000"/>
          <w:lang w:val="sr-Cyrl-CS"/>
        </w:rPr>
        <w:t>оверипечатом</w:t>
      </w:r>
      <w:r w:rsidRPr="00AA19B9">
        <w:rPr>
          <w:rFonts w:ascii="Times New Roman" w:hAnsi="Times New Roman"/>
          <w:lang w:val="sr-Cyrl-CS"/>
        </w:rPr>
        <w:t>, чиме потврђује да прихвата еве елементе уговора.</w:t>
      </w:r>
    </w:p>
    <w:p w:rsidR="00E65539" w:rsidRPr="00AA19B9" w:rsidRDefault="00E65539" w:rsidP="00E65539">
      <w:pPr>
        <w:pStyle w:val="Style99"/>
        <w:spacing w:line="274" w:lineRule="exact"/>
        <w:ind w:firstLine="360"/>
        <w:jc w:val="both"/>
        <w:rPr>
          <w:rFonts w:ascii="Times New Roman" w:hAnsi="Times New Roman"/>
          <w:lang w:val="sr-Cyrl-CS"/>
        </w:rPr>
      </w:pPr>
    </w:p>
    <w:p w:rsidR="00E65539" w:rsidRPr="00AA19B9" w:rsidRDefault="00E65539" w:rsidP="006F1891">
      <w:pPr>
        <w:pStyle w:val="Style99"/>
        <w:spacing w:line="274" w:lineRule="exact"/>
        <w:ind w:firstLine="0"/>
        <w:jc w:val="both"/>
        <w:rPr>
          <w:rFonts w:ascii="Times New Roman" w:hAnsi="Times New Roman"/>
          <w:b/>
          <w:i/>
          <w:lang w:val="sr-Cyrl-CS"/>
        </w:rPr>
      </w:pPr>
      <w:r w:rsidRPr="00AA19B9">
        <w:rPr>
          <w:rFonts w:ascii="Times New Roman" w:hAnsi="Times New Roman"/>
          <w:b/>
          <w:i/>
          <w:lang w:val="sr-Cyrl-CS"/>
        </w:rPr>
        <w:t>26</w:t>
      </w:r>
      <w:r w:rsidRPr="00AA19B9">
        <w:rPr>
          <w:rFonts w:ascii="Times New Roman" w:hAnsi="Times New Roman"/>
          <w:b/>
          <w:i/>
          <w:lang w:val="sr-Latn-CS"/>
        </w:rPr>
        <w:t>.</w:t>
      </w:r>
      <w:r w:rsidRPr="00AA19B9">
        <w:rPr>
          <w:rFonts w:ascii="Times New Roman" w:hAnsi="Times New Roman"/>
          <w:b/>
          <w:i/>
          <w:lang w:val="sr-Cyrl-CS"/>
        </w:rPr>
        <w:t>РОК ВАЖЕЊА ПОНУДЕ</w:t>
      </w:r>
    </w:p>
    <w:p w:rsidR="00E65539" w:rsidRPr="00AA19B9" w:rsidRDefault="00E65539" w:rsidP="00E65539">
      <w:pPr>
        <w:pStyle w:val="Style99"/>
        <w:spacing w:line="274" w:lineRule="exact"/>
        <w:jc w:val="both"/>
        <w:rPr>
          <w:rFonts w:ascii="Times New Roman" w:hAnsi="Times New Roman"/>
          <w:b/>
          <w:u w:val="single"/>
          <w:lang w:val="sr-Cyrl-CS"/>
        </w:rPr>
      </w:pPr>
    </w:p>
    <w:p w:rsidR="00E65539" w:rsidRPr="00AA19B9" w:rsidRDefault="00E65539" w:rsidP="00E65539">
      <w:pPr>
        <w:pStyle w:val="Style92"/>
        <w:spacing w:line="240" w:lineRule="exact"/>
        <w:ind w:firstLine="360"/>
        <w:jc w:val="both"/>
        <w:rPr>
          <w:rFonts w:ascii="Times New Roman" w:hAnsi="Times New Roman"/>
          <w:lang w:val="ru-RU"/>
        </w:rPr>
      </w:pPr>
      <w:r w:rsidRPr="00AA19B9">
        <w:rPr>
          <w:rFonts w:ascii="Times New Roman" w:hAnsi="Times New Roman"/>
          <w:lang w:val="ru-RU"/>
        </w:rPr>
        <w:t xml:space="preserve">Рок важења понуде је минимум </w:t>
      </w:r>
      <w:r w:rsidR="009749B2">
        <w:rPr>
          <w:rFonts w:ascii="Times New Roman" w:hAnsi="Times New Roman"/>
          <w:lang w:val="sr-Cyrl-CS"/>
        </w:rPr>
        <w:t>6</w:t>
      </w:r>
      <w:r w:rsidRPr="00AA19B9">
        <w:rPr>
          <w:rFonts w:ascii="Times New Roman" w:hAnsi="Times New Roman"/>
          <w:lang w:val="sr-Cyrl-CS"/>
        </w:rPr>
        <w:t>0</w:t>
      </w:r>
      <w:r w:rsidRPr="00AA19B9">
        <w:rPr>
          <w:rFonts w:ascii="Times New Roman" w:hAnsi="Times New Roman"/>
          <w:lang w:val="ru-RU"/>
        </w:rPr>
        <w:t xml:space="preserve"> дана од дана отварања понуда. </w:t>
      </w:r>
    </w:p>
    <w:p w:rsidR="00E65539" w:rsidRPr="00AA19B9" w:rsidRDefault="00E65539" w:rsidP="00E65539">
      <w:pPr>
        <w:pStyle w:val="Style92"/>
        <w:spacing w:line="240" w:lineRule="exact"/>
        <w:ind w:firstLine="360"/>
        <w:jc w:val="both"/>
        <w:rPr>
          <w:rFonts w:ascii="Times New Roman" w:hAnsi="Times New Roman"/>
          <w:lang w:val="ru-RU"/>
        </w:rPr>
      </w:pPr>
      <w:r w:rsidRPr="00AA19B9">
        <w:rPr>
          <w:rFonts w:ascii="Times New Roman" w:hAnsi="Times New Roman"/>
          <w:lang w:val="ru-RU"/>
        </w:rPr>
        <w:t>У случају да понуђач наведе краћи рок важења понуде, понуда ће бити одбијена каонеприхватљива.</w:t>
      </w:r>
    </w:p>
    <w:p w:rsidR="00E65539" w:rsidRPr="00AA19B9" w:rsidRDefault="00E65539" w:rsidP="00E65539">
      <w:pPr>
        <w:pStyle w:val="Style92"/>
        <w:spacing w:line="240" w:lineRule="exact"/>
        <w:ind w:firstLine="0"/>
        <w:jc w:val="both"/>
        <w:rPr>
          <w:rFonts w:ascii="Times New Roman" w:hAnsi="Times New Roman"/>
          <w:lang w:val="ru-RU"/>
        </w:rPr>
      </w:pPr>
    </w:p>
    <w:p w:rsidR="00E65539" w:rsidRPr="00AA19B9" w:rsidRDefault="00E65539" w:rsidP="006F1891">
      <w:pPr>
        <w:pStyle w:val="Style92"/>
        <w:spacing w:line="240" w:lineRule="exact"/>
        <w:ind w:firstLine="0"/>
        <w:jc w:val="both"/>
        <w:rPr>
          <w:rFonts w:ascii="Times New Roman" w:hAnsi="Times New Roman"/>
          <w:b/>
          <w:i/>
          <w:lang w:val="sr-Cyrl-CS"/>
        </w:rPr>
      </w:pPr>
      <w:r w:rsidRPr="00AA19B9">
        <w:rPr>
          <w:rFonts w:ascii="Times New Roman" w:hAnsi="Times New Roman"/>
          <w:b/>
          <w:i/>
          <w:lang w:val="ru-RU"/>
        </w:rPr>
        <w:t xml:space="preserve">27.ОДЛУКА О </w:t>
      </w:r>
      <w:r w:rsidRPr="00AA19B9">
        <w:rPr>
          <w:rFonts w:ascii="Times New Roman" w:hAnsi="Times New Roman"/>
          <w:b/>
          <w:i/>
          <w:lang w:val="sr-Cyrl-CS"/>
        </w:rPr>
        <w:t>ДОДЕЛИ УГОВОРА</w:t>
      </w:r>
    </w:p>
    <w:p w:rsidR="00E65539" w:rsidRPr="00AA19B9" w:rsidRDefault="00E65539" w:rsidP="00E65539">
      <w:pPr>
        <w:pStyle w:val="Style92"/>
        <w:spacing w:line="240" w:lineRule="exact"/>
        <w:jc w:val="both"/>
        <w:rPr>
          <w:rFonts w:ascii="Times New Roman" w:hAnsi="Times New Roman"/>
          <w:b/>
          <w:u w:val="single"/>
          <w:lang w:val="ru-RU"/>
        </w:rPr>
      </w:pPr>
    </w:p>
    <w:p w:rsidR="00E65539" w:rsidRPr="00AA19B9" w:rsidRDefault="00E65539" w:rsidP="00E65539">
      <w:pPr>
        <w:pStyle w:val="Style92"/>
        <w:spacing w:line="240" w:lineRule="exact"/>
        <w:ind w:firstLine="360"/>
        <w:jc w:val="both"/>
        <w:rPr>
          <w:rFonts w:ascii="Times New Roman" w:hAnsi="Times New Roman"/>
          <w:lang w:val="ru-RU"/>
        </w:rPr>
      </w:pPr>
      <w:r w:rsidRPr="00AA19B9">
        <w:rPr>
          <w:rFonts w:ascii="Times New Roman" w:hAnsi="Times New Roman"/>
          <w:lang w:val="ru-RU"/>
        </w:rPr>
        <w:t xml:space="preserve">Оквирни рок у коме ће Наручилац донети Одлуку о </w:t>
      </w:r>
      <w:r w:rsidRPr="00AA19B9">
        <w:rPr>
          <w:rFonts w:ascii="Times New Roman" w:hAnsi="Times New Roman"/>
          <w:lang w:val="sr-Cyrl-CS"/>
        </w:rPr>
        <w:t>додели говора</w:t>
      </w:r>
      <w:r w:rsidR="006F1891" w:rsidRPr="00AA19B9">
        <w:rPr>
          <w:rFonts w:ascii="Times New Roman" w:hAnsi="Times New Roman"/>
          <w:lang w:val="ru-RU"/>
        </w:rPr>
        <w:t xml:space="preserve"> је </w:t>
      </w:r>
      <w:r w:rsidR="009749B2">
        <w:rPr>
          <w:rFonts w:ascii="Times New Roman" w:hAnsi="Times New Roman"/>
          <w:lang w:val="ru-RU"/>
        </w:rPr>
        <w:t>25</w:t>
      </w:r>
      <w:r w:rsidR="006F1891" w:rsidRPr="00AA19B9">
        <w:rPr>
          <w:rFonts w:ascii="Times New Roman" w:hAnsi="Times New Roman"/>
          <w:lang w:val="ru-RU"/>
        </w:rPr>
        <w:t xml:space="preserve"> (десет</w:t>
      </w:r>
      <w:r w:rsidRPr="00AA19B9">
        <w:rPr>
          <w:rFonts w:ascii="Times New Roman" w:hAnsi="Times New Roman"/>
          <w:lang w:val="ru-RU"/>
        </w:rPr>
        <w:t>) дана од дана отварања понуда.</w:t>
      </w:r>
    </w:p>
    <w:p w:rsidR="00E65539" w:rsidRPr="00AA19B9" w:rsidRDefault="00E65539" w:rsidP="00E65539">
      <w:pPr>
        <w:pStyle w:val="Style92"/>
        <w:spacing w:line="240" w:lineRule="exact"/>
        <w:ind w:firstLine="360"/>
        <w:jc w:val="both"/>
        <w:rPr>
          <w:rFonts w:ascii="Times New Roman" w:hAnsi="Times New Roman"/>
          <w:lang w:val="ru-RU"/>
        </w:rPr>
      </w:pPr>
      <w:r w:rsidRPr="00AA19B9">
        <w:rPr>
          <w:rFonts w:ascii="Times New Roman" w:hAnsi="Times New Roman"/>
          <w:lang w:val="ru-RU"/>
        </w:rPr>
        <w:t>Наручилац ће одбити понуду која није сачињена у склад</w:t>
      </w:r>
      <w:r w:rsidR="006F1891" w:rsidRPr="00AA19B9">
        <w:rPr>
          <w:rFonts w:ascii="Times New Roman" w:hAnsi="Times New Roman"/>
          <w:lang w:val="ru-RU"/>
        </w:rPr>
        <w:t>у са Законом о јавним набавкама (,,</w:t>
      </w:r>
      <w:r w:rsidR="006F1891" w:rsidRPr="00AA19B9">
        <w:rPr>
          <w:rFonts w:ascii="Times New Roman" w:hAnsi="Times New Roman"/>
          <w:lang w:val="sr-Cyrl-CS"/>
        </w:rPr>
        <w:t>Сл.гласник РС“, бр. 124/12, 14/15 и 68/15),</w:t>
      </w:r>
      <w:r w:rsidR="006F1891" w:rsidRPr="00AA19B9">
        <w:rPr>
          <w:rFonts w:ascii="Times New Roman" w:hAnsi="Times New Roman"/>
          <w:lang w:val="ru-RU"/>
        </w:rPr>
        <w:t xml:space="preserve"> </w:t>
      </w:r>
      <w:r w:rsidRPr="00AA19B9">
        <w:rPr>
          <w:rFonts w:ascii="Times New Roman" w:hAnsi="Times New Roman"/>
          <w:lang w:val="ru-RU"/>
        </w:rPr>
        <w:t>Јавним позивом и конкурсном документацијом.</w:t>
      </w:r>
    </w:p>
    <w:p w:rsidR="00E65539" w:rsidRPr="00AA19B9" w:rsidRDefault="00E65539" w:rsidP="00E65539">
      <w:pPr>
        <w:pStyle w:val="Style92"/>
        <w:spacing w:line="240" w:lineRule="exact"/>
        <w:ind w:firstLine="360"/>
        <w:jc w:val="both"/>
        <w:rPr>
          <w:rFonts w:ascii="Times New Roman" w:hAnsi="Times New Roman"/>
          <w:lang w:val="ru-RU"/>
        </w:rPr>
      </w:pPr>
      <w:r w:rsidRPr="00AA19B9">
        <w:rPr>
          <w:rFonts w:ascii="Times New Roman" w:hAnsi="Times New Roman"/>
          <w:lang w:val="ru-RU"/>
        </w:rPr>
        <w:t xml:space="preserve">Након доношења одлуке о </w:t>
      </w:r>
      <w:r w:rsidRPr="00AA19B9">
        <w:rPr>
          <w:rFonts w:ascii="Times New Roman" w:hAnsi="Times New Roman"/>
          <w:lang w:val="sr-Cyrl-CS"/>
        </w:rPr>
        <w:t>додели уговора</w:t>
      </w:r>
      <w:r w:rsidRPr="00AA19B9">
        <w:rPr>
          <w:rFonts w:ascii="Times New Roman" w:hAnsi="Times New Roman"/>
          <w:lang w:val="ru-RU"/>
        </w:rPr>
        <w:t xml:space="preserve">, наручилац ће исту у року од три дана обајвити на Порталу јавних набавки  </w:t>
      </w:r>
    </w:p>
    <w:p w:rsidR="00E65539" w:rsidRPr="00AA19B9" w:rsidRDefault="00E65539" w:rsidP="00E65539">
      <w:pPr>
        <w:pStyle w:val="Style92"/>
        <w:spacing w:line="240" w:lineRule="exact"/>
        <w:ind w:firstLine="360"/>
        <w:jc w:val="both"/>
        <w:rPr>
          <w:rFonts w:ascii="Times New Roman" w:hAnsi="Times New Roman"/>
          <w:lang w:val="ru-RU"/>
        </w:rPr>
      </w:pPr>
      <w:r w:rsidRPr="00AA19B9">
        <w:rPr>
          <w:rFonts w:ascii="Times New Roman" w:hAnsi="Times New Roman"/>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E65539" w:rsidRPr="00AA19B9" w:rsidRDefault="00E65539" w:rsidP="00E65539">
      <w:pPr>
        <w:pStyle w:val="Style92"/>
        <w:spacing w:line="240" w:lineRule="exact"/>
        <w:ind w:firstLine="360"/>
        <w:jc w:val="both"/>
        <w:rPr>
          <w:rFonts w:ascii="Times New Roman" w:hAnsi="Times New Roman"/>
          <w:lang w:val="ru-RU"/>
        </w:rPr>
      </w:pPr>
      <w:r w:rsidRPr="00AA19B9">
        <w:rPr>
          <w:rFonts w:ascii="Times New Roman" w:hAnsi="Times New Roman"/>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E65539" w:rsidRPr="00AA19B9" w:rsidRDefault="00E65539" w:rsidP="00E65539">
      <w:pPr>
        <w:pStyle w:val="Style92"/>
        <w:spacing w:line="240" w:lineRule="exact"/>
        <w:ind w:firstLine="360"/>
        <w:jc w:val="both"/>
        <w:rPr>
          <w:rFonts w:ascii="Times New Roman" w:hAnsi="Times New Roman"/>
          <w:lang w:val="ru-RU"/>
        </w:rPr>
      </w:pPr>
      <w:r w:rsidRPr="00AA19B9">
        <w:rPr>
          <w:rFonts w:ascii="Times New Roman" w:hAnsi="Times New Roman"/>
          <w:lang w:val="ru-RU"/>
        </w:rPr>
        <w:t>Уговор са најповољнијим понуђачем биће закључен после истека рока за подношење захтева за заштиту права понуђача.</w:t>
      </w:r>
    </w:p>
    <w:p w:rsidR="00E65539" w:rsidRPr="00AA19B9" w:rsidRDefault="00E65539" w:rsidP="00E65539">
      <w:pPr>
        <w:pStyle w:val="Bodytext1"/>
        <w:shd w:val="clear" w:color="auto" w:fill="auto"/>
        <w:spacing w:before="0" w:line="240" w:lineRule="auto"/>
        <w:ind w:firstLine="0"/>
        <w:jc w:val="left"/>
        <w:rPr>
          <w:b/>
          <w:color w:val="000000"/>
          <w:sz w:val="24"/>
          <w:szCs w:val="24"/>
          <w:lang w:val="ru-RU" w:eastAsia="sr-Cyrl-CS"/>
        </w:rPr>
      </w:pPr>
    </w:p>
    <w:p w:rsidR="00E65539" w:rsidRPr="00AA19B9" w:rsidRDefault="00E65539" w:rsidP="006F1891">
      <w:pPr>
        <w:rPr>
          <w:i/>
          <w:lang w:val="sr-Cyrl-CS"/>
        </w:rPr>
      </w:pPr>
      <w:r w:rsidRPr="00AA19B9">
        <w:rPr>
          <w:b/>
          <w:i/>
          <w:lang w:val="ru-RU"/>
        </w:rPr>
        <w:t>28</w:t>
      </w:r>
      <w:r w:rsidRPr="00AA19B9">
        <w:rPr>
          <w:b/>
          <w:i/>
          <w:lang w:val="sr-Cyrl-CS"/>
        </w:rPr>
        <w:t>.РАЗЛОЗИ ЗБОГ КОЈИХ СЕ МОЖЕ ОДУСТАТИ ОД ДОДЕЛЕ УГОВОРА О ЈАВНОЈ НАБАВЦИ СУ:</w:t>
      </w:r>
    </w:p>
    <w:p w:rsidR="00E65539" w:rsidRPr="00AA19B9" w:rsidRDefault="00E65539" w:rsidP="00E65539">
      <w:pPr>
        <w:jc w:val="both"/>
        <w:rPr>
          <w:u w:val="single"/>
          <w:lang w:val="sr-Cyrl-CS"/>
        </w:rPr>
      </w:pPr>
    </w:p>
    <w:p w:rsidR="00E65539" w:rsidRPr="00AA19B9" w:rsidRDefault="00E65539" w:rsidP="00E65539">
      <w:pPr>
        <w:ind w:firstLine="540"/>
        <w:jc w:val="both"/>
        <w:rPr>
          <w:lang w:val="sr-Cyrl-CS"/>
        </w:rPr>
      </w:pPr>
      <w:r w:rsidRPr="00AA19B9">
        <w:rPr>
          <w:lang w:val="sr-Cyrl-CS"/>
        </w:rPr>
        <w:t xml:space="preserve">- ако нису испуњени услови за избор најповољније понуде у складу са </w:t>
      </w:r>
      <w:r w:rsidR="006F1891" w:rsidRPr="00AA19B9">
        <w:rPr>
          <w:lang w:val="sr-Cyrl-CS"/>
        </w:rPr>
        <w:t>ЗЈН.</w:t>
      </w:r>
    </w:p>
    <w:p w:rsidR="00E65539" w:rsidRPr="00AA19B9" w:rsidRDefault="00E65539" w:rsidP="00E65539">
      <w:pPr>
        <w:ind w:firstLine="540"/>
        <w:jc w:val="both"/>
        <w:rPr>
          <w:lang w:val="sr-Cyrl-CS"/>
        </w:rPr>
      </w:pPr>
      <w:r w:rsidRPr="00AA19B9">
        <w:rPr>
          <w:lang w:val="sr-Cyrl-CS"/>
        </w:rPr>
        <w:t>- из објективних и доказивих разлога, који се нису могли предвидети у време покретања поступка и који онемогућавају да се започети поступак оконча,</w:t>
      </w:r>
    </w:p>
    <w:p w:rsidR="00E65539" w:rsidRPr="00AA19B9" w:rsidRDefault="00E65539" w:rsidP="00E65539">
      <w:pPr>
        <w:ind w:firstLine="360"/>
        <w:jc w:val="both"/>
        <w:rPr>
          <w:lang w:val="sr-Cyrl-CS"/>
        </w:rPr>
      </w:pPr>
    </w:p>
    <w:p w:rsidR="00E65539" w:rsidRPr="00AA19B9" w:rsidRDefault="00E65539" w:rsidP="00E65539">
      <w:pPr>
        <w:ind w:firstLine="360"/>
        <w:jc w:val="both"/>
        <w:rPr>
          <w:lang w:val="sr-Cyrl-CS"/>
        </w:rPr>
      </w:pPr>
      <w:r w:rsidRPr="00AA19B9">
        <w:rPr>
          <w:lang w:val="sr-Cyrl-CS"/>
        </w:rPr>
        <w:t>Наручилац ће своју одлуку о обустави поступка писмено образложити у року од три дана објавит на Порталу јавних набавки.</w:t>
      </w:r>
    </w:p>
    <w:p w:rsidR="00E65539" w:rsidRPr="00AA19B9" w:rsidRDefault="00E65539" w:rsidP="00E65539">
      <w:pPr>
        <w:jc w:val="both"/>
        <w:rPr>
          <w:b/>
          <w:lang w:val="sr-Cyrl-CS"/>
        </w:rPr>
      </w:pPr>
    </w:p>
    <w:p w:rsidR="00E65539" w:rsidRPr="00AA19B9" w:rsidRDefault="00E65539" w:rsidP="006F1891">
      <w:pPr>
        <w:jc w:val="both"/>
        <w:rPr>
          <w:b/>
          <w:i/>
          <w:lang w:val="ru-RU"/>
        </w:rPr>
      </w:pPr>
      <w:r w:rsidRPr="00AA19B9">
        <w:rPr>
          <w:b/>
          <w:i/>
          <w:lang w:val="sr-Cyrl-CS"/>
        </w:rPr>
        <w:t>29.</w:t>
      </w:r>
      <w:r w:rsidRPr="00AA19B9">
        <w:rPr>
          <w:b/>
          <w:i/>
          <w:lang w:val="ru-RU"/>
        </w:rPr>
        <w:t xml:space="preserve"> РОК У КОЈЕМ ЋЕ УГОВОР БИТИ ЗАКЉУЧЕН</w:t>
      </w:r>
    </w:p>
    <w:p w:rsidR="00E65539" w:rsidRPr="00AA19B9" w:rsidRDefault="00E65539" w:rsidP="00E65539">
      <w:pPr>
        <w:jc w:val="both"/>
        <w:rPr>
          <w:b/>
          <w:lang w:val="ru-RU"/>
        </w:rPr>
      </w:pPr>
    </w:p>
    <w:p w:rsidR="00E65539" w:rsidRPr="0058529E" w:rsidRDefault="00E65539" w:rsidP="00E65539">
      <w:pPr>
        <w:ind w:firstLine="360"/>
        <w:jc w:val="both"/>
        <w:rPr>
          <w:lang w:val="sr-Cyrl-CS"/>
        </w:rPr>
      </w:pPr>
      <w:r w:rsidRPr="0058529E">
        <w:rPr>
          <w:lang w:val="sr-Cyrl-CS"/>
        </w:rPr>
        <w:t>Уговор о јавној набавци ће бити закључен са понуђачем којем је додељен уговор у року од 8 дана од дана протека рока за подношење захтева за за</w:t>
      </w:r>
      <w:r w:rsidR="006F1891" w:rsidRPr="0058529E">
        <w:rPr>
          <w:lang w:val="sr-Cyrl-CS"/>
        </w:rPr>
        <w:t>штиту права из члана 149. ЗЈН</w:t>
      </w:r>
      <w:r w:rsidRPr="0058529E">
        <w:rPr>
          <w:lang w:val="sr-Cyrl-CS"/>
        </w:rPr>
        <w:t xml:space="preserve">. </w:t>
      </w:r>
    </w:p>
    <w:p w:rsidR="00E65539" w:rsidRPr="0058529E" w:rsidRDefault="00E65539" w:rsidP="00E65539">
      <w:pPr>
        <w:ind w:firstLine="360"/>
        <w:jc w:val="both"/>
        <w:rPr>
          <w:lang w:val="sr-Cyrl-CS"/>
        </w:rPr>
      </w:pPr>
      <w:r w:rsidRPr="0058529E">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E65539" w:rsidRPr="00AA19B9" w:rsidRDefault="00E65539" w:rsidP="00E65539">
      <w:pPr>
        <w:ind w:firstLine="360"/>
        <w:jc w:val="both"/>
        <w:rPr>
          <w:lang w:val="sr-Cyrl-CS"/>
        </w:rPr>
      </w:pPr>
    </w:p>
    <w:p w:rsidR="00E65539" w:rsidRPr="00AA19B9" w:rsidRDefault="00E65539" w:rsidP="00E65539">
      <w:pPr>
        <w:ind w:firstLine="360"/>
        <w:jc w:val="both"/>
        <w:rPr>
          <w:b/>
          <w:u w:val="single"/>
          <w:lang w:val="sr-Cyrl-CS"/>
        </w:rPr>
      </w:pPr>
      <w:r w:rsidRPr="00AA19B9">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E65539" w:rsidRPr="00AA19B9" w:rsidRDefault="00E65539" w:rsidP="00E65539">
      <w:pPr>
        <w:jc w:val="both"/>
        <w:rPr>
          <w:rFonts w:eastAsia="Arial Unicode MS"/>
          <w:b/>
          <w:kern w:val="1"/>
          <w:lang w:val="sr-Cyrl-CS"/>
        </w:rPr>
      </w:pPr>
    </w:p>
    <w:p w:rsidR="00E65539" w:rsidRPr="00AA19B9" w:rsidRDefault="00E65539" w:rsidP="00E65539">
      <w:pPr>
        <w:rPr>
          <w:lang w:val="sr-Cyrl-CS"/>
        </w:rPr>
      </w:pPr>
    </w:p>
    <w:p w:rsidR="00E360CF" w:rsidRPr="00B74AB8" w:rsidRDefault="00E360CF" w:rsidP="00265118">
      <w:pPr>
        <w:ind w:left="-228" w:right="-111"/>
        <w:jc w:val="right"/>
        <w:rPr>
          <w:b/>
          <w:lang w:val="sr-Cyrl-CS"/>
        </w:rPr>
      </w:pPr>
    </w:p>
    <w:sectPr w:rsidR="00E360CF" w:rsidRPr="00B74AB8" w:rsidSect="00E07BDF">
      <w:headerReference w:type="even" r:id="rId12"/>
      <w:headerReference w:type="default" r:id="rId13"/>
      <w:footerReference w:type="even" r:id="rId14"/>
      <w:footerReference w:type="default" r:id="rId15"/>
      <w:pgSz w:w="11907" w:h="16840" w:code="9"/>
      <w:pgMar w:top="1440" w:right="1080" w:bottom="993" w:left="1170"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1AF" w:rsidRDefault="003B41AF">
      <w:r>
        <w:separator/>
      </w:r>
    </w:p>
  </w:endnote>
  <w:endnote w:type="continuationSeparator" w:id="0">
    <w:p w:rsidR="003B41AF" w:rsidRDefault="003B41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ir Swiss">
    <w:altName w:val="Arial"/>
    <w:charset w:val="00"/>
    <w:family w:val="swiss"/>
    <w:pitch w:val="variable"/>
    <w:sig w:usb0="00000003" w:usb1="00000000" w:usb2="00000000" w:usb3="00000000" w:csb0="00000001" w:csb1="00000000"/>
  </w:font>
  <w:font w:name="Tajms Cyrillic">
    <w:altName w:val="Courier New"/>
    <w:charset w:val="00"/>
    <w:family w:val="roman"/>
    <w:pitch w:val="variable"/>
    <w:sig w:usb0="00000083" w:usb1="00000000" w:usb2="00000000" w:usb3="00000000" w:csb0="00000009" w:csb1="00000000"/>
  </w:font>
  <w:font w:name="Yu C Helvetica">
    <w:altName w:val="Arial"/>
    <w:charset w:val="00"/>
    <w:family w:val="swiss"/>
    <w:pitch w:val="variable"/>
    <w:sig w:usb0="00000003" w:usb1="00000000" w:usb2="00000000" w:usb3="00000000" w:csb0="00000001" w:csb1="00000000"/>
  </w:font>
  <w:font w:name="Swiss-721">
    <w:altName w:val="Times New Roman"/>
    <w:charset w:val="00"/>
    <w:family w:val="swiss"/>
    <w:pitch w:val="variable"/>
    <w:sig w:usb0="00000087" w:usb1="090F0000" w:usb2="00000010" w:usb3="00000000" w:csb0="001E009B" w:csb1="00000000"/>
  </w:font>
  <w:font w:name="Arial (W1)">
    <w:charset w:val="00"/>
    <w:family w:val="swiss"/>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3D7" w:rsidRDefault="00AE13D7" w:rsidP="00F44C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13D7" w:rsidRDefault="00AE13D7" w:rsidP="00F44C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3D7" w:rsidRPr="00A66630" w:rsidRDefault="00AE13D7" w:rsidP="00A66630">
    <w:pPr>
      <w:pStyle w:val="Footer"/>
      <w:ind w:right="360"/>
      <w:rPr>
        <w:i/>
        <w:lang w:val="sr-Cyrl-CS"/>
      </w:rPr>
    </w:pPr>
    <w:r w:rsidRPr="007D19DF">
      <w:rPr>
        <w:i/>
        <w:lang w:val="sr-Cyrl-CS"/>
      </w:rPr>
      <w:t>Конкурсна документација ЈН бр.</w:t>
    </w:r>
    <w:r>
      <w:rPr>
        <w:i/>
        <w:lang w:val="sr-Cyrl-CS"/>
      </w:rPr>
      <w:t>404-1-14/2018</w:t>
    </w:r>
  </w:p>
  <w:p w:rsidR="00AE13D7" w:rsidRPr="0029064A" w:rsidRDefault="00AE13D7" w:rsidP="00954581">
    <w:pPr>
      <w:pStyle w:val="Footer"/>
      <w:ind w:right="360"/>
      <w:jc w:val="right"/>
      <w:rPr>
        <w:i/>
        <w:lang w:val="sr-Latn-CS"/>
      </w:rPr>
    </w:pPr>
    <w:r w:rsidRPr="0029064A">
      <w:rPr>
        <w:rStyle w:val="PageNumber"/>
      </w:rPr>
      <w:fldChar w:fldCharType="begin"/>
    </w:r>
    <w:r w:rsidRPr="0029064A">
      <w:rPr>
        <w:rStyle w:val="PageNumber"/>
      </w:rPr>
      <w:instrText xml:space="preserve"> PAGE </w:instrText>
    </w:r>
    <w:r w:rsidRPr="0029064A">
      <w:rPr>
        <w:rStyle w:val="PageNumber"/>
      </w:rPr>
      <w:fldChar w:fldCharType="separate"/>
    </w:r>
    <w:r w:rsidR="00751AA1">
      <w:rPr>
        <w:rStyle w:val="PageNumber"/>
        <w:noProof/>
      </w:rPr>
      <w:t>2</w:t>
    </w:r>
    <w:r w:rsidRPr="0029064A">
      <w:rPr>
        <w:rStyle w:val="PageNumber"/>
      </w:rPr>
      <w:fldChar w:fldCharType="end"/>
    </w:r>
    <w:r>
      <w:rPr>
        <w:rStyle w:val="PageNumber"/>
      </w:rPr>
      <w:t>/</w:t>
    </w:r>
    <w:r w:rsidRPr="0029064A">
      <w:rPr>
        <w:rStyle w:val="PageNumber"/>
      </w:rPr>
      <w:fldChar w:fldCharType="begin"/>
    </w:r>
    <w:r w:rsidRPr="0029064A">
      <w:rPr>
        <w:rStyle w:val="PageNumber"/>
      </w:rPr>
      <w:instrText xml:space="preserve"> NUMPAGES </w:instrText>
    </w:r>
    <w:r w:rsidRPr="0029064A">
      <w:rPr>
        <w:rStyle w:val="PageNumber"/>
      </w:rPr>
      <w:fldChar w:fldCharType="separate"/>
    </w:r>
    <w:r w:rsidR="00751AA1">
      <w:rPr>
        <w:rStyle w:val="PageNumber"/>
        <w:noProof/>
      </w:rPr>
      <w:t>70</w:t>
    </w:r>
    <w:r w:rsidRPr="0029064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1AF" w:rsidRDefault="003B41AF">
      <w:r>
        <w:separator/>
      </w:r>
    </w:p>
  </w:footnote>
  <w:footnote w:type="continuationSeparator" w:id="0">
    <w:p w:rsidR="003B41AF" w:rsidRDefault="003B4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3D7" w:rsidRDefault="00AE13D7" w:rsidP="00F44C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13D7" w:rsidRDefault="00AE13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3D7" w:rsidRPr="00E936BD" w:rsidRDefault="00AE13D7" w:rsidP="00C244EE">
    <w:pPr>
      <w:pStyle w:val="Header"/>
      <w:jc w:val="center"/>
      <w:rPr>
        <w:rFonts w:ascii="Times New Roman" w:hAnsi="Times New Roman"/>
        <w:szCs w:val="24"/>
      </w:rPr>
    </w:pPr>
    <w:r>
      <w:rPr>
        <w:rFonts w:ascii="Times New Roman" w:hAnsi="Times New Roman"/>
        <w:sz w:val="28"/>
        <w:szCs w:val="28"/>
        <w:lang w:val="sr-Cyrl-CS"/>
      </w:rPr>
      <w:t xml:space="preserve">ОПШТИНА </w:t>
    </w:r>
    <w:r w:rsidRPr="00E936BD">
      <w:rPr>
        <w:rFonts w:ascii="Times New Roman" w:hAnsi="Times New Roman"/>
        <w:sz w:val="28"/>
        <w:szCs w:val="28"/>
        <w:lang w:val="sr-Cyrl-CS"/>
      </w:rPr>
      <w:t>ОЏАЦИ</w:t>
    </w:r>
    <w:r>
      <w:rPr>
        <w:rFonts w:ascii="Times New Roman" w:hAnsi="Times New Roman"/>
        <w:sz w:val="28"/>
        <w:szCs w:val="28"/>
        <w:lang w:val="sr-Cyrl-CS"/>
      </w:rPr>
      <w:t xml:space="preserve"> – ОПШТИНСКА УПРАВА ОПШТИНЕ ОЏАЦИ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A"/>
    <w:multiLevelType w:val="singleLevel"/>
    <w:tmpl w:val="0000000A"/>
    <w:name w:val="WW8Num17"/>
    <w:lvl w:ilvl="0">
      <w:start w:val="4"/>
      <w:numFmt w:val="decimal"/>
      <w:lvlText w:val="%1)"/>
      <w:lvlJc w:val="left"/>
      <w:pPr>
        <w:tabs>
          <w:tab w:val="num" w:pos="720"/>
        </w:tabs>
        <w:ind w:left="720" w:hanging="360"/>
      </w:pPr>
    </w:lvl>
  </w:abstractNum>
  <w:abstractNum w:abstractNumId="4">
    <w:nsid w:val="0000000B"/>
    <w:multiLevelType w:val="singleLevel"/>
    <w:tmpl w:val="21C8684C"/>
    <w:name w:val="WW8Num18"/>
    <w:lvl w:ilvl="0">
      <w:start w:val="1"/>
      <w:numFmt w:val="decimal"/>
      <w:lvlText w:val="%1."/>
      <w:lvlJc w:val="left"/>
      <w:pPr>
        <w:tabs>
          <w:tab w:val="num" w:pos="1260"/>
        </w:tabs>
        <w:ind w:left="1260" w:hanging="360"/>
      </w:pPr>
      <w:rPr>
        <w:color w:val="auto"/>
      </w:rPr>
    </w:lvl>
  </w:abstractNum>
  <w:abstractNum w:abstractNumId="5">
    <w:nsid w:val="0000000C"/>
    <w:multiLevelType w:val="singleLevel"/>
    <w:tmpl w:val="0000000C"/>
    <w:name w:val="WW8Num19"/>
    <w:lvl w:ilvl="0">
      <w:start w:val="1"/>
      <w:numFmt w:val="bullet"/>
      <w:lvlText w:val=""/>
      <w:lvlJc w:val="left"/>
      <w:pPr>
        <w:tabs>
          <w:tab w:val="num" w:pos="720"/>
        </w:tabs>
        <w:ind w:left="720" w:hanging="360"/>
      </w:pPr>
      <w:rPr>
        <w:rFonts w:ascii="Symbol" w:hAnsi="Symbol" w:cs="Symbol"/>
        <w:color w:val="auto"/>
      </w:rPr>
    </w:lvl>
  </w:abstractNum>
  <w:abstractNum w:abstractNumId="6">
    <w:nsid w:val="1EEC7F69"/>
    <w:multiLevelType w:val="hybridMultilevel"/>
    <w:tmpl w:val="819A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505D05"/>
    <w:multiLevelType w:val="hybridMultilevel"/>
    <w:tmpl w:val="812AA1D8"/>
    <w:lvl w:ilvl="0" w:tplc="E6A0343C">
      <w:start w:val="3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0E6201"/>
    <w:multiLevelType w:val="hybridMultilevel"/>
    <w:tmpl w:val="79CCE518"/>
    <w:lvl w:ilvl="0" w:tplc="E51602F2">
      <w:start w:val="38"/>
      <w:numFmt w:val="bullet"/>
      <w:lvlText w:val="-"/>
      <w:lvlJc w:val="left"/>
      <w:pPr>
        <w:tabs>
          <w:tab w:val="num" w:pos="720"/>
        </w:tabs>
        <w:ind w:left="720" w:hanging="360"/>
      </w:pPr>
      <w:rPr>
        <w:rFonts w:ascii="Garamond" w:eastAsia="Times New Roman" w:hAnsi="Garamond"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9">
    <w:nsid w:val="390B2555"/>
    <w:multiLevelType w:val="hybridMultilevel"/>
    <w:tmpl w:val="E2A2269A"/>
    <w:lvl w:ilvl="0" w:tplc="E6A0343C">
      <w:start w:val="30"/>
      <w:numFmt w:val="bullet"/>
      <w:lvlText w:val="-"/>
      <w:lvlJc w:val="left"/>
      <w:pPr>
        <w:ind w:left="630" w:hanging="360"/>
      </w:pPr>
      <w:rPr>
        <w:rFonts w:ascii="Times New Roman" w:eastAsia="Arial Unicode MS" w:hAnsi="Times New Roman" w:cs="Times New Roman" w:hint="default"/>
      </w:rPr>
    </w:lvl>
    <w:lvl w:ilvl="1" w:tplc="241A0003" w:tentative="1">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10">
    <w:nsid w:val="3CEA1975"/>
    <w:multiLevelType w:val="hybridMultilevel"/>
    <w:tmpl w:val="A4246ED8"/>
    <w:lvl w:ilvl="0" w:tplc="E6A0343C">
      <w:start w:val="30"/>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D67FCD"/>
    <w:multiLevelType w:val="hybridMultilevel"/>
    <w:tmpl w:val="4D52AF6C"/>
    <w:lvl w:ilvl="0" w:tplc="64C66C06">
      <w:start w:val="1"/>
      <w:numFmt w:val="upperRoman"/>
      <w:pStyle w:val="a"/>
      <w:lvlText w:val="%1"/>
      <w:lvlJc w:val="center"/>
      <w:pPr>
        <w:tabs>
          <w:tab w:val="num" w:pos="851"/>
        </w:tabs>
        <w:ind w:left="851" w:hanging="284"/>
      </w:pPr>
      <w:rPr>
        <w:rFonts w:ascii="Times New Roman" w:hAnsi="Times New Roman" w:cs="Times New Roman" w:hint="default"/>
        <w:position w:val="0"/>
        <w:sz w:val="24"/>
        <w:szCs w:val="24"/>
        <w:effect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316591F"/>
    <w:multiLevelType w:val="hybridMultilevel"/>
    <w:tmpl w:val="7D0E2446"/>
    <w:lvl w:ilvl="0" w:tplc="4B94DBDC">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45B156E7"/>
    <w:multiLevelType w:val="multilevel"/>
    <w:tmpl w:val="3B766F42"/>
    <w:lvl w:ilvl="0">
      <w:start w:val="1"/>
      <w:numFmt w:val="bullet"/>
      <w:lvlText w:val="-"/>
      <w:lvlJc w:val="left"/>
      <w:pPr>
        <w:tabs>
          <w:tab w:val="num" w:pos="720"/>
        </w:tabs>
        <w:ind w:left="720" w:hanging="360"/>
      </w:pPr>
      <w:rPr>
        <w:rFonts w:ascii="Arial" w:hAnsi="Arial" w:cs="Aria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9976B97"/>
    <w:multiLevelType w:val="hybridMultilevel"/>
    <w:tmpl w:val="BFD0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8F0A84"/>
    <w:multiLevelType w:val="hybridMultilevel"/>
    <w:tmpl w:val="4E72C9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91C4668"/>
    <w:multiLevelType w:val="hybridMultilevel"/>
    <w:tmpl w:val="955EA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C665751"/>
    <w:multiLevelType w:val="hybridMultilevel"/>
    <w:tmpl w:val="0366AD80"/>
    <w:lvl w:ilvl="0" w:tplc="CD944AA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DC9778E"/>
    <w:multiLevelType w:val="hybridMultilevel"/>
    <w:tmpl w:val="5112A264"/>
    <w:lvl w:ilvl="0" w:tplc="E960B792">
      <w:start w:val="1"/>
      <w:numFmt w:val="decimal"/>
      <w:pStyle w:val="Style1"/>
      <w:lvlText w:val="%1."/>
      <w:lvlJc w:val="left"/>
      <w:pPr>
        <w:tabs>
          <w:tab w:val="num" w:pos="1530"/>
        </w:tabs>
        <w:ind w:left="1530" w:hanging="360"/>
      </w:pPr>
      <w:rPr>
        <w:rFonts w:cs="Times New Roman"/>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21">
    <w:nsid w:val="72AF6174"/>
    <w:multiLevelType w:val="hybridMultilevel"/>
    <w:tmpl w:val="D69472D0"/>
    <w:lvl w:ilvl="0" w:tplc="90B88F3E">
      <w:start w:val="1"/>
      <w:numFmt w:val="bullet"/>
      <w:pStyle w:val="a0"/>
      <w:lvlText w:val="-"/>
      <w:lvlJc w:val="left"/>
      <w:pPr>
        <w:tabs>
          <w:tab w:val="num" w:pos="680"/>
        </w:tabs>
        <w:ind w:left="737" w:hanging="283"/>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E836D6"/>
    <w:multiLevelType w:val="hybridMultilevel"/>
    <w:tmpl w:val="BAA00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2"/>
  </w:num>
  <w:num w:numId="3">
    <w:abstractNumId w:val="21"/>
  </w:num>
  <w:num w:numId="4">
    <w:abstractNumId w:val="6"/>
  </w:num>
  <w:num w:numId="5">
    <w:abstractNumId w:val="15"/>
  </w:num>
  <w:num w:numId="6">
    <w:abstractNumId w:val="17"/>
  </w:num>
  <w:num w:numId="7">
    <w:abstractNumId w:val="2"/>
  </w:num>
  <w:num w:numId="8">
    <w:abstractNumId w:val="10"/>
  </w:num>
  <w:num w:numId="9">
    <w:abstractNumId w:val="9"/>
  </w:num>
  <w:num w:numId="10">
    <w:abstractNumId w:val="11"/>
  </w:num>
  <w:num w:numId="11">
    <w:abstractNumId w:val="7"/>
  </w:num>
  <w:num w:numId="12">
    <w:abstractNumId w:val="5"/>
  </w:num>
  <w:num w:numId="13">
    <w:abstractNumId w:val="22"/>
  </w:num>
  <w:num w:numId="14">
    <w:abstractNumId w:val="14"/>
  </w:num>
  <w:num w:numId="15">
    <w:abstractNumId w:val="13"/>
  </w:num>
  <w:num w:numId="16">
    <w:abstractNumId w:val="8"/>
  </w:num>
  <w:num w:numId="17">
    <w:abstractNumId w:val="19"/>
  </w:num>
  <w:num w:numId="18">
    <w:abstractNumId w:val="18"/>
  </w:num>
  <w:num w:numId="19">
    <w:abstractNumId w:val="16"/>
  </w:num>
  <w:num w:numId="20">
    <w:abstractNumId w:val="1"/>
  </w:num>
  <w:num w:numId="21">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gutterAtTop/>
  <w:hideSpellingErrors/>
  <w:stylePaneFormatFilter w:val="3F01"/>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44C23"/>
    <w:rsid w:val="000011CC"/>
    <w:rsid w:val="000017F3"/>
    <w:rsid w:val="00002474"/>
    <w:rsid w:val="00002AE9"/>
    <w:rsid w:val="00004810"/>
    <w:rsid w:val="00005D35"/>
    <w:rsid w:val="00013D60"/>
    <w:rsid w:val="00014283"/>
    <w:rsid w:val="000200B8"/>
    <w:rsid w:val="000202A9"/>
    <w:rsid w:val="000202AF"/>
    <w:rsid w:val="0002244C"/>
    <w:rsid w:val="00023B88"/>
    <w:rsid w:val="00027A66"/>
    <w:rsid w:val="000320FF"/>
    <w:rsid w:val="00036904"/>
    <w:rsid w:val="00037F24"/>
    <w:rsid w:val="0004059E"/>
    <w:rsid w:val="00041245"/>
    <w:rsid w:val="000435A0"/>
    <w:rsid w:val="0005051C"/>
    <w:rsid w:val="00051C65"/>
    <w:rsid w:val="00052EAC"/>
    <w:rsid w:val="00053D84"/>
    <w:rsid w:val="000540D5"/>
    <w:rsid w:val="0005437E"/>
    <w:rsid w:val="000575CA"/>
    <w:rsid w:val="00057CFB"/>
    <w:rsid w:val="0006271E"/>
    <w:rsid w:val="000639C1"/>
    <w:rsid w:val="00064983"/>
    <w:rsid w:val="0006594A"/>
    <w:rsid w:val="00066A9A"/>
    <w:rsid w:val="00070E34"/>
    <w:rsid w:val="00072D81"/>
    <w:rsid w:val="00073418"/>
    <w:rsid w:val="00073705"/>
    <w:rsid w:val="00073D3C"/>
    <w:rsid w:val="00075087"/>
    <w:rsid w:val="0007687C"/>
    <w:rsid w:val="00077A22"/>
    <w:rsid w:val="00081B7B"/>
    <w:rsid w:val="00081FBE"/>
    <w:rsid w:val="00082016"/>
    <w:rsid w:val="00084547"/>
    <w:rsid w:val="00085C93"/>
    <w:rsid w:val="000869A2"/>
    <w:rsid w:val="0008782A"/>
    <w:rsid w:val="00087F1C"/>
    <w:rsid w:val="000901A6"/>
    <w:rsid w:val="00090436"/>
    <w:rsid w:val="0009060E"/>
    <w:rsid w:val="000938FA"/>
    <w:rsid w:val="00094833"/>
    <w:rsid w:val="00094E0D"/>
    <w:rsid w:val="0009637A"/>
    <w:rsid w:val="000973B9"/>
    <w:rsid w:val="000A05C8"/>
    <w:rsid w:val="000A1246"/>
    <w:rsid w:val="000A1BDB"/>
    <w:rsid w:val="000A2551"/>
    <w:rsid w:val="000A7B2A"/>
    <w:rsid w:val="000B19AE"/>
    <w:rsid w:val="000B4174"/>
    <w:rsid w:val="000B443D"/>
    <w:rsid w:val="000B50D6"/>
    <w:rsid w:val="000B6A4B"/>
    <w:rsid w:val="000B740C"/>
    <w:rsid w:val="000C0133"/>
    <w:rsid w:val="000C04AD"/>
    <w:rsid w:val="000C1610"/>
    <w:rsid w:val="000C2471"/>
    <w:rsid w:val="000C4AE3"/>
    <w:rsid w:val="000C54F7"/>
    <w:rsid w:val="000C5898"/>
    <w:rsid w:val="000C59B0"/>
    <w:rsid w:val="000C6137"/>
    <w:rsid w:val="000D3436"/>
    <w:rsid w:val="000D352C"/>
    <w:rsid w:val="000D4634"/>
    <w:rsid w:val="000E22A8"/>
    <w:rsid w:val="000E374B"/>
    <w:rsid w:val="000E5DDE"/>
    <w:rsid w:val="000E7496"/>
    <w:rsid w:val="000F1CC9"/>
    <w:rsid w:val="000F23D3"/>
    <w:rsid w:val="000F27C4"/>
    <w:rsid w:val="000F53F5"/>
    <w:rsid w:val="000F6816"/>
    <w:rsid w:val="00103C47"/>
    <w:rsid w:val="00104ED8"/>
    <w:rsid w:val="0011058E"/>
    <w:rsid w:val="001117D1"/>
    <w:rsid w:val="00111DA0"/>
    <w:rsid w:val="0011385E"/>
    <w:rsid w:val="001143D4"/>
    <w:rsid w:val="001166B5"/>
    <w:rsid w:val="00116A6C"/>
    <w:rsid w:val="001212BF"/>
    <w:rsid w:val="00121C11"/>
    <w:rsid w:val="00121C9C"/>
    <w:rsid w:val="001252CF"/>
    <w:rsid w:val="001263EB"/>
    <w:rsid w:val="00127894"/>
    <w:rsid w:val="00127DB2"/>
    <w:rsid w:val="001302A3"/>
    <w:rsid w:val="00130A7A"/>
    <w:rsid w:val="00131798"/>
    <w:rsid w:val="0013357B"/>
    <w:rsid w:val="0013505B"/>
    <w:rsid w:val="00135AA0"/>
    <w:rsid w:val="001361AC"/>
    <w:rsid w:val="00136AB1"/>
    <w:rsid w:val="00141937"/>
    <w:rsid w:val="001429A1"/>
    <w:rsid w:val="001435ED"/>
    <w:rsid w:val="001458C7"/>
    <w:rsid w:val="00147630"/>
    <w:rsid w:val="001505E5"/>
    <w:rsid w:val="00150738"/>
    <w:rsid w:val="00151287"/>
    <w:rsid w:val="0015152E"/>
    <w:rsid w:val="00153BF1"/>
    <w:rsid w:val="00156822"/>
    <w:rsid w:val="00157358"/>
    <w:rsid w:val="00157B99"/>
    <w:rsid w:val="00161DD2"/>
    <w:rsid w:val="00162FCC"/>
    <w:rsid w:val="001653EC"/>
    <w:rsid w:val="001658B7"/>
    <w:rsid w:val="00166B3A"/>
    <w:rsid w:val="0017285D"/>
    <w:rsid w:val="00173C39"/>
    <w:rsid w:val="0017549F"/>
    <w:rsid w:val="00175C52"/>
    <w:rsid w:val="00175D34"/>
    <w:rsid w:val="0018013E"/>
    <w:rsid w:val="00181BA8"/>
    <w:rsid w:val="00181E6D"/>
    <w:rsid w:val="00182EF2"/>
    <w:rsid w:val="001877D8"/>
    <w:rsid w:val="00190094"/>
    <w:rsid w:val="00191C0A"/>
    <w:rsid w:val="00191C2D"/>
    <w:rsid w:val="00193338"/>
    <w:rsid w:val="00193B6D"/>
    <w:rsid w:val="001A0D7E"/>
    <w:rsid w:val="001A3139"/>
    <w:rsid w:val="001A4537"/>
    <w:rsid w:val="001A4B01"/>
    <w:rsid w:val="001A50DA"/>
    <w:rsid w:val="001A5263"/>
    <w:rsid w:val="001A6D9D"/>
    <w:rsid w:val="001A767D"/>
    <w:rsid w:val="001B317A"/>
    <w:rsid w:val="001B342F"/>
    <w:rsid w:val="001B3BD9"/>
    <w:rsid w:val="001B3D5F"/>
    <w:rsid w:val="001B5266"/>
    <w:rsid w:val="001B5BFC"/>
    <w:rsid w:val="001B6EA8"/>
    <w:rsid w:val="001B77B1"/>
    <w:rsid w:val="001B7D43"/>
    <w:rsid w:val="001C0111"/>
    <w:rsid w:val="001C0F4C"/>
    <w:rsid w:val="001C4274"/>
    <w:rsid w:val="001C5CC7"/>
    <w:rsid w:val="001C6B3F"/>
    <w:rsid w:val="001C6C17"/>
    <w:rsid w:val="001D69EF"/>
    <w:rsid w:val="001D7D85"/>
    <w:rsid w:val="001E1FAF"/>
    <w:rsid w:val="001E48B1"/>
    <w:rsid w:val="001E4DFF"/>
    <w:rsid w:val="001E751B"/>
    <w:rsid w:val="001E75F6"/>
    <w:rsid w:val="001F008B"/>
    <w:rsid w:val="001F09ED"/>
    <w:rsid w:val="001F2BC8"/>
    <w:rsid w:val="001F565D"/>
    <w:rsid w:val="001F62CE"/>
    <w:rsid w:val="001F7DB9"/>
    <w:rsid w:val="00202F3C"/>
    <w:rsid w:val="00202F44"/>
    <w:rsid w:val="00203A82"/>
    <w:rsid w:val="00210BE0"/>
    <w:rsid w:val="00212EE6"/>
    <w:rsid w:val="00213D8A"/>
    <w:rsid w:val="002206C8"/>
    <w:rsid w:val="00222E96"/>
    <w:rsid w:val="002249C0"/>
    <w:rsid w:val="00224A4F"/>
    <w:rsid w:val="002257B8"/>
    <w:rsid w:val="00226254"/>
    <w:rsid w:val="0023092C"/>
    <w:rsid w:val="00234228"/>
    <w:rsid w:val="002348F1"/>
    <w:rsid w:val="0023512F"/>
    <w:rsid w:val="00235420"/>
    <w:rsid w:val="002428A4"/>
    <w:rsid w:val="0024488A"/>
    <w:rsid w:val="00247C5C"/>
    <w:rsid w:val="0025011A"/>
    <w:rsid w:val="00250367"/>
    <w:rsid w:val="00253A1D"/>
    <w:rsid w:val="002558C6"/>
    <w:rsid w:val="002569DA"/>
    <w:rsid w:val="00257FDA"/>
    <w:rsid w:val="002635BA"/>
    <w:rsid w:val="0026492E"/>
    <w:rsid w:val="00265118"/>
    <w:rsid w:val="0026547C"/>
    <w:rsid w:val="002658AA"/>
    <w:rsid w:val="00266593"/>
    <w:rsid w:val="00270582"/>
    <w:rsid w:val="00272104"/>
    <w:rsid w:val="0027217D"/>
    <w:rsid w:val="002755D8"/>
    <w:rsid w:val="00276135"/>
    <w:rsid w:val="00280606"/>
    <w:rsid w:val="002825E2"/>
    <w:rsid w:val="00282603"/>
    <w:rsid w:val="002830F5"/>
    <w:rsid w:val="002840DF"/>
    <w:rsid w:val="00284E97"/>
    <w:rsid w:val="002862F3"/>
    <w:rsid w:val="002866D8"/>
    <w:rsid w:val="0029016B"/>
    <w:rsid w:val="0029064A"/>
    <w:rsid w:val="00290BCB"/>
    <w:rsid w:val="00292531"/>
    <w:rsid w:val="002933D5"/>
    <w:rsid w:val="00293411"/>
    <w:rsid w:val="00294D22"/>
    <w:rsid w:val="00296078"/>
    <w:rsid w:val="00296165"/>
    <w:rsid w:val="00296DCD"/>
    <w:rsid w:val="002A167C"/>
    <w:rsid w:val="002A211D"/>
    <w:rsid w:val="002A2CF6"/>
    <w:rsid w:val="002A395A"/>
    <w:rsid w:val="002A4CDF"/>
    <w:rsid w:val="002A51C1"/>
    <w:rsid w:val="002A5ECE"/>
    <w:rsid w:val="002B1226"/>
    <w:rsid w:val="002B2539"/>
    <w:rsid w:val="002B448C"/>
    <w:rsid w:val="002B47A5"/>
    <w:rsid w:val="002B6404"/>
    <w:rsid w:val="002C0382"/>
    <w:rsid w:val="002C03B5"/>
    <w:rsid w:val="002C08AA"/>
    <w:rsid w:val="002C1ECA"/>
    <w:rsid w:val="002C35BD"/>
    <w:rsid w:val="002C40A7"/>
    <w:rsid w:val="002C460A"/>
    <w:rsid w:val="002C533A"/>
    <w:rsid w:val="002C6DF6"/>
    <w:rsid w:val="002C72C0"/>
    <w:rsid w:val="002C7591"/>
    <w:rsid w:val="002D0667"/>
    <w:rsid w:val="002D0C5D"/>
    <w:rsid w:val="002D15FD"/>
    <w:rsid w:val="002D1D7C"/>
    <w:rsid w:val="002D23ED"/>
    <w:rsid w:val="002D506E"/>
    <w:rsid w:val="002D58E9"/>
    <w:rsid w:val="002E100A"/>
    <w:rsid w:val="002E1771"/>
    <w:rsid w:val="002E26CC"/>
    <w:rsid w:val="002F0582"/>
    <w:rsid w:val="002F1E96"/>
    <w:rsid w:val="002F21D6"/>
    <w:rsid w:val="002F2D3B"/>
    <w:rsid w:val="002F3AF7"/>
    <w:rsid w:val="002F3B5F"/>
    <w:rsid w:val="002F51EE"/>
    <w:rsid w:val="00300196"/>
    <w:rsid w:val="00300608"/>
    <w:rsid w:val="003022A2"/>
    <w:rsid w:val="003035BB"/>
    <w:rsid w:val="00303771"/>
    <w:rsid w:val="00304E63"/>
    <w:rsid w:val="003117AE"/>
    <w:rsid w:val="00313A84"/>
    <w:rsid w:val="003157D3"/>
    <w:rsid w:val="00317207"/>
    <w:rsid w:val="00321E23"/>
    <w:rsid w:val="00322254"/>
    <w:rsid w:val="0032317A"/>
    <w:rsid w:val="00323F00"/>
    <w:rsid w:val="003241C8"/>
    <w:rsid w:val="00327DF0"/>
    <w:rsid w:val="00327FEF"/>
    <w:rsid w:val="003314D8"/>
    <w:rsid w:val="00332510"/>
    <w:rsid w:val="00336187"/>
    <w:rsid w:val="00337BF1"/>
    <w:rsid w:val="00340B26"/>
    <w:rsid w:val="0034252B"/>
    <w:rsid w:val="00345B4D"/>
    <w:rsid w:val="0034663F"/>
    <w:rsid w:val="00346B96"/>
    <w:rsid w:val="0035028B"/>
    <w:rsid w:val="003541C0"/>
    <w:rsid w:val="00355684"/>
    <w:rsid w:val="003600E2"/>
    <w:rsid w:val="003605D7"/>
    <w:rsid w:val="003646A1"/>
    <w:rsid w:val="0036566F"/>
    <w:rsid w:val="00367A64"/>
    <w:rsid w:val="00370DE2"/>
    <w:rsid w:val="003746A5"/>
    <w:rsid w:val="00377C89"/>
    <w:rsid w:val="00381997"/>
    <w:rsid w:val="003832EE"/>
    <w:rsid w:val="00383A00"/>
    <w:rsid w:val="00384D2E"/>
    <w:rsid w:val="00386B5F"/>
    <w:rsid w:val="00387BCF"/>
    <w:rsid w:val="00387C8D"/>
    <w:rsid w:val="00390C94"/>
    <w:rsid w:val="00392C04"/>
    <w:rsid w:val="00393685"/>
    <w:rsid w:val="00394D8F"/>
    <w:rsid w:val="003953CC"/>
    <w:rsid w:val="00396139"/>
    <w:rsid w:val="00396B9D"/>
    <w:rsid w:val="00397F76"/>
    <w:rsid w:val="003A1788"/>
    <w:rsid w:val="003A5B6E"/>
    <w:rsid w:val="003A6C78"/>
    <w:rsid w:val="003A76B1"/>
    <w:rsid w:val="003B074B"/>
    <w:rsid w:val="003B19AC"/>
    <w:rsid w:val="003B3715"/>
    <w:rsid w:val="003B41AF"/>
    <w:rsid w:val="003B4401"/>
    <w:rsid w:val="003B5B1F"/>
    <w:rsid w:val="003B5CE9"/>
    <w:rsid w:val="003B7402"/>
    <w:rsid w:val="003B74F7"/>
    <w:rsid w:val="003B75BF"/>
    <w:rsid w:val="003C23F0"/>
    <w:rsid w:val="003C3E65"/>
    <w:rsid w:val="003C47B1"/>
    <w:rsid w:val="003C48CE"/>
    <w:rsid w:val="003C6788"/>
    <w:rsid w:val="003D0008"/>
    <w:rsid w:val="003D04BC"/>
    <w:rsid w:val="003D19C6"/>
    <w:rsid w:val="003D2866"/>
    <w:rsid w:val="003D3DBF"/>
    <w:rsid w:val="003D7520"/>
    <w:rsid w:val="003E2315"/>
    <w:rsid w:val="003E42C2"/>
    <w:rsid w:val="003E4768"/>
    <w:rsid w:val="003E7F30"/>
    <w:rsid w:val="003F33AE"/>
    <w:rsid w:val="003F349E"/>
    <w:rsid w:val="003F44BF"/>
    <w:rsid w:val="003F5544"/>
    <w:rsid w:val="003F71E6"/>
    <w:rsid w:val="003F7CB0"/>
    <w:rsid w:val="00401838"/>
    <w:rsid w:val="0040283F"/>
    <w:rsid w:val="00402F98"/>
    <w:rsid w:val="0040324E"/>
    <w:rsid w:val="00403F94"/>
    <w:rsid w:val="00404A62"/>
    <w:rsid w:val="00404DE2"/>
    <w:rsid w:val="004052A0"/>
    <w:rsid w:val="0041212B"/>
    <w:rsid w:val="0041270F"/>
    <w:rsid w:val="00413623"/>
    <w:rsid w:val="004140B9"/>
    <w:rsid w:val="0041473B"/>
    <w:rsid w:val="0042025F"/>
    <w:rsid w:val="004209AE"/>
    <w:rsid w:val="00421333"/>
    <w:rsid w:val="004251F8"/>
    <w:rsid w:val="00432171"/>
    <w:rsid w:val="00434D57"/>
    <w:rsid w:val="00435805"/>
    <w:rsid w:val="00440CF5"/>
    <w:rsid w:val="00443B38"/>
    <w:rsid w:val="00444269"/>
    <w:rsid w:val="00444616"/>
    <w:rsid w:val="004527CF"/>
    <w:rsid w:val="00453084"/>
    <w:rsid w:val="00454C48"/>
    <w:rsid w:val="0045565A"/>
    <w:rsid w:val="0047018D"/>
    <w:rsid w:val="00470FF2"/>
    <w:rsid w:val="0047108D"/>
    <w:rsid w:val="0047248D"/>
    <w:rsid w:val="00472F1C"/>
    <w:rsid w:val="0047658E"/>
    <w:rsid w:val="004772E1"/>
    <w:rsid w:val="00480C24"/>
    <w:rsid w:val="00481A1B"/>
    <w:rsid w:val="004831AC"/>
    <w:rsid w:val="004839D3"/>
    <w:rsid w:val="00487C83"/>
    <w:rsid w:val="00490B82"/>
    <w:rsid w:val="00492017"/>
    <w:rsid w:val="00496270"/>
    <w:rsid w:val="0049757F"/>
    <w:rsid w:val="004A00EA"/>
    <w:rsid w:val="004A29AD"/>
    <w:rsid w:val="004A50DC"/>
    <w:rsid w:val="004A6756"/>
    <w:rsid w:val="004B0132"/>
    <w:rsid w:val="004B0D3A"/>
    <w:rsid w:val="004B24AF"/>
    <w:rsid w:val="004B549D"/>
    <w:rsid w:val="004B67DB"/>
    <w:rsid w:val="004B6F87"/>
    <w:rsid w:val="004C67A6"/>
    <w:rsid w:val="004D1551"/>
    <w:rsid w:val="004D237F"/>
    <w:rsid w:val="004E20D4"/>
    <w:rsid w:val="004E37EF"/>
    <w:rsid w:val="004E3938"/>
    <w:rsid w:val="004E524E"/>
    <w:rsid w:val="004F09D0"/>
    <w:rsid w:val="004F31CB"/>
    <w:rsid w:val="00500908"/>
    <w:rsid w:val="0050093C"/>
    <w:rsid w:val="00500D4E"/>
    <w:rsid w:val="0050155A"/>
    <w:rsid w:val="00501574"/>
    <w:rsid w:val="00501B07"/>
    <w:rsid w:val="00502417"/>
    <w:rsid w:val="00502659"/>
    <w:rsid w:val="0050301B"/>
    <w:rsid w:val="00503D43"/>
    <w:rsid w:val="00504408"/>
    <w:rsid w:val="00504539"/>
    <w:rsid w:val="005116D5"/>
    <w:rsid w:val="00516B30"/>
    <w:rsid w:val="00517DEC"/>
    <w:rsid w:val="00520579"/>
    <w:rsid w:val="00523649"/>
    <w:rsid w:val="005238D2"/>
    <w:rsid w:val="005239E4"/>
    <w:rsid w:val="00525A86"/>
    <w:rsid w:val="00526063"/>
    <w:rsid w:val="005275E7"/>
    <w:rsid w:val="00532209"/>
    <w:rsid w:val="00532EF6"/>
    <w:rsid w:val="0053391F"/>
    <w:rsid w:val="00534565"/>
    <w:rsid w:val="00536AEA"/>
    <w:rsid w:val="0054030A"/>
    <w:rsid w:val="00540FC2"/>
    <w:rsid w:val="00543CC9"/>
    <w:rsid w:val="00550086"/>
    <w:rsid w:val="0055133F"/>
    <w:rsid w:val="005518D7"/>
    <w:rsid w:val="005523CD"/>
    <w:rsid w:val="00552E7C"/>
    <w:rsid w:val="0055384E"/>
    <w:rsid w:val="00555B42"/>
    <w:rsid w:val="00561638"/>
    <w:rsid w:val="00563979"/>
    <w:rsid w:val="0056438E"/>
    <w:rsid w:val="00565651"/>
    <w:rsid w:val="00571E6A"/>
    <w:rsid w:val="00574B27"/>
    <w:rsid w:val="005752AE"/>
    <w:rsid w:val="00577B94"/>
    <w:rsid w:val="00581744"/>
    <w:rsid w:val="00581750"/>
    <w:rsid w:val="00582019"/>
    <w:rsid w:val="005835EC"/>
    <w:rsid w:val="00583A21"/>
    <w:rsid w:val="0058529E"/>
    <w:rsid w:val="00586366"/>
    <w:rsid w:val="005865A9"/>
    <w:rsid w:val="00586884"/>
    <w:rsid w:val="005872CD"/>
    <w:rsid w:val="005878AC"/>
    <w:rsid w:val="00592CC5"/>
    <w:rsid w:val="005953D3"/>
    <w:rsid w:val="00595E4A"/>
    <w:rsid w:val="00597830"/>
    <w:rsid w:val="005A0BCA"/>
    <w:rsid w:val="005A1936"/>
    <w:rsid w:val="005A1B3E"/>
    <w:rsid w:val="005A20AA"/>
    <w:rsid w:val="005A3922"/>
    <w:rsid w:val="005A407B"/>
    <w:rsid w:val="005A4C52"/>
    <w:rsid w:val="005A5052"/>
    <w:rsid w:val="005B0C46"/>
    <w:rsid w:val="005B2493"/>
    <w:rsid w:val="005B3E50"/>
    <w:rsid w:val="005B5562"/>
    <w:rsid w:val="005B5A7D"/>
    <w:rsid w:val="005C091E"/>
    <w:rsid w:val="005C1F9F"/>
    <w:rsid w:val="005C2D02"/>
    <w:rsid w:val="005C3117"/>
    <w:rsid w:val="005C3FA8"/>
    <w:rsid w:val="005C58D1"/>
    <w:rsid w:val="005C6A82"/>
    <w:rsid w:val="005C6EA2"/>
    <w:rsid w:val="005C728A"/>
    <w:rsid w:val="005D0E87"/>
    <w:rsid w:val="005D157C"/>
    <w:rsid w:val="005D1AFA"/>
    <w:rsid w:val="005D24F5"/>
    <w:rsid w:val="005D28AA"/>
    <w:rsid w:val="005D6E89"/>
    <w:rsid w:val="005D74F6"/>
    <w:rsid w:val="005E0926"/>
    <w:rsid w:val="005E49A6"/>
    <w:rsid w:val="005E50F5"/>
    <w:rsid w:val="005E7F18"/>
    <w:rsid w:val="005F0FA4"/>
    <w:rsid w:val="005F3346"/>
    <w:rsid w:val="005F49C4"/>
    <w:rsid w:val="006024C5"/>
    <w:rsid w:val="00603A74"/>
    <w:rsid w:val="00605399"/>
    <w:rsid w:val="006069EF"/>
    <w:rsid w:val="006070A0"/>
    <w:rsid w:val="006070E7"/>
    <w:rsid w:val="00612D46"/>
    <w:rsid w:val="006150CB"/>
    <w:rsid w:val="00625E85"/>
    <w:rsid w:val="00626D41"/>
    <w:rsid w:val="0063031F"/>
    <w:rsid w:val="0063054E"/>
    <w:rsid w:val="00630A59"/>
    <w:rsid w:val="00632E19"/>
    <w:rsid w:val="00634847"/>
    <w:rsid w:val="00636151"/>
    <w:rsid w:val="00636AE2"/>
    <w:rsid w:val="00641508"/>
    <w:rsid w:val="006437FA"/>
    <w:rsid w:val="0064399C"/>
    <w:rsid w:val="006453A9"/>
    <w:rsid w:val="00647A56"/>
    <w:rsid w:val="0065195E"/>
    <w:rsid w:val="00652F0E"/>
    <w:rsid w:val="006536E8"/>
    <w:rsid w:val="0065386E"/>
    <w:rsid w:val="00661200"/>
    <w:rsid w:val="00661DA7"/>
    <w:rsid w:val="00671AED"/>
    <w:rsid w:val="00680FFB"/>
    <w:rsid w:val="006837FE"/>
    <w:rsid w:val="0068413B"/>
    <w:rsid w:val="0068513E"/>
    <w:rsid w:val="006857D4"/>
    <w:rsid w:val="006906FD"/>
    <w:rsid w:val="006909E0"/>
    <w:rsid w:val="00693784"/>
    <w:rsid w:val="00695839"/>
    <w:rsid w:val="006A04E0"/>
    <w:rsid w:val="006A201A"/>
    <w:rsid w:val="006A2CE9"/>
    <w:rsid w:val="006A3040"/>
    <w:rsid w:val="006A4B5C"/>
    <w:rsid w:val="006A7A0E"/>
    <w:rsid w:val="006B0E57"/>
    <w:rsid w:val="006B3B6B"/>
    <w:rsid w:val="006B58B4"/>
    <w:rsid w:val="006C03C6"/>
    <w:rsid w:val="006C0489"/>
    <w:rsid w:val="006C04B5"/>
    <w:rsid w:val="006C248E"/>
    <w:rsid w:val="006C287E"/>
    <w:rsid w:val="006C40A1"/>
    <w:rsid w:val="006C42CF"/>
    <w:rsid w:val="006C46A7"/>
    <w:rsid w:val="006C4ACB"/>
    <w:rsid w:val="006D0705"/>
    <w:rsid w:val="006D18D1"/>
    <w:rsid w:val="006D43A1"/>
    <w:rsid w:val="006D6975"/>
    <w:rsid w:val="006D69E7"/>
    <w:rsid w:val="006D784A"/>
    <w:rsid w:val="006D7975"/>
    <w:rsid w:val="006E2CA6"/>
    <w:rsid w:val="006E32DF"/>
    <w:rsid w:val="006E3620"/>
    <w:rsid w:val="006E435D"/>
    <w:rsid w:val="006E5013"/>
    <w:rsid w:val="006E6511"/>
    <w:rsid w:val="006E7DD0"/>
    <w:rsid w:val="006F0C13"/>
    <w:rsid w:val="006F1891"/>
    <w:rsid w:val="006F30F0"/>
    <w:rsid w:val="006F3350"/>
    <w:rsid w:val="006F4FD7"/>
    <w:rsid w:val="006F5B52"/>
    <w:rsid w:val="0070054F"/>
    <w:rsid w:val="007009D5"/>
    <w:rsid w:val="00703551"/>
    <w:rsid w:val="007041E7"/>
    <w:rsid w:val="00704F76"/>
    <w:rsid w:val="0070720A"/>
    <w:rsid w:val="0071084C"/>
    <w:rsid w:val="00711EAA"/>
    <w:rsid w:val="00713A83"/>
    <w:rsid w:val="00714954"/>
    <w:rsid w:val="00714A79"/>
    <w:rsid w:val="00714D91"/>
    <w:rsid w:val="00716805"/>
    <w:rsid w:val="007207FC"/>
    <w:rsid w:val="0072129E"/>
    <w:rsid w:val="007217C7"/>
    <w:rsid w:val="00723CCF"/>
    <w:rsid w:val="00723E77"/>
    <w:rsid w:val="00725D1F"/>
    <w:rsid w:val="00727B26"/>
    <w:rsid w:val="00732DC5"/>
    <w:rsid w:val="00735BB8"/>
    <w:rsid w:val="007365FA"/>
    <w:rsid w:val="007377E7"/>
    <w:rsid w:val="00737B00"/>
    <w:rsid w:val="00746B19"/>
    <w:rsid w:val="0074775C"/>
    <w:rsid w:val="00750028"/>
    <w:rsid w:val="00750E2D"/>
    <w:rsid w:val="00751316"/>
    <w:rsid w:val="00751AA1"/>
    <w:rsid w:val="00755A65"/>
    <w:rsid w:val="007560A8"/>
    <w:rsid w:val="007577F8"/>
    <w:rsid w:val="007601DB"/>
    <w:rsid w:val="0076107E"/>
    <w:rsid w:val="00763C60"/>
    <w:rsid w:val="00766C44"/>
    <w:rsid w:val="0076791B"/>
    <w:rsid w:val="00773129"/>
    <w:rsid w:val="007753A0"/>
    <w:rsid w:val="007764F4"/>
    <w:rsid w:val="00776709"/>
    <w:rsid w:val="00780A6B"/>
    <w:rsid w:val="00780CF9"/>
    <w:rsid w:val="007838B0"/>
    <w:rsid w:val="00785FD2"/>
    <w:rsid w:val="007937F8"/>
    <w:rsid w:val="007A0FF6"/>
    <w:rsid w:val="007A1487"/>
    <w:rsid w:val="007A7B36"/>
    <w:rsid w:val="007A7BC5"/>
    <w:rsid w:val="007B0152"/>
    <w:rsid w:val="007B05A8"/>
    <w:rsid w:val="007B0AD2"/>
    <w:rsid w:val="007B0E0F"/>
    <w:rsid w:val="007B0EE0"/>
    <w:rsid w:val="007B3586"/>
    <w:rsid w:val="007B38D1"/>
    <w:rsid w:val="007B5EEA"/>
    <w:rsid w:val="007B7E65"/>
    <w:rsid w:val="007C160C"/>
    <w:rsid w:val="007C266C"/>
    <w:rsid w:val="007C45BD"/>
    <w:rsid w:val="007C60B2"/>
    <w:rsid w:val="007C7EDB"/>
    <w:rsid w:val="007D19DF"/>
    <w:rsid w:val="007D1AB8"/>
    <w:rsid w:val="007D25A6"/>
    <w:rsid w:val="007D6A5E"/>
    <w:rsid w:val="007D78C6"/>
    <w:rsid w:val="007D7E8B"/>
    <w:rsid w:val="007D7F1C"/>
    <w:rsid w:val="007E05A9"/>
    <w:rsid w:val="007E16FF"/>
    <w:rsid w:val="007F3C43"/>
    <w:rsid w:val="007F4576"/>
    <w:rsid w:val="00801998"/>
    <w:rsid w:val="008040F9"/>
    <w:rsid w:val="00805CE0"/>
    <w:rsid w:val="0081014B"/>
    <w:rsid w:val="008113E6"/>
    <w:rsid w:val="00811AC6"/>
    <w:rsid w:val="0081240E"/>
    <w:rsid w:val="00813788"/>
    <w:rsid w:val="0081683C"/>
    <w:rsid w:val="0081726D"/>
    <w:rsid w:val="00821DF9"/>
    <w:rsid w:val="00824969"/>
    <w:rsid w:val="008264BC"/>
    <w:rsid w:val="008310BE"/>
    <w:rsid w:val="00831C54"/>
    <w:rsid w:val="00832279"/>
    <w:rsid w:val="008330A4"/>
    <w:rsid w:val="00833692"/>
    <w:rsid w:val="0083445C"/>
    <w:rsid w:val="0083453F"/>
    <w:rsid w:val="00836751"/>
    <w:rsid w:val="00836FC2"/>
    <w:rsid w:val="00837458"/>
    <w:rsid w:val="008422AE"/>
    <w:rsid w:val="00844910"/>
    <w:rsid w:val="00845056"/>
    <w:rsid w:val="00847D7D"/>
    <w:rsid w:val="00851158"/>
    <w:rsid w:val="008519C4"/>
    <w:rsid w:val="008550F6"/>
    <w:rsid w:val="008557E8"/>
    <w:rsid w:val="00855F0B"/>
    <w:rsid w:val="008607FE"/>
    <w:rsid w:val="00864028"/>
    <w:rsid w:val="00866AFC"/>
    <w:rsid w:val="00871E94"/>
    <w:rsid w:val="00872677"/>
    <w:rsid w:val="00875A32"/>
    <w:rsid w:val="00875E36"/>
    <w:rsid w:val="00877F2B"/>
    <w:rsid w:val="00880FD1"/>
    <w:rsid w:val="008816F2"/>
    <w:rsid w:val="008827BD"/>
    <w:rsid w:val="008840BC"/>
    <w:rsid w:val="008861DA"/>
    <w:rsid w:val="0088733A"/>
    <w:rsid w:val="008874E4"/>
    <w:rsid w:val="0089004F"/>
    <w:rsid w:val="00891BD0"/>
    <w:rsid w:val="008942F7"/>
    <w:rsid w:val="00894332"/>
    <w:rsid w:val="00897061"/>
    <w:rsid w:val="008A3FA9"/>
    <w:rsid w:val="008A426C"/>
    <w:rsid w:val="008A5BAD"/>
    <w:rsid w:val="008A62F5"/>
    <w:rsid w:val="008A72A2"/>
    <w:rsid w:val="008B0243"/>
    <w:rsid w:val="008B25A7"/>
    <w:rsid w:val="008B357D"/>
    <w:rsid w:val="008B4FFD"/>
    <w:rsid w:val="008B52B5"/>
    <w:rsid w:val="008B6E37"/>
    <w:rsid w:val="008B7969"/>
    <w:rsid w:val="008C2912"/>
    <w:rsid w:val="008C2C77"/>
    <w:rsid w:val="008C4923"/>
    <w:rsid w:val="008C587E"/>
    <w:rsid w:val="008D1019"/>
    <w:rsid w:val="008D1129"/>
    <w:rsid w:val="008D1345"/>
    <w:rsid w:val="008D3670"/>
    <w:rsid w:val="008D39E9"/>
    <w:rsid w:val="008D599B"/>
    <w:rsid w:val="008D6CED"/>
    <w:rsid w:val="008D7C43"/>
    <w:rsid w:val="008E1E5F"/>
    <w:rsid w:val="008E7700"/>
    <w:rsid w:val="008E7D2B"/>
    <w:rsid w:val="008F23DC"/>
    <w:rsid w:val="008F4202"/>
    <w:rsid w:val="008F4C43"/>
    <w:rsid w:val="008F7217"/>
    <w:rsid w:val="00900557"/>
    <w:rsid w:val="00901632"/>
    <w:rsid w:val="009026FA"/>
    <w:rsid w:val="00903289"/>
    <w:rsid w:val="00904277"/>
    <w:rsid w:val="0090686E"/>
    <w:rsid w:val="00907D35"/>
    <w:rsid w:val="00911682"/>
    <w:rsid w:val="009118B6"/>
    <w:rsid w:val="009149BB"/>
    <w:rsid w:val="00915A85"/>
    <w:rsid w:val="00917C44"/>
    <w:rsid w:val="00920041"/>
    <w:rsid w:val="00920B47"/>
    <w:rsid w:val="00921DB6"/>
    <w:rsid w:val="00923767"/>
    <w:rsid w:val="009249F2"/>
    <w:rsid w:val="00931CB2"/>
    <w:rsid w:val="00931DE8"/>
    <w:rsid w:val="00932120"/>
    <w:rsid w:val="00932344"/>
    <w:rsid w:val="00932B7C"/>
    <w:rsid w:val="00934193"/>
    <w:rsid w:val="00934738"/>
    <w:rsid w:val="00936841"/>
    <w:rsid w:val="00937C49"/>
    <w:rsid w:val="0094336E"/>
    <w:rsid w:val="0094342A"/>
    <w:rsid w:val="00944946"/>
    <w:rsid w:val="00946C98"/>
    <w:rsid w:val="00950521"/>
    <w:rsid w:val="00950556"/>
    <w:rsid w:val="00950D93"/>
    <w:rsid w:val="0095136D"/>
    <w:rsid w:val="00952FF5"/>
    <w:rsid w:val="0095359A"/>
    <w:rsid w:val="00954581"/>
    <w:rsid w:val="00956D99"/>
    <w:rsid w:val="009572EB"/>
    <w:rsid w:val="0095795F"/>
    <w:rsid w:val="00962517"/>
    <w:rsid w:val="00962A01"/>
    <w:rsid w:val="00964062"/>
    <w:rsid w:val="00964140"/>
    <w:rsid w:val="009643BD"/>
    <w:rsid w:val="0096731C"/>
    <w:rsid w:val="00967823"/>
    <w:rsid w:val="00971162"/>
    <w:rsid w:val="00972A38"/>
    <w:rsid w:val="00973147"/>
    <w:rsid w:val="009734B8"/>
    <w:rsid w:val="00973F6E"/>
    <w:rsid w:val="009749B2"/>
    <w:rsid w:val="00977878"/>
    <w:rsid w:val="00981900"/>
    <w:rsid w:val="009843D7"/>
    <w:rsid w:val="00987CB9"/>
    <w:rsid w:val="009919C7"/>
    <w:rsid w:val="00992B5E"/>
    <w:rsid w:val="00992BD7"/>
    <w:rsid w:val="00995105"/>
    <w:rsid w:val="009954C3"/>
    <w:rsid w:val="00996872"/>
    <w:rsid w:val="009A3B7F"/>
    <w:rsid w:val="009A6C16"/>
    <w:rsid w:val="009A71C4"/>
    <w:rsid w:val="009B089B"/>
    <w:rsid w:val="009B1770"/>
    <w:rsid w:val="009B1999"/>
    <w:rsid w:val="009B253E"/>
    <w:rsid w:val="009B4A48"/>
    <w:rsid w:val="009B4F9C"/>
    <w:rsid w:val="009B5B29"/>
    <w:rsid w:val="009B630C"/>
    <w:rsid w:val="009C1B95"/>
    <w:rsid w:val="009C2250"/>
    <w:rsid w:val="009C3FFE"/>
    <w:rsid w:val="009C51AF"/>
    <w:rsid w:val="009C589E"/>
    <w:rsid w:val="009C62F0"/>
    <w:rsid w:val="009C7609"/>
    <w:rsid w:val="009D0BFA"/>
    <w:rsid w:val="009D345A"/>
    <w:rsid w:val="009D4125"/>
    <w:rsid w:val="009D67E5"/>
    <w:rsid w:val="009D6A55"/>
    <w:rsid w:val="009E1ED6"/>
    <w:rsid w:val="009E25E1"/>
    <w:rsid w:val="009E2A2C"/>
    <w:rsid w:val="009F0866"/>
    <w:rsid w:val="009F17AE"/>
    <w:rsid w:val="009F3FF8"/>
    <w:rsid w:val="009F41B2"/>
    <w:rsid w:val="009F44E5"/>
    <w:rsid w:val="009F4F57"/>
    <w:rsid w:val="009F663B"/>
    <w:rsid w:val="009F7EEC"/>
    <w:rsid w:val="00A00F8F"/>
    <w:rsid w:val="00A02690"/>
    <w:rsid w:val="00A05822"/>
    <w:rsid w:val="00A108D6"/>
    <w:rsid w:val="00A10C0B"/>
    <w:rsid w:val="00A10C22"/>
    <w:rsid w:val="00A11338"/>
    <w:rsid w:val="00A1265C"/>
    <w:rsid w:val="00A2695E"/>
    <w:rsid w:val="00A26B6A"/>
    <w:rsid w:val="00A27700"/>
    <w:rsid w:val="00A30E73"/>
    <w:rsid w:val="00A34423"/>
    <w:rsid w:val="00A34EE6"/>
    <w:rsid w:val="00A369F6"/>
    <w:rsid w:val="00A41868"/>
    <w:rsid w:val="00A4231D"/>
    <w:rsid w:val="00A42893"/>
    <w:rsid w:val="00A43F33"/>
    <w:rsid w:val="00A44843"/>
    <w:rsid w:val="00A45AFB"/>
    <w:rsid w:val="00A470CF"/>
    <w:rsid w:val="00A47641"/>
    <w:rsid w:val="00A50DC5"/>
    <w:rsid w:val="00A52F3B"/>
    <w:rsid w:val="00A53C81"/>
    <w:rsid w:val="00A5483C"/>
    <w:rsid w:val="00A54C81"/>
    <w:rsid w:val="00A5601F"/>
    <w:rsid w:val="00A56AD2"/>
    <w:rsid w:val="00A57410"/>
    <w:rsid w:val="00A57A5D"/>
    <w:rsid w:val="00A60259"/>
    <w:rsid w:val="00A60EA2"/>
    <w:rsid w:val="00A61AB1"/>
    <w:rsid w:val="00A61D4A"/>
    <w:rsid w:val="00A625F2"/>
    <w:rsid w:val="00A64DF0"/>
    <w:rsid w:val="00A66630"/>
    <w:rsid w:val="00A67D0E"/>
    <w:rsid w:val="00A707C0"/>
    <w:rsid w:val="00A7248C"/>
    <w:rsid w:val="00A73081"/>
    <w:rsid w:val="00A7435A"/>
    <w:rsid w:val="00A76E30"/>
    <w:rsid w:val="00A774A6"/>
    <w:rsid w:val="00A823BB"/>
    <w:rsid w:val="00A8381E"/>
    <w:rsid w:val="00A83CC1"/>
    <w:rsid w:val="00A865E0"/>
    <w:rsid w:val="00A86B82"/>
    <w:rsid w:val="00A9024F"/>
    <w:rsid w:val="00A903A1"/>
    <w:rsid w:val="00A90C90"/>
    <w:rsid w:val="00A92132"/>
    <w:rsid w:val="00A92972"/>
    <w:rsid w:val="00A94B89"/>
    <w:rsid w:val="00A94D5C"/>
    <w:rsid w:val="00A955EC"/>
    <w:rsid w:val="00A96301"/>
    <w:rsid w:val="00A96415"/>
    <w:rsid w:val="00A97D09"/>
    <w:rsid w:val="00AA1914"/>
    <w:rsid w:val="00AA19B9"/>
    <w:rsid w:val="00AA1B23"/>
    <w:rsid w:val="00AA4B3D"/>
    <w:rsid w:val="00AA52E2"/>
    <w:rsid w:val="00AA76D2"/>
    <w:rsid w:val="00AA79A8"/>
    <w:rsid w:val="00AA7C8F"/>
    <w:rsid w:val="00AB109A"/>
    <w:rsid w:val="00AB121D"/>
    <w:rsid w:val="00AB26F9"/>
    <w:rsid w:val="00AB3AB0"/>
    <w:rsid w:val="00AB5E2B"/>
    <w:rsid w:val="00AB6BA3"/>
    <w:rsid w:val="00AB758F"/>
    <w:rsid w:val="00AC0F53"/>
    <w:rsid w:val="00AC65C4"/>
    <w:rsid w:val="00AC7514"/>
    <w:rsid w:val="00AC7550"/>
    <w:rsid w:val="00AD244D"/>
    <w:rsid w:val="00AD249F"/>
    <w:rsid w:val="00AE13D7"/>
    <w:rsid w:val="00AE3680"/>
    <w:rsid w:val="00AE67DA"/>
    <w:rsid w:val="00AF036F"/>
    <w:rsid w:val="00AF2B24"/>
    <w:rsid w:val="00AF34CD"/>
    <w:rsid w:val="00AF4721"/>
    <w:rsid w:val="00AF680F"/>
    <w:rsid w:val="00AF6FB8"/>
    <w:rsid w:val="00AF7355"/>
    <w:rsid w:val="00AF768E"/>
    <w:rsid w:val="00AF7BDE"/>
    <w:rsid w:val="00B00814"/>
    <w:rsid w:val="00B047F6"/>
    <w:rsid w:val="00B054AA"/>
    <w:rsid w:val="00B06C18"/>
    <w:rsid w:val="00B0775C"/>
    <w:rsid w:val="00B077F0"/>
    <w:rsid w:val="00B07A8C"/>
    <w:rsid w:val="00B12D56"/>
    <w:rsid w:val="00B14C32"/>
    <w:rsid w:val="00B14CC1"/>
    <w:rsid w:val="00B17CA5"/>
    <w:rsid w:val="00B23559"/>
    <w:rsid w:val="00B23B3B"/>
    <w:rsid w:val="00B26823"/>
    <w:rsid w:val="00B27073"/>
    <w:rsid w:val="00B2798D"/>
    <w:rsid w:val="00B27F85"/>
    <w:rsid w:val="00B304A5"/>
    <w:rsid w:val="00B30CA6"/>
    <w:rsid w:val="00B310D8"/>
    <w:rsid w:val="00B372EA"/>
    <w:rsid w:val="00B37632"/>
    <w:rsid w:val="00B37918"/>
    <w:rsid w:val="00B41DFA"/>
    <w:rsid w:val="00B4508B"/>
    <w:rsid w:val="00B45637"/>
    <w:rsid w:val="00B457F1"/>
    <w:rsid w:val="00B47238"/>
    <w:rsid w:val="00B47E4F"/>
    <w:rsid w:val="00B50B35"/>
    <w:rsid w:val="00B5196D"/>
    <w:rsid w:val="00B57B87"/>
    <w:rsid w:val="00B62839"/>
    <w:rsid w:val="00B657AA"/>
    <w:rsid w:val="00B709A0"/>
    <w:rsid w:val="00B72246"/>
    <w:rsid w:val="00B73F00"/>
    <w:rsid w:val="00B74549"/>
    <w:rsid w:val="00B74AB8"/>
    <w:rsid w:val="00B75E6D"/>
    <w:rsid w:val="00B76B83"/>
    <w:rsid w:val="00B81BF7"/>
    <w:rsid w:val="00B8247E"/>
    <w:rsid w:val="00B82FF9"/>
    <w:rsid w:val="00B846FA"/>
    <w:rsid w:val="00B85820"/>
    <w:rsid w:val="00B8616E"/>
    <w:rsid w:val="00B86355"/>
    <w:rsid w:val="00B87E87"/>
    <w:rsid w:val="00B87F28"/>
    <w:rsid w:val="00B918D7"/>
    <w:rsid w:val="00B91C7D"/>
    <w:rsid w:val="00B94BEF"/>
    <w:rsid w:val="00B94D7C"/>
    <w:rsid w:val="00B963D0"/>
    <w:rsid w:val="00BA0C6E"/>
    <w:rsid w:val="00BA188F"/>
    <w:rsid w:val="00BA36D8"/>
    <w:rsid w:val="00BA3FFF"/>
    <w:rsid w:val="00BA4255"/>
    <w:rsid w:val="00BA46AD"/>
    <w:rsid w:val="00BA48ED"/>
    <w:rsid w:val="00BA6F90"/>
    <w:rsid w:val="00BB094A"/>
    <w:rsid w:val="00BB1F0B"/>
    <w:rsid w:val="00BB3D70"/>
    <w:rsid w:val="00BB7E9E"/>
    <w:rsid w:val="00BC1E20"/>
    <w:rsid w:val="00BC4514"/>
    <w:rsid w:val="00BD03D4"/>
    <w:rsid w:val="00BD23B7"/>
    <w:rsid w:val="00BD2AFF"/>
    <w:rsid w:val="00BD2DE5"/>
    <w:rsid w:val="00BD33C8"/>
    <w:rsid w:val="00BD4D8A"/>
    <w:rsid w:val="00BD5068"/>
    <w:rsid w:val="00BE0465"/>
    <w:rsid w:val="00BE052B"/>
    <w:rsid w:val="00BE12C4"/>
    <w:rsid w:val="00BE1A75"/>
    <w:rsid w:val="00BE2FA7"/>
    <w:rsid w:val="00BE3ED5"/>
    <w:rsid w:val="00BE53FA"/>
    <w:rsid w:val="00BE5722"/>
    <w:rsid w:val="00BE6FBD"/>
    <w:rsid w:val="00BE7023"/>
    <w:rsid w:val="00BF064D"/>
    <w:rsid w:val="00BF2386"/>
    <w:rsid w:val="00BF2D48"/>
    <w:rsid w:val="00BF4BF9"/>
    <w:rsid w:val="00BF5A80"/>
    <w:rsid w:val="00BF6DBA"/>
    <w:rsid w:val="00BF7BAB"/>
    <w:rsid w:val="00BF7EBB"/>
    <w:rsid w:val="00C0000C"/>
    <w:rsid w:val="00C0004C"/>
    <w:rsid w:val="00C02FE2"/>
    <w:rsid w:val="00C056F8"/>
    <w:rsid w:val="00C058A1"/>
    <w:rsid w:val="00C07D50"/>
    <w:rsid w:val="00C1362F"/>
    <w:rsid w:val="00C14BF8"/>
    <w:rsid w:val="00C1726C"/>
    <w:rsid w:val="00C20E1C"/>
    <w:rsid w:val="00C214E6"/>
    <w:rsid w:val="00C2238F"/>
    <w:rsid w:val="00C2292F"/>
    <w:rsid w:val="00C22BD0"/>
    <w:rsid w:val="00C22C14"/>
    <w:rsid w:val="00C2371B"/>
    <w:rsid w:val="00C244EE"/>
    <w:rsid w:val="00C25BFE"/>
    <w:rsid w:val="00C26404"/>
    <w:rsid w:val="00C30C26"/>
    <w:rsid w:val="00C30C70"/>
    <w:rsid w:val="00C31684"/>
    <w:rsid w:val="00C326EC"/>
    <w:rsid w:val="00C33F5D"/>
    <w:rsid w:val="00C34424"/>
    <w:rsid w:val="00C3671C"/>
    <w:rsid w:val="00C51E03"/>
    <w:rsid w:val="00C52690"/>
    <w:rsid w:val="00C53300"/>
    <w:rsid w:val="00C535AA"/>
    <w:rsid w:val="00C55890"/>
    <w:rsid w:val="00C5607F"/>
    <w:rsid w:val="00C57F51"/>
    <w:rsid w:val="00C61503"/>
    <w:rsid w:val="00C617A7"/>
    <w:rsid w:val="00C62E4D"/>
    <w:rsid w:val="00C64296"/>
    <w:rsid w:val="00C66F65"/>
    <w:rsid w:val="00C700BD"/>
    <w:rsid w:val="00C70154"/>
    <w:rsid w:val="00C70827"/>
    <w:rsid w:val="00C76224"/>
    <w:rsid w:val="00C76351"/>
    <w:rsid w:val="00C82348"/>
    <w:rsid w:val="00C83D9E"/>
    <w:rsid w:val="00C8516B"/>
    <w:rsid w:val="00C85C61"/>
    <w:rsid w:val="00C8634A"/>
    <w:rsid w:val="00C9745E"/>
    <w:rsid w:val="00CA3FAE"/>
    <w:rsid w:val="00CA4E94"/>
    <w:rsid w:val="00CA6340"/>
    <w:rsid w:val="00CB02CE"/>
    <w:rsid w:val="00CB41D0"/>
    <w:rsid w:val="00CB5A12"/>
    <w:rsid w:val="00CB5ABD"/>
    <w:rsid w:val="00CB5D1A"/>
    <w:rsid w:val="00CB6878"/>
    <w:rsid w:val="00CC0F28"/>
    <w:rsid w:val="00CC1DBE"/>
    <w:rsid w:val="00CC2B08"/>
    <w:rsid w:val="00CC3043"/>
    <w:rsid w:val="00CC317F"/>
    <w:rsid w:val="00CD41B7"/>
    <w:rsid w:val="00CD7924"/>
    <w:rsid w:val="00CE00E8"/>
    <w:rsid w:val="00CE109A"/>
    <w:rsid w:val="00CE3447"/>
    <w:rsid w:val="00CF002E"/>
    <w:rsid w:val="00CF033B"/>
    <w:rsid w:val="00CF10C0"/>
    <w:rsid w:val="00CF1BEE"/>
    <w:rsid w:val="00CF373E"/>
    <w:rsid w:val="00CF6563"/>
    <w:rsid w:val="00CF6999"/>
    <w:rsid w:val="00D00F2A"/>
    <w:rsid w:val="00D02334"/>
    <w:rsid w:val="00D02501"/>
    <w:rsid w:val="00D10523"/>
    <w:rsid w:val="00D105EE"/>
    <w:rsid w:val="00D11E49"/>
    <w:rsid w:val="00D11E76"/>
    <w:rsid w:val="00D12075"/>
    <w:rsid w:val="00D12B28"/>
    <w:rsid w:val="00D144C5"/>
    <w:rsid w:val="00D14528"/>
    <w:rsid w:val="00D15406"/>
    <w:rsid w:val="00D16B9C"/>
    <w:rsid w:val="00D17B06"/>
    <w:rsid w:val="00D20104"/>
    <w:rsid w:val="00D24A48"/>
    <w:rsid w:val="00D24ABE"/>
    <w:rsid w:val="00D253E8"/>
    <w:rsid w:val="00D25C78"/>
    <w:rsid w:val="00D26490"/>
    <w:rsid w:val="00D30E89"/>
    <w:rsid w:val="00D323CA"/>
    <w:rsid w:val="00D32840"/>
    <w:rsid w:val="00D3489A"/>
    <w:rsid w:val="00D35502"/>
    <w:rsid w:val="00D35EF9"/>
    <w:rsid w:val="00D40540"/>
    <w:rsid w:val="00D41939"/>
    <w:rsid w:val="00D452DD"/>
    <w:rsid w:val="00D45C18"/>
    <w:rsid w:val="00D47482"/>
    <w:rsid w:val="00D50645"/>
    <w:rsid w:val="00D52C4D"/>
    <w:rsid w:val="00D53826"/>
    <w:rsid w:val="00D53AF6"/>
    <w:rsid w:val="00D540EB"/>
    <w:rsid w:val="00D5433A"/>
    <w:rsid w:val="00D550CC"/>
    <w:rsid w:val="00D552AC"/>
    <w:rsid w:val="00D56A23"/>
    <w:rsid w:val="00D571F7"/>
    <w:rsid w:val="00D62CE0"/>
    <w:rsid w:val="00D630E4"/>
    <w:rsid w:val="00D71254"/>
    <w:rsid w:val="00D730DD"/>
    <w:rsid w:val="00D73CAB"/>
    <w:rsid w:val="00D74A69"/>
    <w:rsid w:val="00D74AFD"/>
    <w:rsid w:val="00D77C95"/>
    <w:rsid w:val="00D81B22"/>
    <w:rsid w:val="00D83529"/>
    <w:rsid w:val="00D84B22"/>
    <w:rsid w:val="00D879B2"/>
    <w:rsid w:val="00D918B0"/>
    <w:rsid w:val="00D918C3"/>
    <w:rsid w:val="00D922C4"/>
    <w:rsid w:val="00D92E70"/>
    <w:rsid w:val="00D9391B"/>
    <w:rsid w:val="00D951B9"/>
    <w:rsid w:val="00D965EB"/>
    <w:rsid w:val="00DA0EFC"/>
    <w:rsid w:val="00DA3C3B"/>
    <w:rsid w:val="00DA4A8B"/>
    <w:rsid w:val="00DA5434"/>
    <w:rsid w:val="00DA5AFC"/>
    <w:rsid w:val="00DA6C5D"/>
    <w:rsid w:val="00DB06DD"/>
    <w:rsid w:val="00DB1AA4"/>
    <w:rsid w:val="00DB3FBA"/>
    <w:rsid w:val="00DB5014"/>
    <w:rsid w:val="00DB5E95"/>
    <w:rsid w:val="00DB69DD"/>
    <w:rsid w:val="00DC0600"/>
    <w:rsid w:val="00DC0CA5"/>
    <w:rsid w:val="00DC1042"/>
    <w:rsid w:val="00DC1172"/>
    <w:rsid w:val="00DC1328"/>
    <w:rsid w:val="00DC17A1"/>
    <w:rsid w:val="00DC2176"/>
    <w:rsid w:val="00DC4554"/>
    <w:rsid w:val="00DC5EA2"/>
    <w:rsid w:val="00DD5F84"/>
    <w:rsid w:val="00DD64C1"/>
    <w:rsid w:val="00DE066F"/>
    <w:rsid w:val="00DE128E"/>
    <w:rsid w:val="00DE29E5"/>
    <w:rsid w:val="00DE2D21"/>
    <w:rsid w:val="00DE507A"/>
    <w:rsid w:val="00DE7DCC"/>
    <w:rsid w:val="00DF3801"/>
    <w:rsid w:val="00DF533A"/>
    <w:rsid w:val="00E016FD"/>
    <w:rsid w:val="00E02B27"/>
    <w:rsid w:val="00E02BE1"/>
    <w:rsid w:val="00E03D95"/>
    <w:rsid w:val="00E042F2"/>
    <w:rsid w:val="00E06199"/>
    <w:rsid w:val="00E06B27"/>
    <w:rsid w:val="00E07BDF"/>
    <w:rsid w:val="00E1485E"/>
    <w:rsid w:val="00E15D46"/>
    <w:rsid w:val="00E16514"/>
    <w:rsid w:val="00E16585"/>
    <w:rsid w:val="00E20B15"/>
    <w:rsid w:val="00E20EBF"/>
    <w:rsid w:val="00E20F51"/>
    <w:rsid w:val="00E2156F"/>
    <w:rsid w:val="00E21757"/>
    <w:rsid w:val="00E21991"/>
    <w:rsid w:val="00E21B15"/>
    <w:rsid w:val="00E25C3F"/>
    <w:rsid w:val="00E26954"/>
    <w:rsid w:val="00E27392"/>
    <w:rsid w:val="00E33603"/>
    <w:rsid w:val="00E360CF"/>
    <w:rsid w:val="00E4153E"/>
    <w:rsid w:val="00E41C5C"/>
    <w:rsid w:val="00E420CA"/>
    <w:rsid w:val="00E42CD6"/>
    <w:rsid w:val="00E43D4B"/>
    <w:rsid w:val="00E4447A"/>
    <w:rsid w:val="00E53B8A"/>
    <w:rsid w:val="00E606E4"/>
    <w:rsid w:val="00E606FF"/>
    <w:rsid w:val="00E61499"/>
    <w:rsid w:val="00E61CAC"/>
    <w:rsid w:val="00E62BF4"/>
    <w:rsid w:val="00E62D52"/>
    <w:rsid w:val="00E64191"/>
    <w:rsid w:val="00E642E2"/>
    <w:rsid w:val="00E65539"/>
    <w:rsid w:val="00E6626B"/>
    <w:rsid w:val="00E70030"/>
    <w:rsid w:val="00E7462D"/>
    <w:rsid w:val="00E7588F"/>
    <w:rsid w:val="00E76B64"/>
    <w:rsid w:val="00E76F2C"/>
    <w:rsid w:val="00E77E97"/>
    <w:rsid w:val="00E80E2B"/>
    <w:rsid w:val="00E812A5"/>
    <w:rsid w:val="00E81FCA"/>
    <w:rsid w:val="00E836F5"/>
    <w:rsid w:val="00E850EA"/>
    <w:rsid w:val="00E86E23"/>
    <w:rsid w:val="00E936BD"/>
    <w:rsid w:val="00E962A7"/>
    <w:rsid w:val="00EA0A46"/>
    <w:rsid w:val="00EA24E7"/>
    <w:rsid w:val="00EA2A1D"/>
    <w:rsid w:val="00EA2DDA"/>
    <w:rsid w:val="00EA69BE"/>
    <w:rsid w:val="00EA7562"/>
    <w:rsid w:val="00EA7BB0"/>
    <w:rsid w:val="00EB389B"/>
    <w:rsid w:val="00EB4285"/>
    <w:rsid w:val="00EB4487"/>
    <w:rsid w:val="00EC0781"/>
    <w:rsid w:val="00EC21D7"/>
    <w:rsid w:val="00EC2CE6"/>
    <w:rsid w:val="00EC3F83"/>
    <w:rsid w:val="00EC707D"/>
    <w:rsid w:val="00ED159A"/>
    <w:rsid w:val="00ED1ED3"/>
    <w:rsid w:val="00ED2429"/>
    <w:rsid w:val="00ED4B6A"/>
    <w:rsid w:val="00ED59D6"/>
    <w:rsid w:val="00ED7E62"/>
    <w:rsid w:val="00EE1134"/>
    <w:rsid w:val="00EE13A4"/>
    <w:rsid w:val="00EE20A7"/>
    <w:rsid w:val="00EE505E"/>
    <w:rsid w:val="00EF04BD"/>
    <w:rsid w:val="00EF0D3D"/>
    <w:rsid w:val="00EF353D"/>
    <w:rsid w:val="00EF51CB"/>
    <w:rsid w:val="00F032DB"/>
    <w:rsid w:val="00F035E6"/>
    <w:rsid w:val="00F05DC9"/>
    <w:rsid w:val="00F06A74"/>
    <w:rsid w:val="00F06DDB"/>
    <w:rsid w:val="00F10016"/>
    <w:rsid w:val="00F108CD"/>
    <w:rsid w:val="00F109C7"/>
    <w:rsid w:val="00F14667"/>
    <w:rsid w:val="00F15852"/>
    <w:rsid w:val="00F15CBA"/>
    <w:rsid w:val="00F16D9C"/>
    <w:rsid w:val="00F200D7"/>
    <w:rsid w:val="00F22CB3"/>
    <w:rsid w:val="00F2355B"/>
    <w:rsid w:val="00F2704C"/>
    <w:rsid w:val="00F42039"/>
    <w:rsid w:val="00F44C23"/>
    <w:rsid w:val="00F4503C"/>
    <w:rsid w:val="00F47A24"/>
    <w:rsid w:val="00F534B0"/>
    <w:rsid w:val="00F55355"/>
    <w:rsid w:val="00F561D6"/>
    <w:rsid w:val="00F57F8E"/>
    <w:rsid w:val="00F601E9"/>
    <w:rsid w:val="00F6020B"/>
    <w:rsid w:val="00F6047A"/>
    <w:rsid w:val="00F612A4"/>
    <w:rsid w:val="00F62A94"/>
    <w:rsid w:val="00F63D6E"/>
    <w:rsid w:val="00F64072"/>
    <w:rsid w:val="00F64259"/>
    <w:rsid w:val="00F6465C"/>
    <w:rsid w:val="00F65D9E"/>
    <w:rsid w:val="00F660A6"/>
    <w:rsid w:val="00F7192A"/>
    <w:rsid w:val="00F737D5"/>
    <w:rsid w:val="00F75C12"/>
    <w:rsid w:val="00F82DA9"/>
    <w:rsid w:val="00F84796"/>
    <w:rsid w:val="00F85CE0"/>
    <w:rsid w:val="00F87790"/>
    <w:rsid w:val="00F91569"/>
    <w:rsid w:val="00F92176"/>
    <w:rsid w:val="00F924D0"/>
    <w:rsid w:val="00F93E15"/>
    <w:rsid w:val="00F965DA"/>
    <w:rsid w:val="00F969AC"/>
    <w:rsid w:val="00F96ACA"/>
    <w:rsid w:val="00FA1FF5"/>
    <w:rsid w:val="00FA540E"/>
    <w:rsid w:val="00FB454D"/>
    <w:rsid w:val="00FB593F"/>
    <w:rsid w:val="00FB5BDD"/>
    <w:rsid w:val="00FB5F34"/>
    <w:rsid w:val="00FC177A"/>
    <w:rsid w:val="00FC27A0"/>
    <w:rsid w:val="00FC46F6"/>
    <w:rsid w:val="00FC48D3"/>
    <w:rsid w:val="00FC57C6"/>
    <w:rsid w:val="00FC7126"/>
    <w:rsid w:val="00FC7F9F"/>
    <w:rsid w:val="00FD0440"/>
    <w:rsid w:val="00FD2E9E"/>
    <w:rsid w:val="00FD2FB9"/>
    <w:rsid w:val="00FD3B65"/>
    <w:rsid w:val="00FD533F"/>
    <w:rsid w:val="00FD7498"/>
    <w:rsid w:val="00FD7DA5"/>
    <w:rsid w:val="00FE0130"/>
    <w:rsid w:val="00FE0933"/>
    <w:rsid w:val="00FE5DF4"/>
    <w:rsid w:val="00FE5E70"/>
    <w:rsid w:val="00FE6DED"/>
    <w:rsid w:val="00FE76A4"/>
    <w:rsid w:val="00FE770C"/>
    <w:rsid w:val="00FF3EFF"/>
    <w:rsid w:val="00FF4D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91"/>
    <w:rPr>
      <w:sz w:val="24"/>
      <w:szCs w:val="24"/>
    </w:rPr>
  </w:style>
  <w:style w:type="paragraph" w:styleId="Heading1">
    <w:name w:val="heading 1"/>
    <w:aliases w:val="NASLOV 1"/>
    <w:basedOn w:val="Normal"/>
    <w:next w:val="Normal"/>
    <w:link w:val="Heading1Char"/>
    <w:uiPriority w:val="99"/>
    <w:qFormat/>
    <w:rsid w:val="00F44C23"/>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uiPriority w:val="99"/>
    <w:qFormat/>
    <w:rsid w:val="00F44C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44C23"/>
    <w:pPr>
      <w:keepNext/>
      <w:spacing w:before="240" w:after="60"/>
      <w:jc w:val="center"/>
      <w:outlineLvl w:val="2"/>
    </w:pPr>
    <w:rPr>
      <w:rFonts w:cs="Arial"/>
      <w:bCs/>
      <w:sz w:val="28"/>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9"/>
    <w:locked/>
    <w:rsid w:val="0032317A"/>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32317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2317A"/>
    <w:rPr>
      <w:rFonts w:ascii="Cambria" w:hAnsi="Cambria" w:cs="Times New Roman"/>
      <w:b/>
      <w:bCs/>
      <w:sz w:val="26"/>
      <w:szCs w:val="26"/>
    </w:rPr>
  </w:style>
  <w:style w:type="paragraph" w:customStyle="1" w:styleId="Style29">
    <w:name w:val="Style29"/>
    <w:basedOn w:val="Normal"/>
    <w:uiPriority w:val="99"/>
    <w:rsid w:val="00F44C23"/>
    <w:pPr>
      <w:widowControl w:val="0"/>
      <w:autoSpaceDE w:val="0"/>
      <w:autoSpaceDN w:val="0"/>
      <w:adjustRightInd w:val="0"/>
    </w:pPr>
    <w:rPr>
      <w:rFonts w:ascii="Arial" w:hAnsi="Arial"/>
    </w:rPr>
  </w:style>
  <w:style w:type="character" w:customStyle="1" w:styleId="FontStyle134">
    <w:name w:val="Font Style134"/>
    <w:basedOn w:val="DefaultParagraphFont"/>
    <w:uiPriority w:val="99"/>
    <w:rsid w:val="00F44C23"/>
    <w:rPr>
      <w:rFonts w:ascii="Arial" w:hAnsi="Arial" w:cs="Arial"/>
      <w:sz w:val="30"/>
      <w:szCs w:val="30"/>
    </w:rPr>
  </w:style>
  <w:style w:type="paragraph" w:styleId="Header">
    <w:name w:val="header"/>
    <w:aliases w:val=" Char"/>
    <w:basedOn w:val="Normal"/>
    <w:link w:val="HeaderChar"/>
    <w:uiPriority w:val="99"/>
    <w:rsid w:val="00F44C23"/>
    <w:pPr>
      <w:tabs>
        <w:tab w:val="center" w:pos="4320"/>
        <w:tab w:val="right" w:pos="8640"/>
      </w:tabs>
    </w:pPr>
    <w:rPr>
      <w:rFonts w:ascii="Arial" w:hAnsi="Arial"/>
      <w:sz w:val="20"/>
      <w:szCs w:val="20"/>
    </w:rPr>
  </w:style>
  <w:style w:type="character" w:customStyle="1" w:styleId="HeaderChar">
    <w:name w:val="Header Char"/>
    <w:aliases w:val=" Char Char"/>
    <w:basedOn w:val="DefaultParagraphFont"/>
    <w:link w:val="Header"/>
    <w:uiPriority w:val="99"/>
    <w:locked/>
    <w:rsid w:val="00F44C23"/>
    <w:rPr>
      <w:rFonts w:ascii="Arial" w:hAnsi="Arial" w:cs="Times New Roman"/>
      <w:lang w:val="en-US" w:eastAsia="en-US"/>
    </w:rPr>
  </w:style>
  <w:style w:type="character" w:styleId="PageNumber">
    <w:name w:val="page number"/>
    <w:basedOn w:val="DefaultParagraphFont"/>
    <w:uiPriority w:val="99"/>
    <w:rsid w:val="00F44C23"/>
    <w:rPr>
      <w:rFonts w:cs="Times New Roman"/>
    </w:rPr>
  </w:style>
  <w:style w:type="paragraph" w:styleId="Footer">
    <w:name w:val="footer"/>
    <w:basedOn w:val="Normal"/>
    <w:link w:val="FooterChar"/>
    <w:uiPriority w:val="99"/>
    <w:rsid w:val="00F44C23"/>
    <w:pPr>
      <w:tabs>
        <w:tab w:val="center" w:pos="4320"/>
        <w:tab w:val="right" w:pos="8640"/>
      </w:tabs>
    </w:pPr>
  </w:style>
  <w:style w:type="character" w:customStyle="1" w:styleId="FooterChar">
    <w:name w:val="Footer Char"/>
    <w:basedOn w:val="DefaultParagraphFont"/>
    <w:link w:val="Footer"/>
    <w:uiPriority w:val="99"/>
    <w:locked/>
    <w:rsid w:val="0032317A"/>
    <w:rPr>
      <w:rFonts w:cs="Times New Roman"/>
      <w:sz w:val="24"/>
      <w:szCs w:val="24"/>
    </w:rPr>
  </w:style>
  <w:style w:type="character" w:styleId="HTMLCite">
    <w:name w:val="HTML Cite"/>
    <w:basedOn w:val="DefaultParagraphFont"/>
    <w:uiPriority w:val="99"/>
    <w:rsid w:val="00F44C23"/>
    <w:rPr>
      <w:rFonts w:cs="Times New Roman"/>
      <w:i/>
      <w:iCs/>
    </w:rPr>
  </w:style>
  <w:style w:type="character" w:styleId="Hyperlink">
    <w:name w:val="Hyperlink"/>
    <w:basedOn w:val="DefaultParagraphFont"/>
    <w:uiPriority w:val="99"/>
    <w:rsid w:val="00F44C23"/>
    <w:rPr>
      <w:rFonts w:cs="Times New Roman"/>
      <w:color w:val="0000FF"/>
      <w:u w:val="single"/>
    </w:rPr>
  </w:style>
  <w:style w:type="paragraph" w:customStyle="1" w:styleId="Style96">
    <w:name w:val="Style96"/>
    <w:basedOn w:val="Normal"/>
    <w:rsid w:val="00F44C23"/>
    <w:pPr>
      <w:widowControl w:val="0"/>
      <w:autoSpaceDE w:val="0"/>
      <w:autoSpaceDN w:val="0"/>
      <w:adjustRightInd w:val="0"/>
      <w:spacing w:line="278" w:lineRule="exact"/>
      <w:ind w:hanging="350"/>
      <w:jc w:val="both"/>
    </w:pPr>
    <w:rPr>
      <w:rFonts w:ascii="Arial" w:hAnsi="Arial"/>
    </w:rPr>
  </w:style>
  <w:style w:type="character" w:customStyle="1" w:styleId="FontStyle145">
    <w:name w:val="Font Style145"/>
    <w:basedOn w:val="DefaultParagraphFont"/>
    <w:uiPriority w:val="99"/>
    <w:rsid w:val="00F44C23"/>
    <w:rPr>
      <w:rFonts w:ascii="Arial" w:hAnsi="Arial" w:cs="Arial"/>
      <w:sz w:val="20"/>
      <w:szCs w:val="20"/>
    </w:rPr>
  </w:style>
  <w:style w:type="paragraph" w:customStyle="1" w:styleId="Style41">
    <w:name w:val="Style41"/>
    <w:basedOn w:val="Normal"/>
    <w:rsid w:val="00F44C23"/>
    <w:pPr>
      <w:widowControl w:val="0"/>
      <w:autoSpaceDE w:val="0"/>
      <w:autoSpaceDN w:val="0"/>
      <w:adjustRightInd w:val="0"/>
      <w:spacing w:line="276" w:lineRule="exact"/>
      <w:ind w:firstLine="725"/>
      <w:jc w:val="both"/>
    </w:pPr>
    <w:rPr>
      <w:rFonts w:ascii="Arial" w:hAnsi="Arial"/>
    </w:rPr>
  </w:style>
  <w:style w:type="paragraph" w:customStyle="1" w:styleId="Style99">
    <w:name w:val="Style99"/>
    <w:basedOn w:val="Normal"/>
    <w:uiPriority w:val="99"/>
    <w:rsid w:val="00F44C23"/>
    <w:pPr>
      <w:widowControl w:val="0"/>
      <w:autoSpaceDE w:val="0"/>
      <w:autoSpaceDN w:val="0"/>
      <w:adjustRightInd w:val="0"/>
      <w:spacing w:line="278" w:lineRule="exact"/>
      <w:ind w:firstLine="730"/>
    </w:pPr>
    <w:rPr>
      <w:rFonts w:ascii="Arial" w:hAnsi="Arial"/>
    </w:rPr>
  </w:style>
  <w:style w:type="paragraph" w:customStyle="1" w:styleId="Style92">
    <w:name w:val="Style92"/>
    <w:basedOn w:val="Normal"/>
    <w:uiPriority w:val="99"/>
    <w:rsid w:val="00F44C23"/>
    <w:pPr>
      <w:widowControl w:val="0"/>
      <w:autoSpaceDE w:val="0"/>
      <w:autoSpaceDN w:val="0"/>
      <w:adjustRightInd w:val="0"/>
      <w:spacing w:line="274" w:lineRule="exact"/>
      <w:ind w:hanging="355"/>
    </w:pPr>
    <w:rPr>
      <w:rFonts w:ascii="Arial" w:hAnsi="Arial"/>
    </w:rPr>
  </w:style>
  <w:style w:type="character" w:customStyle="1" w:styleId="Bodytext">
    <w:name w:val="Body text_"/>
    <w:basedOn w:val="DefaultParagraphFont"/>
    <w:link w:val="Bodytext1"/>
    <w:locked/>
    <w:rsid w:val="00F44C23"/>
    <w:rPr>
      <w:rFonts w:cs="Times New Roman"/>
      <w:spacing w:val="4"/>
      <w:lang w:bidi="ar-SA"/>
    </w:rPr>
  </w:style>
  <w:style w:type="paragraph" w:customStyle="1" w:styleId="Bodytext1">
    <w:name w:val="Body text1"/>
    <w:basedOn w:val="Normal"/>
    <w:link w:val="Bodytext"/>
    <w:rsid w:val="00F44C23"/>
    <w:pPr>
      <w:widowControl w:val="0"/>
      <w:shd w:val="clear" w:color="auto" w:fill="FFFFFF"/>
      <w:spacing w:before="360" w:line="490" w:lineRule="exact"/>
      <w:ind w:hanging="500"/>
      <w:jc w:val="both"/>
    </w:pPr>
    <w:rPr>
      <w:spacing w:val="4"/>
      <w:sz w:val="20"/>
      <w:szCs w:val="20"/>
    </w:rPr>
  </w:style>
  <w:style w:type="character" w:customStyle="1" w:styleId="BodyText10">
    <w:name w:val="Body Text1"/>
    <w:basedOn w:val="Bodytext"/>
    <w:uiPriority w:val="99"/>
    <w:rsid w:val="00F44C23"/>
    <w:rPr>
      <w:rFonts w:ascii="Times New Roman" w:hAnsi="Times New Roman" w:cs="Times New Roman"/>
      <w:spacing w:val="4"/>
      <w:sz w:val="20"/>
      <w:szCs w:val="20"/>
      <w:u w:val="single"/>
      <w:lang w:bidi="ar-SA"/>
    </w:rPr>
  </w:style>
  <w:style w:type="character" w:customStyle="1" w:styleId="Bodytext6">
    <w:name w:val="Body text (6)_"/>
    <w:basedOn w:val="DefaultParagraphFont"/>
    <w:link w:val="Bodytext61"/>
    <w:locked/>
    <w:rsid w:val="00F44C23"/>
    <w:rPr>
      <w:rFonts w:cs="Times New Roman"/>
      <w:b/>
      <w:bCs/>
      <w:spacing w:val="4"/>
      <w:lang w:bidi="ar-SA"/>
    </w:rPr>
  </w:style>
  <w:style w:type="paragraph" w:customStyle="1" w:styleId="Bodytext61">
    <w:name w:val="Body text (6)1"/>
    <w:basedOn w:val="Normal"/>
    <w:link w:val="Bodytext6"/>
    <w:rsid w:val="00F44C23"/>
    <w:pPr>
      <w:widowControl w:val="0"/>
      <w:shd w:val="clear" w:color="auto" w:fill="FFFFFF"/>
      <w:spacing w:before="2820" w:line="240" w:lineRule="atLeast"/>
      <w:ind w:hanging="280"/>
      <w:jc w:val="center"/>
    </w:pPr>
    <w:rPr>
      <w:b/>
      <w:bCs/>
      <w:spacing w:val="4"/>
      <w:sz w:val="20"/>
      <w:szCs w:val="20"/>
    </w:rPr>
  </w:style>
  <w:style w:type="table" w:styleId="TableGrid">
    <w:name w:val="Table Grid"/>
    <w:basedOn w:val="TableNormal"/>
    <w:rsid w:val="00F44C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rsid w:val="00F44C23"/>
    <w:rPr>
      <w:sz w:val="24"/>
      <w:lang w:val="en-US" w:eastAsia="en-US"/>
    </w:rPr>
  </w:style>
  <w:style w:type="character" w:customStyle="1" w:styleId="Headerorfooter2">
    <w:name w:val="Header or footer (2)_"/>
    <w:basedOn w:val="DefaultParagraphFont"/>
    <w:link w:val="Headerorfooter20"/>
    <w:uiPriority w:val="99"/>
    <w:locked/>
    <w:rsid w:val="00F44C23"/>
    <w:rPr>
      <w:rFonts w:cs="Times New Roman"/>
      <w:b/>
      <w:bCs/>
      <w:spacing w:val="1"/>
      <w:lang w:bidi="ar-SA"/>
    </w:rPr>
  </w:style>
  <w:style w:type="paragraph" w:customStyle="1" w:styleId="Headerorfooter20">
    <w:name w:val="Header or footer (2)"/>
    <w:basedOn w:val="Normal"/>
    <w:link w:val="Headerorfooter2"/>
    <w:uiPriority w:val="99"/>
    <w:rsid w:val="00F44C23"/>
    <w:pPr>
      <w:widowControl w:val="0"/>
      <w:shd w:val="clear" w:color="auto" w:fill="FFFFFF"/>
      <w:spacing w:line="240" w:lineRule="atLeast"/>
      <w:jc w:val="center"/>
    </w:pPr>
    <w:rPr>
      <w:b/>
      <w:bCs/>
      <w:spacing w:val="1"/>
      <w:sz w:val="20"/>
      <w:szCs w:val="20"/>
    </w:rPr>
  </w:style>
  <w:style w:type="character" w:customStyle="1" w:styleId="Bodytext6Spacing0pt">
    <w:name w:val="Body text (6) + Spacing 0 pt"/>
    <w:basedOn w:val="Bodytext6"/>
    <w:uiPriority w:val="99"/>
    <w:rsid w:val="00F44C23"/>
    <w:rPr>
      <w:rFonts w:cs="Times New Roman"/>
      <w:b/>
      <w:bCs/>
      <w:spacing w:val="3"/>
      <w:lang w:bidi="ar-SA"/>
    </w:rPr>
  </w:style>
  <w:style w:type="character" w:customStyle="1" w:styleId="BodytextBold1">
    <w:name w:val="Body text + Bold1"/>
    <w:aliases w:val="Spacing 0 pt7"/>
    <w:basedOn w:val="Bodytext"/>
    <w:uiPriority w:val="99"/>
    <w:rsid w:val="00F44C23"/>
    <w:rPr>
      <w:rFonts w:ascii="Times New Roman" w:hAnsi="Times New Roman" w:cs="Times New Roman"/>
      <w:b/>
      <w:bCs/>
      <w:spacing w:val="3"/>
      <w:sz w:val="20"/>
      <w:szCs w:val="20"/>
      <w:u w:val="none"/>
      <w:lang w:bidi="ar-SA"/>
    </w:rPr>
  </w:style>
  <w:style w:type="paragraph" w:styleId="ListParagraph">
    <w:name w:val="List Paragraph"/>
    <w:basedOn w:val="Normal"/>
    <w:link w:val="ListParagraphChar"/>
    <w:uiPriority w:val="34"/>
    <w:qFormat/>
    <w:rsid w:val="00F44C23"/>
    <w:pPr>
      <w:ind w:left="720"/>
    </w:pPr>
    <w:rPr>
      <w:rFonts w:ascii="Arial Narrow" w:hAnsi="Arial Narrow"/>
      <w:szCs w:val="20"/>
    </w:rPr>
  </w:style>
  <w:style w:type="paragraph" w:styleId="EnvelopeAddress">
    <w:name w:val="envelope address"/>
    <w:basedOn w:val="Normal"/>
    <w:uiPriority w:val="99"/>
    <w:rsid w:val="00F44C23"/>
    <w:pPr>
      <w:framePr w:w="7920" w:h="1980" w:hRule="exact" w:hSpace="180" w:wrap="auto" w:hAnchor="page" w:xAlign="center" w:yAlign="bottom"/>
      <w:ind w:left="2880"/>
    </w:pPr>
    <w:rPr>
      <w:rFonts w:ascii="Cir Swiss" w:hAnsi="Cir Swiss"/>
      <w:b/>
      <w:sz w:val="20"/>
      <w:szCs w:val="20"/>
    </w:rPr>
  </w:style>
  <w:style w:type="paragraph" w:styleId="EnvelopeReturn">
    <w:name w:val="envelope return"/>
    <w:basedOn w:val="Normal"/>
    <w:uiPriority w:val="99"/>
    <w:rsid w:val="00F44C23"/>
    <w:rPr>
      <w:rFonts w:ascii="Cir Swiss" w:hAnsi="Cir Swiss"/>
      <w:sz w:val="20"/>
      <w:szCs w:val="20"/>
    </w:rPr>
  </w:style>
  <w:style w:type="paragraph" w:customStyle="1" w:styleId="Style1">
    <w:name w:val="Style1"/>
    <w:basedOn w:val="Normal"/>
    <w:rsid w:val="00F44C23"/>
    <w:pPr>
      <w:numPr>
        <w:numId w:val="1"/>
      </w:numPr>
      <w:tabs>
        <w:tab w:val="left" w:pos="851"/>
      </w:tabs>
      <w:spacing w:after="360"/>
    </w:pPr>
    <w:rPr>
      <w:sz w:val="20"/>
      <w:szCs w:val="20"/>
      <w:lang w:val="sr-Cyrl-CS"/>
    </w:rPr>
  </w:style>
  <w:style w:type="paragraph" w:customStyle="1" w:styleId="Style2">
    <w:name w:val="Style2"/>
    <w:basedOn w:val="NASLOV"/>
    <w:uiPriority w:val="99"/>
    <w:rsid w:val="00F44C23"/>
    <w:pPr>
      <w:spacing w:line="240" w:lineRule="auto"/>
    </w:pPr>
    <w:rPr>
      <w:b w:val="0"/>
      <w:caps w:val="0"/>
      <w:sz w:val="24"/>
    </w:rPr>
  </w:style>
  <w:style w:type="paragraph" w:customStyle="1" w:styleId="NASLOV">
    <w:name w:val="NASLOV"/>
    <w:basedOn w:val="Normal"/>
    <w:uiPriority w:val="99"/>
    <w:rsid w:val="00F44C23"/>
    <w:pPr>
      <w:tabs>
        <w:tab w:val="left" w:pos="1276"/>
      </w:tabs>
      <w:spacing w:before="240" w:after="100" w:afterAutospacing="1" w:line="360" w:lineRule="auto"/>
      <w:ind w:left="1276" w:hanging="1276"/>
      <w:jc w:val="center"/>
    </w:pPr>
    <w:rPr>
      <w:b/>
      <w:caps/>
      <w:spacing w:val="20"/>
      <w:sz w:val="30"/>
      <w:szCs w:val="30"/>
      <w:lang w:val="sr-Cyrl-CS"/>
    </w:rPr>
  </w:style>
  <w:style w:type="paragraph" w:customStyle="1" w:styleId="Style3">
    <w:name w:val="Style3"/>
    <w:basedOn w:val="Normal"/>
    <w:uiPriority w:val="99"/>
    <w:rsid w:val="00F44C23"/>
    <w:pPr>
      <w:tabs>
        <w:tab w:val="num" w:pos="567"/>
      </w:tabs>
      <w:ind w:left="567" w:hanging="567"/>
    </w:pPr>
    <w:rPr>
      <w:sz w:val="20"/>
      <w:szCs w:val="20"/>
      <w:lang w:val="sr-Cyrl-CS"/>
    </w:rPr>
  </w:style>
  <w:style w:type="paragraph" w:customStyle="1" w:styleId="StyleCenteredRight027cm">
    <w:name w:val="Style Centered Right:  027 cm"/>
    <w:basedOn w:val="Normal"/>
    <w:uiPriority w:val="99"/>
    <w:rsid w:val="00F44C23"/>
    <w:pPr>
      <w:ind w:right="152"/>
      <w:jc w:val="center"/>
    </w:pPr>
    <w:rPr>
      <w:b/>
      <w:sz w:val="20"/>
      <w:szCs w:val="20"/>
      <w:lang w:val="sr-Cyrl-CS"/>
    </w:rPr>
  </w:style>
  <w:style w:type="paragraph" w:customStyle="1" w:styleId="a1">
    <w:name w:val="НАСЛОВ"/>
    <w:basedOn w:val="Heading3"/>
    <w:uiPriority w:val="99"/>
    <w:rsid w:val="00F44C23"/>
    <w:pPr>
      <w:spacing w:line="360" w:lineRule="auto"/>
    </w:pPr>
    <w:rPr>
      <w:b/>
    </w:rPr>
  </w:style>
  <w:style w:type="paragraph" w:customStyle="1" w:styleId="a2">
    <w:name w:val="Арапски"/>
    <w:basedOn w:val="Normal"/>
    <w:uiPriority w:val="99"/>
    <w:rsid w:val="00F44C23"/>
    <w:rPr>
      <w:sz w:val="20"/>
      <w:szCs w:val="20"/>
      <w:lang w:val="sr-Cyrl-CS"/>
    </w:rPr>
  </w:style>
  <w:style w:type="paragraph" w:customStyle="1" w:styleId="a3">
    <w:name w:val="Наслов"/>
    <w:basedOn w:val="Normal"/>
    <w:uiPriority w:val="99"/>
    <w:rsid w:val="00F44C23"/>
    <w:pPr>
      <w:spacing w:line="360" w:lineRule="auto"/>
      <w:jc w:val="center"/>
    </w:pPr>
    <w:rPr>
      <w:b/>
      <w:sz w:val="28"/>
      <w:szCs w:val="20"/>
      <w:lang w:val="sr-Cyrl-CS"/>
    </w:rPr>
  </w:style>
  <w:style w:type="paragraph" w:customStyle="1" w:styleId="a">
    <w:name w:val="Римски"/>
    <w:basedOn w:val="Normal"/>
    <w:uiPriority w:val="99"/>
    <w:rsid w:val="00F44C23"/>
    <w:pPr>
      <w:numPr>
        <w:numId w:val="2"/>
      </w:numPr>
      <w:spacing w:before="120" w:after="120"/>
    </w:pPr>
    <w:rPr>
      <w:sz w:val="20"/>
      <w:szCs w:val="20"/>
      <w:lang w:val="sr-Cyrl-CS"/>
    </w:rPr>
  </w:style>
  <w:style w:type="paragraph" w:customStyle="1" w:styleId="a4">
    <w:name w:val="Члан"/>
    <w:basedOn w:val="Normal"/>
    <w:uiPriority w:val="99"/>
    <w:rsid w:val="00F44C23"/>
    <w:pPr>
      <w:spacing w:before="240" w:after="240"/>
      <w:jc w:val="center"/>
    </w:pPr>
    <w:rPr>
      <w:sz w:val="20"/>
      <w:szCs w:val="20"/>
      <w:lang w:val="sr-Cyrl-CS"/>
    </w:rPr>
  </w:style>
  <w:style w:type="paragraph" w:customStyle="1" w:styleId="a5">
    <w:name w:val="Текст"/>
    <w:basedOn w:val="Normal"/>
    <w:uiPriority w:val="99"/>
    <w:rsid w:val="00F44C23"/>
    <w:rPr>
      <w:sz w:val="20"/>
      <w:szCs w:val="20"/>
    </w:rPr>
  </w:style>
  <w:style w:type="paragraph" w:customStyle="1" w:styleId="1">
    <w:name w:val="Арапски 1"/>
    <w:basedOn w:val="a0"/>
    <w:autoRedefine/>
    <w:uiPriority w:val="99"/>
    <w:rsid w:val="00F44C23"/>
    <w:pPr>
      <w:tabs>
        <w:tab w:val="clear" w:pos="680"/>
        <w:tab w:val="num" w:pos="681"/>
      </w:tabs>
      <w:ind w:left="680" w:hanging="226"/>
    </w:pPr>
  </w:style>
  <w:style w:type="paragraph" w:customStyle="1" w:styleId="a0">
    <w:name w:val="Набрајање"/>
    <w:basedOn w:val="Normal"/>
    <w:uiPriority w:val="99"/>
    <w:rsid w:val="00F44C23"/>
    <w:pPr>
      <w:numPr>
        <w:numId w:val="3"/>
      </w:numPr>
      <w:spacing w:before="240" w:after="240"/>
      <w:contextualSpacing/>
    </w:pPr>
    <w:rPr>
      <w:sz w:val="20"/>
      <w:szCs w:val="20"/>
      <w:lang w:val="sr-Cyrl-CS"/>
    </w:rPr>
  </w:style>
  <w:style w:type="paragraph" w:customStyle="1" w:styleId="Naslov01">
    <w:name w:val="Naslov 01"/>
    <w:basedOn w:val="Normal"/>
    <w:uiPriority w:val="99"/>
    <w:rsid w:val="00F44C23"/>
    <w:pPr>
      <w:spacing w:before="240" w:after="120"/>
    </w:pPr>
    <w:rPr>
      <w:b/>
      <w:szCs w:val="20"/>
    </w:rPr>
  </w:style>
  <w:style w:type="paragraph" w:customStyle="1" w:styleId="Podnaslov01">
    <w:name w:val="Podnaslov 01"/>
    <w:basedOn w:val="Normal"/>
    <w:uiPriority w:val="99"/>
    <w:rsid w:val="00F44C23"/>
    <w:pPr>
      <w:spacing w:before="120" w:after="120"/>
    </w:pPr>
    <w:rPr>
      <w:b/>
      <w:sz w:val="20"/>
      <w:szCs w:val="20"/>
    </w:rPr>
  </w:style>
  <w:style w:type="paragraph" w:customStyle="1" w:styleId="a6">
    <w:name w:val="Цене"/>
    <w:basedOn w:val="Normal"/>
    <w:uiPriority w:val="99"/>
    <w:rsid w:val="00F44C23"/>
    <w:pPr>
      <w:tabs>
        <w:tab w:val="left" w:pos="3969"/>
        <w:tab w:val="left" w:pos="5103"/>
        <w:tab w:val="right" w:pos="5670"/>
        <w:tab w:val="left" w:pos="5954"/>
        <w:tab w:val="right" w:pos="7088"/>
        <w:tab w:val="right" w:pos="7371"/>
        <w:tab w:val="right" w:pos="8505"/>
      </w:tabs>
      <w:ind w:right="4025"/>
    </w:pPr>
    <w:rPr>
      <w:rFonts w:ascii="Arial" w:hAnsi="Arial"/>
      <w:sz w:val="20"/>
      <w:szCs w:val="20"/>
    </w:rPr>
  </w:style>
  <w:style w:type="paragraph" w:customStyle="1" w:styleId="a7">
    <w:name w:val="Сума"/>
    <w:basedOn w:val="Normal"/>
    <w:uiPriority w:val="99"/>
    <w:rsid w:val="00F44C23"/>
    <w:pPr>
      <w:pBdr>
        <w:top w:val="single" w:sz="4" w:space="1" w:color="auto"/>
        <w:bottom w:val="single" w:sz="4" w:space="1" w:color="auto"/>
      </w:pBdr>
      <w:tabs>
        <w:tab w:val="left" w:pos="426"/>
        <w:tab w:val="right" w:pos="8505"/>
      </w:tabs>
      <w:ind w:left="851"/>
    </w:pPr>
    <w:rPr>
      <w:rFonts w:ascii="Arial" w:hAnsi="Arial"/>
      <w:spacing w:val="40"/>
      <w:sz w:val="20"/>
      <w:szCs w:val="20"/>
      <w:lang w:val="sr-Cyrl-CS"/>
    </w:rPr>
  </w:style>
  <w:style w:type="paragraph" w:customStyle="1" w:styleId="P1">
    <w:name w:val="P1"/>
    <w:basedOn w:val="Normal"/>
    <w:link w:val="P1Char"/>
    <w:uiPriority w:val="99"/>
    <w:rsid w:val="00F44C23"/>
    <w:pPr>
      <w:tabs>
        <w:tab w:val="left" w:pos="426"/>
      </w:tabs>
      <w:ind w:left="426" w:right="4025" w:hanging="426"/>
      <w:jc w:val="both"/>
    </w:pPr>
    <w:rPr>
      <w:rFonts w:ascii="Tajms Cyrillic" w:hAnsi="Tajms Cyrillic"/>
      <w:sz w:val="20"/>
      <w:szCs w:val="20"/>
    </w:rPr>
  </w:style>
  <w:style w:type="character" w:customStyle="1" w:styleId="P1Char">
    <w:name w:val="P1 Char"/>
    <w:basedOn w:val="DefaultParagraphFont"/>
    <w:link w:val="P1"/>
    <w:uiPriority w:val="99"/>
    <w:locked/>
    <w:rsid w:val="00F44C23"/>
    <w:rPr>
      <w:rFonts w:ascii="Tajms Cyrillic" w:hAnsi="Tajms Cyrillic" w:cs="Times New Roman"/>
      <w:lang w:val="en-US" w:eastAsia="en-US" w:bidi="ar-SA"/>
    </w:rPr>
  </w:style>
  <w:style w:type="paragraph" w:customStyle="1" w:styleId="P4">
    <w:name w:val="P4"/>
    <w:basedOn w:val="Normal"/>
    <w:uiPriority w:val="99"/>
    <w:rsid w:val="00F44C23"/>
    <w:pPr>
      <w:tabs>
        <w:tab w:val="left" w:pos="426"/>
        <w:tab w:val="left" w:pos="6237"/>
      </w:tabs>
      <w:ind w:left="851"/>
    </w:pPr>
    <w:rPr>
      <w:rFonts w:ascii="Yu C Helvetica" w:hAnsi="Yu C Helvetica"/>
      <w:sz w:val="20"/>
      <w:szCs w:val="20"/>
    </w:rPr>
  </w:style>
  <w:style w:type="paragraph" w:customStyle="1" w:styleId="HEADING-C1">
    <w:name w:val="HEADING-C1"/>
    <w:basedOn w:val="Normal"/>
    <w:link w:val="HEADING-C1Char"/>
    <w:uiPriority w:val="99"/>
    <w:rsid w:val="00F44C23"/>
    <w:pPr>
      <w:jc w:val="center"/>
    </w:pPr>
    <w:rPr>
      <w:rFonts w:ascii="Yu C Helvetica" w:hAnsi="Yu C Helvetica"/>
      <w:b/>
      <w:caps/>
      <w:szCs w:val="20"/>
    </w:rPr>
  </w:style>
  <w:style w:type="character" w:customStyle="1" w:styleId="HEADING-C1Char">
    <w:name w:val="HEADING-C1 Char"/>
    <w:basedOn w:val="DefaultParagraphFont"/>
    <w:link w:val="HEADING-C1"/>
    <w:uiPriority w:val="99"/>
    <w:locked/>
    <w:rsid w:val="00F44C23"/>
    <w:rPr>
      <w:rFonts w:ascii="Yu C Helvetica" w:hAnsi="Yu C Helvetica" w:cs="Times New Roman"/>
      <w:b/>
      <w:caps/>
      <w:sz w:val="24"/>
      <w:lang w:val="en-US" w:eastAsia="en-US" w:bidi="ar-SA"/>
    </w:rPr>
  </w:style>
  <w:style w:type="paragraph" w:styleId="Title">
    <w:name w:val="Title"/>
    <w:basedOn w:val="Normal"/>
    <w:link w:val="TitleChar"/>
    <w:qFormat/>
    <w:rsid w:val="00F44C23"/>
    <w:pPr>
      <w:jc w:val="center"/>
    </w:pPr>
    <w:rPr>
      <w:rFonts w:ascii="Swiss-721" w:hAnsi="Swiss-721"/>
      <w:b/>
      <w:spacing w:val="40"/>
      <w:sz w:val="14"/>
      <w:szCs w:val="20"/>
      <w:u w:val="single"/>
    </w:rPr>
  </w:style>
  <w:style w:type="character" w:customStyle="1" w:styleId="TitleChar">
    <w:name w:val="Title Char"/>
    <w:basedOn w:val="DefaultParagraphFont"/>
    <w:link w:val="Title"/>
    <w:uiPriority w:val="99"/>
    <w:locked/>
    <w:rsid w:val="0032317A"/>
    <w:rPr>
      <w:rFonts w:ascii="Cambria" w:hAnsi="Cambria" w:cs="Times New Roman"/>
      <w:b/>
      <w:bCs/>
      <w:kern w:val="28"/>
      <w:sz w:val="32"/>
      <w:szCs w:val="32"/>
    </w:rPr>
  </w:style>
  <w:style w:type="paragraph" w:customStyle="1" w:styleId="P2">
    <w:name w:val="P2"/>
    <w:basedOn w:val="P1"/>
    <w:link w:val="P2Char"/>
    <w:uiPriority w:val="99"/>
    <w:rsid w:val="00F44C23"/>
    <w:pPr>
      <w:tabs>
        <w:tab w:val="clear" w:pos="426"/>
        <w:tab w:val="left" w:pos="3969"/>
        <w:tab w:val="right" w:pos="5387"/>
        <w:tab w:val="right" w:pos="5670"/>
        <w:tab w:val="right" w:pos="6521"/>
        <w:tab w:val="right" w:pos="7088"/>
        <w:tab w:val="right" w:pos="8222"/>
      </w:tabs>
      <w:ind w:left="0" w:firstLine="0"/>
    </w:pPr>
  </w:style>
  <w:style w:type="character" w:customStyle="1" w:styleId="P2Char">
    <w:name w:val="P2 Char"/>
    <w:basedOn w:val="P1Char"/>
    <w:link w:val="P2"/>
    <w:uiPriority w:val="99"/>
    <w:locked/>
    <w:rsid w:val="00F44C23"/>
    <w:rPr>
      <w:rFonts w:ascii="Tajms Cyrillic" w:hAnsi="Tajms Cyrillic" w:cs="Times New Roman"/>
      <w:lang w:val="en-US" w:eastAsia="en-US" w:bidi="ar-SA"/>
    </w:rPr>
  </w:style>
  <w:style w:type="paragraph" w:customStyle="1" w:styleId="P3">
    <w:name w:val="P3"/>
    <w:basedOn w:val="P1"/>
    <w:uiPriority w:val="99"/>
    <w:rsid w:val="00F44C23"/>
    <w:pPr>
      <w:ind w:left="851" w:right="4026" w:firstLine="0"/>
    </w:pPr>
    <w:rPr>
      <w:rFonts w:ascii="Yu C Helvetica" w:hAnsi="Yu C Helvetica"/>
    </w:rPr>
  </w:style>
  <w:style w:type="paragraph" w:customStyle="1" w:styleId="p10">
    <w:name w:val="p1"/>
    <w:basedOn w:val="Normal"/>
    <w:link w:val="p1Char0"/>
    <w:uiPriority w:val="99"/>
    <w:rsid w:val="00F44C23"/>
    <w:pPr>
      <w:tabs>
        <w:tab w:val="left" w:pos="426"/>
      </w:tabs>
      <w:ind w:left="426" w:right="3401" w:hanging="426"/>
      <w:jc w:val="both"/>
    </w:pPr>
    <w:rPr>
      <w:rFonts w:ascii="Tajms Cyrillic" w:hAnsi="Tajms Cyrillic"/>
      <w:szCs w:val="20"/>
    </w:rPr>
  </w:style>
  <w:style w:type="character" w:customStyle="1" w:styleId="p1Char0">
    <w:name w:val="p1 Char"/>
    <w:basedOn w:val="DefaultParagraphFont"/>
    <w:link w:val="p10"/>
    <w:uiPriority w:val="99"/>
    <w:locked/>
    <w:rsid w:val="00F44C23"/>
    <w:rPr>
      <w:rFonts w:ascii="Tajms Cyrillic" w:hAnsi="Tajms Cyrillic" w:cs="Times New Roman"/>
      <w:sz w:val="24"/>
      <w:lang w:val="en-US" w:eastAsia="en-US" w:bidi="ar-SA"/>
    </w:rPr>
  </w:style>
  <w:style w:type="paragraph" w:customStyle="1" w:styleId="HEADING-C2">
    <w:name w:val="HEADING-C2"/>
    <w:basedOn w:val="HEADING-C1"/>
    <w:link w:val="HEADING-C2Char"/>
    <w:uiPriority w:val="99"/>
    <w:rsid w:val="00F44C23"/>
    <w:pPr>
      <w:jc w:val="both"/>
    </w:pPr>
    <w:rPr>
      <w:caps w:val="0"/>
    </w:rPr>
  </w:style>
  <w:style w:type="character" w:customStyle="1" w:styleId="HEADING-C2Char">
    <w:name w:val="HEADING-C2 Char"/>
    <w:basedOn w:val="HEADING-C1Char"/>
    <w:link w:val="HEADING-C2"/>
    <w:uiPriority w:val="99"/>
    <w:locked/>
    <w:rsid w:val="00F44C23"/>
    <w:rPr>
      <w:rFonts w:ascii="Yu C Helvetica" w:hAnsi="Yu C Helvetica" w:cs="Times New Roman"/>
      <w:b/>
      <w:caps/>
      <w:sz w:val="24"/>
      <w:lang w:val="en-US" w:eastAsia="en-US" w:bidi="ar-SA"/>
    </w:rPr>
  </w:style>
  <w:style w:type="paragraph" w:customStyle="1" w:styleId="normal-cChar">
    <w:name w:val="normal-c Char"/>
    <w:basedOn w:val="HEADING-C2"/>
    <w:link w:val="normal-cCharChar"/>
    <w:uiPriority w:val="99"/>
    <w:rsid w:val="00F44C23"/>
    <w:pPr>
      <w:spacing w:before="120"/>
    </w:pPr>
    <w:rPr>
      <w:b w:val="0"/>
      <w:sz w:val="20"/>
    </w:rPr>
  </w:style>
  <w:style w:type="character" w:customStyle="1" w:styleId="normal-cCharChar">
    <w:name w:val="normal-c Char Char"/>
    <w:basedOn w:val="DefaultParagraphFont"/>
    <w:link w:val="normal-cChar"/>
    <w:uiPriority w:val="99"/>
    <w:locked/>
    <w:rsid w:val="00F44C23"/>
    <w:rPr>
      <w:rFonts w:ascii="Yu C Helvetica" w:hAnsi="Yu C Helvetica" w:cs="Times New Roman"/>
      <w:lang w:val="en-US" w:eastAsia="en-US" w:bidi="ar-SA"/>
    </w:rPr>
  </w:style>
  <w:style w:type="paragraph" w:customStyle="1" w:styleId="p20">
    <w:name w:val="p2"/>
    <w:basedOn w:val="Normal"/>
    <w:uiPriority w:val="99"/>
    <w:rsid w:val="00F44C23"/>
    <w:pPr>
      <w:ind w:left="426" w:right="3401"/>
      <w:jc w:val="both"/>
    </w:pPr>
    <w:rPr>
      <w:rFonts w:ascii="Tajms Cyrillic" w:hAnsi="Tajms Cyrillic"/>
      <w:szCs w:val="20"/>
    </w:rPr>
  </w:style>
  <w:style w:type="paragraph" w:customStyle="1" w:styleId="p30">
    <w:name w:val="p3"/>
    <w:basedOn w:val="Normal"/>
    <w:uiPriority w:val="99"/>
    <w:rsid w:val="00F44C23"/>
    <w:pPr>
      <w:tabs>
        <w:tab w:val="left" w:pos="5103"/>
        <w:tab w:val="right" w:pos="6237"/>
      </w:tabs>
    </w:pPr>
    <w:rPr>
      <w:rFonts w:ascii="Tajms Cyrillic" w:hAnsi="Tajms Cyrillic"/>
      <w:szCs w:val="20"/>
    </w:rPr>
  </w:style>
  <w:style w:type="paragraph" w:customStyle="1" w:styleId="10">
    <w:name w:val="Сума1"/>
    <w:basedOn w:val="Normal"/>
    <w:link w:val="1Char"/>
    <w:uiPriority w:val="99"/>
    <w:rsid w:val="00F44C23"/>
    <w:pPr>
      <w:pBdr>
        <w:top w:val="single" w:sz="4" w:space="1" w:color="auto"/>
        <w:bottom w:val="single" w:sz="4" w:space="1" w:color="auto"/>
      </w:pBdr>
      <w:tabs>
        <w:tab w:val="left" w:pos="426"/>
        <w:tab w:val="right" w:pos="6237"/>
        <w:tab w:val="right" w:pos="8505"/>
      </w:tabs>
      <w:ind w:left="851"/>
    </w:pPr>
    <w:rPr>
      <w:rFonts w:ascii="Arial" w:hAnsi="Arial"/>
      <w:spacing w:val="40"/>
      <w:sz w:val="20"/>
      <w:szCs w:val="20"/>
      <w:lang w:val="sr-Cyrl-CS"/>
    </w:rPr>
  </w:style>
  <w:style w:type="character" w:customStyle="1" w:styleId="1Char">
    <w:name w:val="Сума1 Char"/>
    <w:basedOn w:val="DefaultParagraphFont"/>
    <w:link w:val="10"/>
    <w:uiPriority w:val="99"/>
    <w:locked/>
    <w:rsid w:val="00F44C23"/>
    <w:rPr>
      <w:rFonts w:ascii="Arial" w:hAnsi="Arial" w:cs="Times New Roman"/>
      <w:spacing w:val="40"/>
      <w:lang w:val="sr-Cyrl-CS" w:eastAsia="en-US" w:bidi="ar-SA"/>
    </w:rPr>
  </w:style>
  <w:style w:type="paragraph" w:customStyle="1" w:styleId="cene">
    <w:name w:val="cene"/>
    <w:basedOn w:val="P2"/>
    <w:uiPriority w:val="99"/>
    <w:rsid w:val="00F44C23"/>
    <w:pPr>
      <w:tabs>
        <w:tab w:val="clear" w:pos="5387"/>
        <w:tab w:val="clear" w:pos="6521"/>
        <w:tab w:val="clear" w:pos="8222"/>
        <w:tab w:val="left" w:pos="5954"/>
        <w:tab w:val="right" w:pos="7371"/>
        <w:tab w:val="right" w:pos="8504"/>
      </w:tabs>
    </w:pPr>
    <w:rPr>
      <w:rFonts w:ascii="Arial" w:hAnsi="Arial"/>
    </w:rPr>
  </w:style>
  <w:style w:type="paragraph" w:customStyle="1" w:styleId="suma">
    <w:name w:val="suma"/>
    <w:basedOn w:val="P4"/>
    <w:uiPriority w:val="99"/>
    <w:rsid w:val="00F44C23"/>
    <w:pPr>
      <w:pBdr>
        <w:top w:val="single" w:sz="4" w:space="1" w:color="auto"/>
        <w:bottom w:val="single" w:sz="4" w:space="1" w:color="auto"/>
      </w:pBdr>
      <w:tabs>
        <w:tab w:val="clear" w:pos="6237"/>
        <w:tab w:val="right" w:pos="8505"/>
      </w:tabs>
      <w:ind w:left="0"/>
    </w:pPr>
    <w:rPr>
      <w:rFonts w:ascii="Arial" w:hAnsi="Arial"/>
      <w:b/>
      <w:lang w:val="sr-Cyrl-CS"/>
    </w:rPr>
  </w:style>
  <w:style w:type="paragraph" w:customStyle="1" w:styleId="uslovi">
    <w:name w:val="uslovi"/>
    <w:basedOn w:val="Normal"/>
    <w:uiPriority w:val="99"/>
    <w:rsid w:val="00F44C23"/>
    <w:pPr>
      <w:pBdr>
        <w:bottom w:val="single" w:sz="4" w:space="1" w:color="auto"/>
      </w:pBdr>
      <w:spacing w:before="240"/>
      <w:ind w:left="851"/>
    </w:pPr>
    <w:rPr>
      <w:rFonts w:ascii="Arial Narrow" w:hAnsi="Arial Narrow"/>
      <w:caps/>
      <w:sz w:val="20"/>
      <w:szCs w:val="20"/>
    </w:rPr>
  </w:style>
  <w:style w:type="paragraph" w:customStyle="1" w:styleId="tekst">
    <w:name w:val="tekst"/>
    <w:basedOn w:val="Normal"/>
    <w:uiPriority w:val="99"/>
    <w:rsid w:val="00F44C23"/>
    <w:pPr>
      <w:widowControl w:val="0"/>
      <w:ind w:firstLine="709"/>
      <w:jc w:val="both"/>
    </w:pPr>
    <w:rPr>
      <w:szCs w:val="20"/>
      <w:lang w:val="en-AU"/>
    </w:rPr>
  </w:style>
  <w:style w:type="paragraph" w:customStyle="1" w:styleId="opisi">
    <w:name w:val="opisi"/>
    <w:basedOn w:val="Normal"/>
    <w:uiPriority w:val="99"/>
    <w:rsid w:val="00F44C23"/>
    <w:pPr>
      <w:widowControl w:val="0"/>
      <w:tabs>
        <w:tab w:val="left" w:pos="284"/>
        <w:tab w:val="left" w:pos="3402"/>
        <w:tab w:val="right" w:pos="5103"/>
        <w:tab w:val="right" w:pos="5387"/>
        <w:tab w:val="right" w:pos="6804"/>
        <w:tab w:val="right" w:pos="7088"/>
        <w:tab w:val="right" w:pos="8789"/>
      </w:tabs>
      <w:ind w:left="284" w:right="4535" w:hanging="284"/>
      <w:jc w:val="both"/>
    </w:pPr>
    <w:rPr>
      <w:szCs w:val="20"/>
      <w:lang w:val="sl-SI"/>
    </w:rPr>
  </w:style>
  <w:style w:type="paragraph" w:customStyle="1" w:styleId="normal-c">
    <w:name w:val="normal-c"/>
    <w:basedOn w:val="HEADING-C2"/>
    <w:link w:val="normal-cChar1"/>
    <w:uiPriority w:val="99"/>
    <w:rsid w:val="00F44C23"/>
    <w:pPr>
      <w:spacing w:before="120"/>
    </w:pPr>
    <w:rPr>
      <w:b w:val="0"/>
      <w:sz w:val="20"/>
    </w:rPr>
  </w:style>
  <w:style w:type="character" w:customStyle="1" w:styleId="normal-cChar1">
    <w:name w:val="normal-c Char1"/>
    <w:basedOn w:val="HEADING-C2Char"/>
    <w:link w:val="normal-c"/>
    <w:uiPriority w:val="99"/>
    <w:locked/>
    <w:rsid w:val="00F44C23"/>
    <w:rPr>
      <w:rFonts w:ascii="Yu C Helvetica" w:hAnsi="Yu C Helvetica" w:cs="Times New Roman"/>
      <w:b/>
      <w:caps/>
      <w:sz w:val="24"/>
      <w:lang w:val="en-US" w:eastAsia="en-US" w:bidi="ar-SA"/>
    </w:rPr>
  </w:style>
  <w:style w:type="paragraph" w:customStyle="1" w:styleId="StyleP2Arial">
    <w:name w:val="Style P2 + Arial"/>
    <w:basedOn w:val="P2"/>
    <w:link w:val="StyleP2ArialChar"/>
    <w:uiPriority w:val="99"/>
    <w:rsid w:val="00F44C23"/>
    <w:pPr>
      <w:tabs>
        <w:tab w:val="clear" w:pos="6521"/>
        <w:tab w:val="right" w:pos="6804"/>
      </w:tabs>
    </w:pPr>
    <w:rPr>
      <w:rFonts w:ascii="Arial" w:hAnsi="Arial"/>
    </w:rPr>
  </w:style>
  <w:style w:type="character" w:customStyle="1" w:styleId="StyleP2ArialChar">
    <w:name w:val="Style P2 + Arial Char"/>
    <w:basedOn w:val="P2Char"/>
    <w:link w:val="StyleP2Arial"/>
    <w:uiPriority w:val="99"/>
    <w:locked/>
    <w:rsid w:val="00F44C23"/>
    <w:rPr>
      <w:rFonts w:ascii="Arial" w:hAnsi="Arial" w:cs="Times New Roman"/>
      <w:lang w:val="en-US" w:eastAsia="en-US" w:bidi="ar-SA"/>
    </w:rPr>
  </w:style>
  <w:style w:type="paragraph" w:customStyle="1" w:styleId="a8">
    <w:name w:val="објекат и место"/>
    <w:basedOn w:val="Normal"/>
    <w:uiPriority w:val="99"/>
    <w:rsid w:val="00F44C23"/>
    <w:pPr>
      <w:spacing w:before="400"/>
      <w:contextualSpacing/>
      <w:jc w:val="center"/>
    </w:pPr>
    <w:rPr>
      <w:rFonts w:ascii="Arial (W1)" w:hAnsi="Arial (W1)"/>
      <w:b/>
      <w:bCs/>
      <w:spacing w:val="40"/>
      <w:szCs w:val="20"/>
      <w:lang w:val="sr-Cyrl-CS"/>
    </w:rPr>
  </w:style>
  <w:style w:type="paragraph" w:customStyle="1" w:styleId="a9">
    <w:name w:val="набрајање у опису"/>
    <w:basedOn w:val="Normal"/>
    <w:uiPriority w:val="99"/>
    <w:rsid w:val="00F44C23"/>
    <w:pPr>
      <w:tabs>
        <w:tab w:val="left" w:pos="426"/>
        <w:tab w:val="num" w:pos="1173"/>
      </w:tabs>
      <w:ind w:left="1173" w:right="4026" w:hanging="93"/>
      <w:jc w:val="both"/>
    </w:pPr>
    <w:rPr>
      <w:rFonts w:ascii="Arial" w:hAnsi="Arial"/>
      <w:sz w:val="20"/>
      <w:szCs w:val="20"/>
      <w:lang w:val="sr-Cyrl-CS"/>
    </w:rPr>
  </w:style>
  <w:style w:type="paragraph" w:customStyle="1" w:styleId="opisi1">
    <w:name w:val="opisi1"/>
    <w:basedOn w:val="opisi"/>
    <w:uiPriority w:val="99"/>
    <w:rsid w:val="00F44C23"/>
    <w:pPr>
      <w:widowControl/>
      <w:tabs>
        <w:tab w:val="clear" w:pos="284"/>
        <w:tab w:val="clear" w:pos="3402"/>
        <w:tab w:val="clear" w:pos="5103"/>
        <w:tab w:val="clear" w:pos="5387"/>
        <w:tab w:val="clear" w:pos="6804"/>
        <w:tab w:val="clear" w:pos="7088"/>
        <w:tab w:val="clear" w:pos="8789"/>
      </w:tabs>
      <w:ind w:left="425" w:right="3969" w:firstLine="1"/>
    </w:pPr>
    <w:rPr>
      <w:sz w:val="20"/>
      <w:lang w:val="en-US"/>
    </w:rPr>
  </w:style>
  <w:style w:type="paragraph" w:customStyle="1" w:styleId="2">
    <w:name w:val="опис 2"/>
    <w:basedOn w:val="Normal"/>
    <w:uiPriority w:val="99"/>
    <w:rsid w:val="00F44C23"/>
    <w:pPr>
      <w:tabs>
        <w:tab w:val="left" w:pos="426"/>
        <w:tab w:val="left" w:pos="6237"/>
      </w:tabs>
      <w:spacing w:before="200"/>
      <w:ind w:left="425" w:right="4026" w:hanging="425"/>
      <w:jc w:val="both"/>
    </w:pPr>
    <w:rPr>
      <w:rFonts w:ascii="Arial" w:hAnsi="Arial"/>
      <w:sz w:val="20"/>
      <w:szCs w:val="20"/>
      <w:lang w:val="sr-Cyrl-CS"/>
    </w:rPr>
  </w:style>
  <w:style w:type="paragraph" w:customStyle="1" w:styleId="aa">
    <w:name w:val="Обрачун"/>
    <w:basedOn w:val="Normal"/>
    <w:uiPriority w:val="99"/>
    <w:rsid w:val="00F44C23"/>
    <w:pPr>
      <w:tabs>
        <w:tab w:val="left" w:pos="426"/>
      </w:tabs>
      <w:ind w:left="851" w:right="4026"/>
      <w:jc w:val="both"/>
    </w:pPr>
    <w:rPr>
      <w:rFonts w:ascii="Arial" w:hAnsi="Arial"/>
      <w:sz w:val="20"/>
      <w:szCs w:val="20"/>
      <w:lang w:val="sr-Cyrl-CS"/>
    </w:rPr>
  </w:style>
  <w:style w:type="paragraph" w:customStyle="1" w:styleId="Char">
    <w:name w:val="Char"/>
    <w:basedOn w:val="Normal"/>
    <w:uiPriority w:val="99"/>
    <w:rsid w:val="007D19DF"/>
    <w:pPr>
      <w:spacing w:after="160"/>
      <w:jc w:val="both"/>
    </w:pPr>
    <w:rPr>
      <w:szCs w:val="20"/>
    </w:rPr>
  </w:style>
  <w:style w:type="character" w:customStyle="1" w:styleId="CharChar">
    <w:name w:val="Char Char"/>
    <w:uiPriority w:val="99"/>
    <w:locked/>
    <w:rsid w:val="001166B5"/>
    <w:rPr>
      <w:sz w:val="24"/>
      <w:lang w:val="en-US" w:eastAsia="en-US"/>
    </w:rPr>
  </w:style>
  <w:style w:type="paragraph" w:customStyle="1" w:styleId="Default">
    <w:name w:val="Default"/>
    <w:link w:val="DefaultChar"/>
    <w:rsid w:val="00851158"/>
    <w:pPr>
      <w:autoSpaceDE w:val="0"/>
      <w:autoSpaceDN w:val="0"/>
      <w:adjustRightInd w:val="0"/>
    </w:pPr>
    <w:rPr>
      <w:color w:val="000000"/>
      <w:sz w:val="24"/>
      <w:szCs w:val="24"/>
    </w:rPr>
  </w:style>
  <w:style w:type="paragraph" w:customStyle="1" w:styleId="Normal2">
    <w:name w:val="Normal2"/>
    <w:basedOn w:val="Normal"/>
    <w:rsid w:val="00851158"/>
    <w:pPr>
      <w:spacing w:before="280" w:after="280"/>
    </w:pPr>
    <w:rPr>
      <w:rFonts w:ascii="Arial" w:hAnsi="Arial" w:cs="Arial"/>
      <w:sz w:val="22"/>
      <w:szCs w:val="22"/>
      <w:lang w:eastAsia="ar-SA"/>
    </w:rPr>
  </w:style>
  <w:style w:type="character" w:customStyle="1" w:styleId="HeaderChar1">
    <w:name w:val="Header Char1"/>
    <w:uiPriority w:val="99"/>
    <w:locked/>
    <w:rsid w:val="00A96415"/>
    <w:rPr>
      <w:sz w:val="24"/>
      <w:lang w:val="en-US" w:eastAsia="en-US"/>
    </w:rPr>
  </w:style>
  <w:style w:type="paragraph" w:styleId="BodyText0">
    <w:name w:val="Body Text"/>
    <w:basedOn w:val="Normal"/>
    <w:link w:val="BodyTextChar"/>
    <w:rsid w:val="00A30E73"/>
    <w:pPr>
      <w:jc w:val="both"/>
    </w:pPr>
    <w:rPr>
      <w:szCs w:val="20"/>
      <w:lang w:eastAsia="sr-Latn-CS"/>
    </w:rPr>
  </w:style>
  <w:style w:type="character" w:customStyle="1" w:styleId="BodyTextChar">
    <w:name w:val="Body Text Char"/>
    <w:basedOn w:val="DefaultParagraphFont"/>
    <w:link w:val="BodyText0"/>
    <w:uiPriority w:val="99"/>
    <w:locked/>
    <w:rsid w:val="00A30E73"/>
    <w:rPr>
      <w:rFonts w:cs="Times New Roman"/>
      <w:sz w:val="24"/>
      <w:lang w:eastAsia="sr-Latn-CS"/>
    </w:rPr>
  </w:style>
  <w:style w:type="paragraph" w:customStyle="1" w:styleId="text">
    <w:name w:val="text"/>
    <w:basedOn w:val="Normal"/>
    <w:rsid w:val="003541C0"/>
    <w:pPr>
      <w:spacing w:before="60" w:after="60"/>
      <w:jc w:val="both"/>
    </w:pPr>
    <w:rPr>
      <w:rFonts w:ascii="Verdana" w:hAnsi="Verdana"/>
      <w:sz w:val="22"/>
      <w:szCs w:val="22"/>
    </w:rPr>
  </w:style>
  <w:style w:type="paragraph" w:customStyle="1" w:styleId="nabrajanje-crtice">
    <w:name w:val="nabrajanje-crtice"/>
    <w:basedOn w:val="Normal"/>
    <w:uiPriority w:val="99"/>
    <w:rsid w:val="003241C8"/>
    <w:pPr>
      <w:keepNext/>
      <w:spacing w:before="60" w:after="60"/>
      <w:ind w:left="284"/>
      <w:jc w:val="both"/>
    </w:pPr>
    <w:rPr>
      <w:rFonts w:ascii="Verdana" w:hAnsi="Verdana"/>
      <w:sz w:val="22"/>
      <w:szCs w:val="22"/>
    </w:rPr>
  </w:style>
  <w:style w:type="paragraph" w:customStyle="1" w:styleId="Sadrajtabele">
    <w:name w:val="Sadržaj tabele"/>
    <w:basedOn w:val="Normal"/>
    <w:uiPriority w:val="99"/>
    <w:rsid w:val="00DB1AA4"/>
    <w:pPr>
      <w:widowControl w:val="0"/>
      <w:suppressLineNumbers/>
      <w:suppressAutoHyphens/>
      <w:spacing w:line="100" w:lineRule="atLeast"/>
      <w:textAlignment w:val="baseline"/>
    </w:pPr>
    <w:rPr>
      <w:rFonts w:cs="Mangal"/>
      <w:kern w:val="1"/>
      <w:lang w:eastAsia="hi-IN" w:bidi="hi-IN"/>
    </w:rPr>
  </w:style>
  <w:style w:type="character" w:customStyle="1" w:styleId="StyleAuto">
    <w:name w:val="Style Auto"/>
    <w:basedOn w:val="DefaultParagraphFont"/>
    <w:rsid w:val="00E62BF4"/>
    <w:rPr>
      <w:rFonts w:cs="Times New Roman"/>
      <w:color w:val="auto"/>
      <w:kern w:val="0"/>
      <w:sz w:val="16"/>
      <w:szCs w:val="16"/>
    </w:rPr>
  </w:style>
  <w:style w:type="paragraph" w:customStyle="1" w:styleId="tenderi">
    <w:name w:val="tenderi"/>
    <w:basedOn w:val="Normal"/>
    <w:uiPriority w:val="99"/>
    <w:rsid w:val="004E524E"/>
    <w:pPr>
      <w:spacing w:before="100" w:beforeAutospacing="1" w:after="100" w:afterAutospacing="1"/>
    </w:pPr>
    <w:rPr>
      <w:lang w:val="sr-Latn-CS" w:eastAsia="sr-Latn-CS"/>
    </w:rPr>
  </w:style>
  <w:style w:type="paragraph" w:customStyle="1" w:styleId="Char1">
    <w:name w:val="Char1"/>
    <w:basedOn w:val="Normal"/>
    <w:uiPriority w:val="99"/>
    <w:rsid w:val="00C244EE"/>
    <w:pPr>
      <w:spacing w:after="160"/>
      <w:jc w:val="both"/>
    </w:pPr>
    <w:rPr>
      <w:szCs w:val="20"/>
    </w:rPr>
  </w:style>
  <w:style w:type="paragraph" w:customStyle="1" w:styleId="clan">
    <w:name w:val="clan"/>
    <w:basedOn w:val="Normal"/>
    <w:uiPriority w:val="99"/>
    <w:rsid w:val="002658AA"/>
    <w:pPr>
      <w:spacing w:before="240" w:after="240"/>
      <w:jc w:val="center"/>
    </w:pPr>
    <w:rPr>
      <w:rFonts w:ascii="Verdana" w:hAnsi="Verdana"/>
      <w:b/>
      <w:bCs/>
      <w:spacing w:val="20"/>
      <w:sz w:val="20"/>
      <w:szCs w:val="20"/>
    </w:rPr>
  </w:style>
  <w:style w:type="paragraph" w:customStyle="1" w:styleId="Char3">
    <w:name w:val="Char3"/>
    <w:basedOn w:val="Normal"/>
    <w:rsid w:val="00492017"/>
    <w:pPr>
      <w:spacing w:after="160"/>
      <w:jc w:val="both"/>
    </w:pPr>
    <w:rPr>
      <w:szCs w:val="20"/>
    </w:rPr>
  </w:style>
  <w:style w:type="paragraph" w:customStyle="1" w:styleId="Char2">
    <w:name w:val="Char2"/>
    <w:basedOn w:val="Normal"/>
    <w:rsid w:val="00B86355"/>
    <w:pPr>
      <w:spacing w:after="160"/>
      <w:jc w:val="both"/>
    </w:pPr>
    <w:rPr>
      <w:szCs w:val="20"/>
    </w:rPr>
  </w:style>
  <w:style w:type="character" w:customStyle="1" w:styleId="BodyText2">
    <w:name w:val="Body Text2"/>
    <w:basedOn w:val="Bodytext"/>
    <w:rsid w:val="00581744"/>
    <w:rPr>
      <w:rFonts w:ascii="Times New Roman" w:hAnsi="Times New Roman" w:cs="Times New Roman"/>
      <w:spacing w:val="4"/>
      <w:sz w:val="20"/>
      <w:szCs w:val="20"/>
      <w:u w:val="single"/>
      <w:lang w:bidi="ar-SA"/>
    </w:rPr>
  </w:style>
  <w:style w:type="paragraph" w:styleId="NoSpacing">
    <w:name w:val="No Spacing"/>
    <w:uiPriority w:val="1"/>
    <w:qFormat/>
    <w:rsid w:val="00931CB2"/>
    <w:rPr>
      <w:sz w:val="24"/>
      <w:szCs w:val="24"/>
    </w:rPr>
  </w:style>
  <w:style w:type="paragraph" w:styleId="NormalWeb">
    <w:name w:val="Normal (Web)"/>
    <w:basedOn w:val="Normal"/>
    <w:uiPriority w:val="99"/>
    <w:unhideWhenUsed/>
    <w:rsid w:val="00FC57C6"/>
    <w:pPr>
      <w:spacing w:before="100" w:beforeAutospacing="1" w:after="144" w:line="288" w:lineRule="auto"/>
    </w:pPr>
  </w:style>
  <w:style w:type="character" w:styleId="CommentReference">
    <w:name w:val="annotation reference"/>
    <w:basedOn w:val="DefaultParagraphFont"/>
    <w:unhideWhenUsed/>
    <w:rsid w:val="00BE1A75"/>
    <w:rPr>
      <w:sz w:val="16"/>
      <w:szCs w:val="16"/>
    </w:rPr>
  </w:style>
  <w:style w:type="paragraph" w:styleId="CommentText">
    <w:name w:val="annotation text"/>
    <w:basedOn w:val="Normal"/>
    <w:link w:val="CommentTextChar"/>
    <w:unhideWhenUsed/>
    <w:rsid w:val="00BE1A75"/>
    <w:rPr>
      <w:sz w:val="20"/>
      <w:szCs w:val="20"/>
    </w:rPr>
  </w:style>
  <w:style w:type="character" w:customStyle="1" w:styleId="CommentTextChar">
    <w:name w:val="Comment Text Char"/>
    <w:basedOn w:val="DefaultParagraphFont"/>
    <w:link w:val="CommentText"/>
    <w:rsid w:val="00BE1A75"/>
    <w:rPr>
      <w:sz w:val="20"/>
      <w:szCs w:val="20"/>
    </w:rPr>
  </w:style>
  <w:style w:type="paragraph" w:styleId="CommentSubject">
    <w:name w:val="annotation subject"/>
    <w:basedOn w:val="CommentText"/>
    <w:next w:val="CommentText"/>
    <w:link w:val="CommentSubjectChar"/>
    <w:uiPriority w:val="99"/>
    <w:semiHidden/>
    <w:unhideWhenUsed/>
    <w:rsid w:val="00BE1A75"/>
    <w:rPr>
      <w:b/>
      <w:bCs/>
    </w:rPr>
  </w:style>
  <w:style w:type="character" w:customStyle="1" w:styleId="CommentSubjectChar">
    <w:name w:val="Comment Subject Char"/>
    <w:basedOn w:val="CommentTextChar"/>
    <w:link w:val="CommentSubject"/>
    <w:uiPriority w:val="99"/>
    <w:semiHidden/>
    <w:rsid w:val="00BE1A75"/>
    <w:rPr>
      <w:b/>
      <w:bCs/>
      <w:sz w:val="20"/>
      <w:szCs w:val="20"/>
    </w:rPr>
  </w:style>
  <w:style w:type="paragraph" w:styleId="BalloonText">
    <w:name w:val="Balloon Text"/>
    <w:basedOn w:val="Normal"/>
    <w:link w:val="BalloonTextChar"/>
    <w:uiPriority w:val="99"/>
    <w:semiHidden/>
    <w:unhideWhenUsed/>
    <w:rsid w:val="00BE1A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A75"/>
    <w:rPr>
      <w:rFonts w:ascii="Segoe UI" w:hAnsi="Segoe UI" w:cs="Segoe UI"/>
      <w:sz w:val="18"/>
      <w:szCs w:val="18"/>
    </w:rPr>
  </w:style>
  <w:style w:type="character" w:customStyle="1" w:styleId="ListParagraphChar">
    <w:name w:val="List Paragraph Char"/>
    <w:link w:val="ListParagraph"/>
    <w:uiPriority w:val="34"/>
    <w:rsid w:val="00FD7DA5"/>
    <w:rPr>
      <w:rFonts w:ascii="Arial Narrow" w:hAnsi="Arial Narrow"/>
      <w:sz w:val="24"/>
      <w:szCs w:val="20"/>
    </w:rPr>
  </w:style>
  <w:style w:type="character" w:customStyle="1" w:styleId="BodyTextChar1">
    <w:name w:val="Body Text Char1"/>
    <w:rsid w:val="006C4ACB"/>
    <w:rPr>
      <w:sz w:val="24"/>
      <w:lang w:eastAsia="sr-Latn-CS" w:bidi="ar-SA"/>
    </w:rPr>
  </w:style>
  <w:style w:type="character" w:customStyle="1" w:styleId="DefaultChar">
    <w:name w:val="Default Char"/>
    <w:link w:val="Default"/>
    <w:locked/>
    <w:rsid w:val="00FC7F9F"/>
    <w:rPr>
      <w:color w:val="000000"/>
      <w:sz w:val="24"/>
      <w:szCs w:val="24"/>
    </w:rPr>
  </w:style>
  <w:style w:type="character" w:customStyle="1" w:styleId="TitleChar1">
    <w:name w:val="Title Char1"/>
    <w:basedOn w:val="DefaultParagraphFont"/>
    <w:locked/>
    <w:rsid w:val="00AA7C8F"/>
    <w:rPr>
      <w:rFonts w:ascii="Arial Narrow" w:hAnsi="Arial Narrow"/>
      <w:b/>
      <w:sz w:val="24"/>
      <w:szCs w:val="20"/>
      <w:lang w:val="sr-Cyrl-CS"/>
    </w:rPr>
  </w:style>
  <w:style w:type="paragraph" w:styleId="BodyTextIndent">
    <w:name w:val="Body Text Indent"/>
    <w:basedOn w:val="Normal"/>
    <w:link w:val="BodyTextIndentChar"/>
    <w:uiPriority w:val="99"/>
    <w:semiHidden/>
    <w:unhideWhenUsed/>
    <w:rsid w:val="00AA7C8F"/>
    <w:pPr>
      <w:spacing w:after="120"/>
      <w:ind w:left="283"/>
    </w:pPr>
  </w:style>
  <w:style w:type="character" w:customStyle="1" w:styleId="BodyTextIndentChar">
    <w:name w:val="Body Text Indent Char"/>
    <w:basedOn w:val="DefaultParagraphFont"/>
    <w:link w:val="BodyTextIndent"/>
    <w:uiPriority w:val="99"/>
    <w:semiHidden/>
    <w:rsid w:val="00AA7C8F"/>
    <w:rPr>
      <w:sz w:val="24"/>
      <w:szCs w:val="24"/>
    </w:rPr>
  </w:style>
  <w:style w:type="paragraph" w:styleId="BodyTextIndent2">
    <w:name w:val="Body Text Indent 2"/>
    <w:basedOn w:val="Normal"/>
    <w:link w:val="BodyTextIndent2Char"/>
    <w:uiPriority w:val="99"/>
    <w:semiHidden/>
    <w:unhideWhenUsed/>
    <w:rsid w:val="00AA7C8F"/>
    <w:pPr>
      <w:spacing w:after="120" w:line="480" w:lineRule="auto"/>
      <w:ind w:left="283"/>
    </w:pPr>
  </w:style>
  <w:style w:type="character" w:customStyle="1" w:styleId="BodyTextIndent2Char">
    <w:name w:val="Body Text Indent 2 Char"/>
    <w:basedOn w:val="DefaultParagraphFont"/>
    <w:link w:val="BodyTextIndent2"/>
    <w:uiPriority w:val="99"/>
    <w:semiHidden/>
    <w:rsid w:val="00AA7C8F"/>
    <w:rPr>
      <w:sz w:val="24"/>
      <w:szCs w:val="24"/>
    </w:rPr>
  </w:style>
  <w:style w:type="paragraph" w:styleId="BodyTextIndent3">
    <w:name w:val="Body Text Indent 3"/>
    <w:basedOn w:val="Normal"/>
    <w:link w:val="BodyTextIndent3Char"/>
    <w:uiPriority w:val="99"/>
    <w:semiHidden/>
    <w:unhideWhenUsed/>
    <w:rsid w:val="00AA7C8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C8F"/>
    <w:rPr>
      <w:sz w:val="16"/>
      <w:szCs w:val="16"/>
    </w:rPr>
  </w:style>
  <w:style w:type="character" w:styleId="Strong">
    <w:name w:val="Strong"/>
    <w:basedOn w:val="DefaultParagraphFont"/>
    <w:qFormat/>
    <w:locked/>
    <w:rsid w:val="008816F2"/>
    <w:rPr>
      <w:b/>
      <w:bCs/>
    </w:rPr>
  </w:style>
  <w:style w:type="paragraph" w:styleId="Subtitle">
    <w:name w:val="Subtitle"/>
    <w:basedOn w:val="Normal"/>
    <w:next w:val="Normal"/>
    <w:link w:val="SubtitleChar"/>
    <w:qFormat/>
    <w:locked/>
    <w:rsid w:val="008816F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16F2"/>
    <w:rPr>
      <w:rFonts w:asciiTheme="minorHAnsi" w:eastAsiaTheme="minorEastAsia" w:hAnsiTheme="minorHAnsi" w:cstheme="minorBidi"/>
      <w:color w:val="5A5A5A" w:themeColor="text1" w:themeTint="A5"/>
      <w:spacing w:val="15"/>
    </w:rPr>
  </w:style>
  <w:style w:type="character" w:customStyle="1" w:styleId="ListLabel6">
    <w:name w:val="ListLabel 6"/>
    <w:rsid w:val="00313A84"/>
    <w:rPr>
      <w:b w:val="0"/>
      <w:i w:val="0"/>
      <w:color w:val="00000A"/>
    </w:rPr>
  </w:style>
  <w:style w:type="paragraph" w:customStyle="1" w:styleId="m6025003656511796213m-2497212406788297742msolistparagraph">
    <w:name w:val="m_6025003656511796213m_-2497212406788297742msolistparagraph"/>
    <w:basedOn w:val="Normal"/>
    <w:rsid w:val="00875E36"/>
    <w:pPr>
      <w:spacing w:before="100" w:beforeAutospacing="1" w:after="100" w:afterAutospacing="1"/>
    </w:pPr>
  </w:style>
  <w:style w:type="paragraph" w:styleId="BodyText3">
    <w:name w:val="Body Text 3"/>
    <w:basedOn w:val="Normal"/>
    <w:link w:val="BodyText3Char1"/>
    <w:rsid w:val="00487C83"/>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uiPriority w:val="99"/>
    <w:semiHidden/>
    <w:rsid w:val="00487C83"/>
    <w:rPr>
      <w:sz w:val="16"/>
      <w:szCs w:val="16"/>
    </w:rPr>
  </w:style>
  <w:style w:type="character" w:customStyle="1" w:styleId="BodyText3Char1">
    <w:name w:val="Body Text 3 Char1"/>
    <w:basedOn w:val="DefaultParagraphFont"/>
    <w:link w:val="BodyText3"/>
    <w:rsid w:val="00487C83"/>
    <w:rPr>
      <w:color w:val="000000"/>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137771524">
      <w:bodyDiv w:val="1"/>
      <w:marLeft w:val="0"/>
      <w:marRight w:val="0"/>
      <w:marTop w:val="0"/>
      <w:marBottom w:val="0"/>
      <w:divBdr>
        <w:top w:val="none" w:sz="0" w:space="0" w:color="auto"/>
        <w:left w:val="none" w:sz="0" w:space="0" w:color="auto"/>
        <w:bottom w:val="none" w:sz="0" w:space="0" w:color="auto"/>
        <w:right w:val="none" w:sz="0" w:space="0" w:color="auto"/>
      </w:divBdr>
    </w:div>
    <w:div w:id="142352413">
      <w:bodyDiv w:val="1"/>
      <w:marLeft w:val="0"/>
      <w:marRight w:val="0"/>
      <w:marTop w:val="0"/>
      <w:marBottom w:val="0"/>
      <w:divBdr>
        <w:top w:val="none" w:sz="0" w:space="0" w:color="auto"/>
        <w:left w:val="none" w:sz="0" w:space="0" w:color="auto"/>
        <w:bottom w:val="none" w:sz="0" w:space="0" w:color="auto"/>
        <w:right w:val="none" w:sz="0" w:space="0" w:color="auto"/>
      </w:divBdr>
    </w:div>
    <w:div w:id="226307518">
      <w:bodyDiv w:val="1"/>
      <w:marLeft w:val="0"/>
      <w:marRight w:val="0"/>
      <w:marTop w:val="0"/>
      <w:marBottom w:val="0"/>
      <w:divBdr>
        <w:top w:val="none" w:sz="0" w:space="0" w:color="auto"/>
        <w:left w:val="none" w:sz="0" w:space="0" w:color="auto"/>
        <w:bottom w:val="none" w:sz="0" w:space="0" w:color="auto"/>
        <w:right w:val="none" w:sz="0" w:space="0" w:color="auto"/>
      </w:divBdr>
    </w:div>
    <w:div w:id="267349925">
      <w:bodyDiv w:val="1"/>
      <w:marLeft w:val="0"/>
      <w:marRight w:val="0"/>
      <w:marTop w:val="0"/>
      <w:marBottom w:val="0"/>
      <w:divBdr>
        <w:top w:val="none" w:sz="0" w:space="0" w:color="auto"/>
        <w:left w:val="none" w:sz="0" w:space="0" w:color="auto"/>
        <w:bottom w:val="none" w:sz="0" w:space="0" w:color="auto"/>
        <w:right w:val="none" w:sz="0" w:space="0" w:color="auto"/>
      </w:divBdr>
    </w:div>
    <w:div w:id="281426004">
      <w:bodyDiv w:val="1"/>
      <w:marLeft w:val="0"/>
      <w:marRight w:val="0"/>
      <w:marTop w:val="0"/>
      <w:marBottom w:val="0"/>
      <w:divBdr>
        <w:top w:val="none" w:sz="0" w:space="0" w:color="auto"/>
        <w:left w:val="none" w:sz="0" w:space="0" w:color="auto"/>
        <w:bottom w:val="none" w:sz="0" w:space="0" w:color="auto"/>
        <w:right w:val="none" w:sz="0" w:space="0" w:color="auto"/>
      </w:divBdr>
    </w:div>
    <w:div w:id="306710050">
      <w:bodyDiv w:val="1"/>
      <w:marLeft w:val="0"/>
      <w:marRight w:val="0"/>
      <w:marTop w:val="0"/>
      <w:marBottom w:val="0"/>
      <w:divBdr>
        <w:top w:val="none" w:sz="0" w:space="0" w:color="auto"/>
        <w:left w:val="none" w:sz="0" w:space="0" w:color="auto"/>
        <w:bottom w:val="none" w:sz="0" w:space="0" w:color="auto"/>
        <w:right w:val="none" w:sz="0" w:space="0" w:color="auto"/>
      </w:divBdr>
    </w:div>
    <w:div w:id="368652347">
      <w:bodyDiv w:val="1"/>
      <w:marLeft w:val="0"/>
      <w:marRight w:val="0"/>
      <w:marTop w:val="0"/>
      <w:marBottom w:val="0"/>
      <w:divBdr>
        <w:top w:val="none" w:sz="0" w:space="0" w:color="auto"/>
        <w:left w:val="none" w:sz="0" w:space="0" w:color="auto"/>
        <w:bottom w:val="none" w:sz="0" w:space="0" w:color="auto"/>
        <w:right w:val="none" w:sz="0" w:space="0" w:color="auto"/>
      </w:divBdr>
    </w:div>
    <w:div w:id="391927197">
      <w:bodyDiv w:val="1"/>
      <w:marLeft w:val="0"/>
      <w:marRight w:val="0"/>
      <w:marTop w:val="0"/>
      <w:marBottom w:val="0"/>
      <w:divBdr>
        <w:top w:val="none" w:sz="0" w:space="0" w:color="auto"/>
        <w:left w:val="none" w:sz="0" w:space="0" w:color="auto"/>
        <w:bottom w:val="none" w:sz="0" w:space="0" w:color="auto"/>
        <w:right w:val="none" w:sz="0" w:space="0" w:color="auto"/>
      </w:divBdr>
    </w:div>
    <w:div w:id="405759740">
      <w:bodyDiv w:val="1"/>
      <w:marLeft w:val="0"/>
      <w:marRight w:val="0"/>
      <w:marTop w:val="0"/>
      <w:marBottom w:val="0"/>
      <w:divBdr>
        <w:top w:val="none" w:sz="0" w:space="0" w:color="auto"/>
        <w:left w:val="none" w:sz="0" w:space="0" w:color="auto"/>
        <w:bottom w:val="none" w:sz="0" w:space="0" w:color="auto"/>
        <w:right w:val="none" w:sz="0" w:space="0" w:color="auto"/>
      </w:divBdr>
    </w:div>
    <w:div w:id="488833626">
      <w:bodyDiv w:val="1"/>
      <w:marLeft w:val="0"/>
      <w:marRight w:val="0"/>
      <w:marTop w:val="0"/>
      <w:marBottom w:val="0"/>
      <w:divBdr>
        <w:top w:val="none" w:sz="0" w:space="0" w:color="auto"/>
        <w:left w:val="none" w:sz="0" w:space="0" w:color="auto"/>
        <w:bottom w:val="none" w:sz="0" w:space="0" w:color="auto"/>
        <w:right w:val="none" w:sz="0" w:space="0" w:color="auto"/>
      </w:divBdr>
    </w:div>
    <w:div w:id="546839967">
      <w:bodyDiv w:val="1"/>
      <w:marLeft w:val="0"/>
      <w:marRight w:val="0"/>
      <w:marTop w:val="0"/>
      <w:marBottom w:val="0"/>
      <w:divBdr>
        <w:top w:val="none" w:sz="0" w:space="0" w:color="auto"/>
        <w:left w:val="none" w:sz="0" w:space="0" w:color="auto"/>
        <w:bottom w:val="none" w:sz="0" w:space="0" w:color="auto"/>
        <w:right w:val="none" w:sz="0" w:space="0" w:color="auto"/>
      </w:divBdr>
    </w:div>
    <w:div w:id="570120808">
      <w:bodyDiv w:val="1"/>
      <w:marLeft w:val="0"/>
      <w:marRight w:val="0"/>
      <w:marTop w:val="0"/>
      <w:marBottom w:val="0"/>
      <w:divBdr>
        <w:top w:val="none" w:sz="0" w:space="0" w:color="auto"/>
        <w:left w:val="none" w:sz="0" w:space="0" w:color="auto"/>
        <w:bottom w:val="none" w:sz="0" w:space="0" w:color="auto"/>
        <w:right w:val="none" w:sz="0" w:space="0" w:color="auto"/>
      </w:divBdr>
    </w:div>
    <w:div w:id="608775391">
      <w:bodyDiv w:val="1"/>
      <w:marLeft w:val="0"/>
      <w:marRight w:val="0"/>
      <w:marTop w:val="0"/>
      <w:marBottom w:val="0"/>
      <w:divBdr>
        <w:top w:val="none" w:sz="0" w:space="0" w:color="auto"/>
        <w:left w:val="none" w:sz="0" w:space="0" w:color="auto"/>
        <w:bottom w:val="none" w:sz="0" w:space="0" w:color="auto"/>
        <w:right w:val="none" w:sz="0" w:space="0" w:color="auto"/>
      </w:divBdr>
    </w:div>
    <w:div w:id="627201819">
      <w:bodyDiv w:val="1"/>
      <w:marLeft w:val="0"/>
      <w:marRight w:val="0"/>
      <w:marTop w:val="0"/>
      <w:marBottom w:val="0"/>
      <w:divBdr>
        <w:top w:val="none" w:sz="0" w:space="0" w:color="auto"/>
        <w:left w:val="none" w:sz="0" w:space="0" w:color="auto"/>
        <w:bottom w:val="none" w:sz="0" w:space="0" w:color="auto"/>
        <w:right w:val="none" w:sz="0" w:space="0" w:color="auto"/>
      </w:divBdr>
    </w:div>
    <w:div w:id="731083046">
      <w:bodyDiv w:val="1"/>
      <w:marLeft w:val="0"/>
      <w:marRight w:val="0"/>
      <w:marTop w:val="0"/>
      <w:marBottom w:val="0"/>
      <w:divBdr>
        <w:top w:val="none" w:sz="0" w:space="0" w:color="auto"/>
        <w:left w:val="none" w:sz="0" w:space="0" w:color="auto"/>
        <w:bottom w:val="none" w:sz="0" w:space="0" w:color="auto"/>
        <w:right w:val="none" w:sz="0" w:space="0" w:color="auto"/>
      </w:divBdr>
    </w:div>
    <w:div w:id="794298522">
      <w:bodyDiv w:val="1"/>
      <w:marLeft w:val="0"/>
      <w:marRight w:val="0"/>
      <w:marTop w:val="0"/>
      <w:marBottom w:val="0"/>
      <w:divBdr>
        <w:top w:val="none" w:sz="0" w:space="0" w:color="auto"/>
        <w:left w:val="none" w:sz="0" w:space="0" w:color="auto"/>
        <w:bottom w:val="none" w:sz="0" w:space="0" w:color="auto"/>
        <w:right w:val="none" w:sz="0" w:space="0" w:color="auto"/>
      </w:divBdr>
    </w:div>
    <w:div w:id="797142972">
      <w:bodyDiv w:val="1"/>
      <w:marLeft w:val="0"/>
      <w:marRight w:val="0"/>
      <w:marTop w:val="0"/>
      <w:marBottom w:val="0"/>
      <w:divBdr>
        <w:top w:val="none" w:sz="0" w:space="0" w:color="auto"/>
        <w:left w:val="none" w:sz="0" w:space="0" w:color="auto"/>
        <w:bottom w:val="none" w:sz="0" w:space="0" w:color="auto"/>
        <w:right w:val="none" w:sz="0" w:space="0" w:color="auto"/>
      </w:divBdr>
    </w:div>
    <w:div w:id="837229400">
      <w:bodyDiv w:val="1"/>
      <w:marLeft w:val="0"/>
      <w:marRight w:val="0"/>
      <w:marTop w:val="0"/>
      <w:marBottom w:val="0"/>
      <w:divBdr>
        <w:top w:val="none" w:sz="0" w:space="0" w:color="auto"/>
        <w:left w:val="none" w:sz="0" w:space="0" w:color="auto"/>
        <w:bottom w:val="none" w:sz="0" w:space="0" w:color="auto"/>
        <w:right w:val="none" w:sz="0" w:space="0" w:color="auto"/>
      </w:divBdr>
    </w:div>
    <w:div w:id="857737273">
      <w:bodyDiv w:val="1"/>
      <w:marLeft w:val="0"/>
      <w:marRight w:val="0"/>
      <w:marTop w:val="0"/>
      <w:marBottom w:val="0"/>
      <w:divBdr>
        <w:top w:val="none" w:sz="0" w:space="0" w:color="auto"/>
        <w:left w:val="none" w:sz="0" w:space="0" w:color="auto"/>
        <w:bottom w:val="none" w:sz="0" w:space="0" w:color="auto"/>
        <w:right w:val="none" w:sz="0" w:space="0" w:color="auto"/>
      </w:divBdr>
    </w:div>
    <w:div w:id="899168059">
      <w:bodyDiv w:val="1"/>
      <w:marLeft w:val="0"/>
      <w:marRight w:val="0"/>
      <w:marTop w:val="0"/>
      <w:marBottom w:val="0"/>
      <w:divBdr>
        <w:top w:val="none" w:sz="0" w:space="0" w:color="auto"/>
        <w:left w:val="none" w:sz="0" w:space="0" w:color="auto"/>
        <w:bottom w:val="none" w:sz="0" w:space="0" w:color="auto"/>
        <w:right w:val="none" w:sz="0" w:space="0" w:color="auto"/>
      </w:divBdr>
    </w:div>
    <w:div w:id="910845888">
      <w:bodyDiv w:val="1"/>
      <w:marLeft w:val="0"/>
      <w:marRight w:val="0"/>
      <w:marTop w:val="0"/>
      <w:marBottom w:val="0"/>
      <w:divBdr>
        <w:top w:val="none" w:sz="0" w:space="0" w:color="auto"/>
        <w:left w:val="none" w:sz="0" w:space="0" w:color="auto"/>
        <w:bottom w:val="none" w:sz="0" w:space="0" w:color="auto"/>
        <w:right w:val="none" w:sz="0" w:space="0" w:color="auto"/>
      </w:divBdr>
    </w:div>
    <w:div w:id="921455562">
      <w:bodyDiv w:val="1"/>
      <w:marLeft w:val="0"/>
      <w:marRight w:val="0"/>
      <w:marTop w:val="0"/>
      <w:marBottom w:val="0"/>
      <w:divBdr>
        <w:top w:val="none" w:sz="0" w:space="0" w:color="auto"/>
        <w:left w:val="none" w:sz="0" w:space="0" w:color="auto"/>
        <w:bottom w:val="none" w:sz="0" w:space="0" w:color="auto"/>
        <w:right w:val="none" w:sz="0" w:space="0" w:color="auto"/>
      </w:divBdr>
    </w:div>
    <w:div w:id="922421409">
      <w:bodyDiv w:val="1"/>
      <w:marLeft w:val="0"/>
      <w:marRight w:val="0"/>
      <w:marTop w:val="0"/>
      <w:marBottom w:val="0"/>
      <w:divBdr>
        <w:top w:val="none" w:sz="0" w:space="0" w:color="auto"/>
        <w:left w:val="none" w:sz="0" w:space="0" w:color="auto"/>
        <w:bottom w:val="none" w:sz="0" w:space="0" w:color="auto"/>
        <w:right w:val="none" w:sz="0" w:space="0" w:color="auto"/>
      </w:divBdr>
    </w:div>
    <w:div w:id="1040590394">
      <w:bodyDiv w:val="1"/>
      <w:marLeft w:val="0"/>
      <w:marRight w:val="0"/>
      <w:marTop w:val="0"/>
      <w:marBottom w:val="0"/>
      <w:divBdr>
        <w:top w:val="none" w:sz="0" w:space="0" w:color="auto"/>
        <w:left w:val="none" w:sz="0" w:space="0" w:color="auto"/>
        <w:bottom w:val="none" w:sz="0" w:space="0" w:color="auto"/>
        <w:right w:val="none" w:sz="0" w:space="0" w:color="auto"/>
      </w:divBdr>
    </w:div>
    <w:div w:id="1047072471">
      <w:bodyDiv w:val="1"/>
      <w:marLeft w:val="0"/>
      <w:marRight w:val="0"/>
      <w:marTop w:val="0"/>
      <w:marBottom w:val="0"/>
      <w:divBdr>
        <w:top w:val="none" w:sz="0" w:space="0" w:color="auto"/>
        <w:left w:val="none" w:sz="0" w:space="0" w:color="auto"/>
        <w:bottom w:val="none" w:sz="0" w:space="0" w:color="auto"/>
        <w:right w:val="none" w:sz="0" w:space="0" w:color="auto"/>
      </w:divBdr>
    </w:div>
    <w:div w:id="1074429254">
      <w:bodyDiv w:val="1"/>
      <w:marLeft w:val="0"/>
      <w:marRight w:val="0"/>
      <w:marTop w:val="0"/>
      <w:marBottom w:val="0"/>
      <w:divBdr>
        <w:top w:val="none" w:sz="0" w:space="0" w:color="auto"/>
        <w:left w:val="none" w:sz="0" w:space="0" w:color="auto"/>
        <w:bottom w:val="none" w:sz="0" w:space="0" w:color="auto"/>
        <w:right w:val="none" w:sz="0" w:space="0" w:color="auto"/>
      </w:divBdr>
    </w:div>
    <w:div w:id="1151293937">
      <w:bodyDiv w:val="1"/>
      <w:marLeft w:val="0"/>
      <w:marRight w:val="0"/>
      <w:marTop w:val="0"/>
      <w:marBottom w:val="0"/>
      <w:divBdr>
        <w:top w:val="none" w:sz="0" w:space="0" w:color="auto"/>
        <w:left w:val="none" w:sz="0" w:space="0" w:color="auto"/>
        <w:bottom w:val="none" w:sz="0" w:space="0" w:color="auto"/>
        <w:right w:val="none" w:sz="0" w:space="0" w:color="auto"/>
      </w:divBdr>
    </w:div>
    <w:div w:id="1224682875">
      <w:bodyDiv w:val="1"/>
      <w:marLeft w:val="0"/>
      <w:marRight w:val="0"/>
      <w:marTop w:val="0"/>
      <w:marBottom w:val="0"/>
      <w:divBdr>
        <w:top w:val="none" w:sz="0" w:space="0" w:color="auto"/>
        <w:left w:val="none" w:sz="0" w:space="0" w:color="auto"/>
        <w:bottom w:val="none" w:sz="0" w:space="0" w:color="auto"/>
        <w:right w:val="none" w:sz="0" w:space="0" w:color="auto"/>
      </w:divBdr>
    </w:div>
    <w:div w:id="1231691611">
      <w:bodyDiv w:val="1"/>
      <w:marLeft w:val="0"/>
      <w:marRight w:val="0"/>
      <w:marTop w:val="0"/>
      <w:marBottom w:val="0"/>
      <w:divBdr>
        <w:top w:val="none" w:sz="0" w:space="0" w:color="auto"/>
        <w:left w:val="none" w:sz="0" w:space="0" w:color="auto"/>
        <w:bottom w:val="none" w:sz="0" w:space="0" w:color="auto"/>
        <w:right w:val="none" w:sz="0" w:space="0" w:color="auto"/>
      </w:divBdr>
    </w:div>
    <w:div w:id="1368290915">
      <w:bodyDiv w:val="1"/>
      <w:marLeft w:val="0"/>
      <w:marRight w:val="0"/>
      <w:marTop w:val="0"/>
      <w:marBottom w:val="0"/>
      <w:divBdr>
        <w:top w:val="none" w:sz="0" w:space="0" w:color="auto"/>
        <w:left w:val="none" w:sz="0" w:space="0" w:color="auto"/>
        <w:bottom w:val="none" w:sz="0" w:space="0" w:color="auto"/>
        <w:right w:val="none" w:sz="0" w:space="0" w:color="auto"/>
      </w:divBdr>
    </w:div>
    <w:div w:id="1379091488">
      <w:bodyDiv w:val="1"/>
      <w:marLeft w:val="0"/>
      <w:marRight w:val="0"/>
      <w:marTop w:val="0"/>
      <w:marBottom w:val="0"/>
      <w:divBdr>
        <w:top w:val="none" w:sz="0" w:space="0" w:color="auto"/>
        <w:left w:val="none" w:sz="0" w:space="0" w:color="auto"/>
        <w:bottom w:val="none" w:sz="0" w:space="0" w:color="auto"/>
        <w:right w:val="none" w:sz="0" w:space="0" w:color="auto"/>
      </w:divBdr>
    </w:div>
    <w:div w:id="1449082677">
      <w:bodyDiv w:val="1"/>
      <w:marLeft w:val="0"/>
      <w:marRight w:val="0"/>
      <w:marTop w:val="0"/>
      <w:marBottom w:val="0"/>
      <w:divBdr>
        <w:top w:val="none" w:sz="0" w:space="0" w:color="auto"/>
        <w:left w:val="none" w:sz="0" w:space="0" w:color="auto"/>
        <w:bottom w:val="none" w:sz="0" w:space="0" w:color="auto"/>
        <w:right w:val="none" w:sz="0" w:space="0" w:color="auto"/>
      </w:divBdr>
    </w:div>
    <w:div w:id="1477642714">
      <w:bodyDiv w:val="1"/>
      <w:marLeft w:val="0"/>
      <w:marRight w:val="0"/>
      <w:marTop w:val="0"/>
      <w:marBottom w:val="0"/>
      <w:divBdr>
        <w:top w:val="none" w:sz="0" w:space="0" w:color="auto"/>
        <w:left w:val="none" w:sz="0" w:space="0" w:color="auto"/>
        <w:bottom w:val="none" w:sz="0" w:space="0" w:color="auto"/>
        <w:right w:val="none" w:sz="0" w:space="0" w:color="auto"/>
      </w:divBdr>
    </w:div>
    <w:div w:id="1566649378">
      <w:bodyDiv w:val="1"/>
      <w:marLeft w:val="0"/>
      <w:marRight w:val="0"/>
      <w:marTop w:val="0"/>
      <w:marBottom w:val="0"/>
      <w:divBdr>
        <w:top w:val="none" w:sz="0" w:space="0" w:color="auto"/>
        <w:left w:val="none" w:sz="0" w:space="0" w:color="auto"/>
        <w:bottom w:val="none" w:sz="0" w:space="0" w:color="auto"/>
        <w:right w:val="none" w:sz="0" w:space="0" w:color="auto"/>
      </w:divBdr>
    </w:div>
    <w:div w:id="1583445803">
      <w:bodyDiv w:val="1"/>
      <w:marLeft w:val="0"/>
      <w:marRight w:val="0"/>
      <w:marTop w:val="0"/>
      <w:marBottom w:val="0"/>
      <w:divBdr>
        <w:top w:val="none" w:sz="0" w:space="0" w:color="auto"/>
        <w:left w:val="none" w:sz="0" w:space="0" w:color="auto"/>
        <w:bottom w:val="none" w:sz="0" w:space="0" w:color="auto"/>
        <w:right w:val="none" w:sz="0" w:space="0" w:color="auto"/>
      </w:divBdr>
    </w:div>
    <w:div w:id="1588266919">
      <w:bodyDiv w:val="1"/>
      <w:marLeft w:val="0"/>
      <w:marRight w:val="0"/>
      <w:marTop w:val="0"/>
      <w:marBottom w:val="0"/>
      <w:divBdr>
        <w:top w:val="none" w:sz="0" w:space="0" w:color="auto"/>
        <w:left w:val="none" w:sz="0" w:space="0" w:color="auto"/>
        <w:bottom w:val="none" w:sz="0" w:space="0" w:color="auto"/>
        <w:right w:val="none" w:sz="0" w:space="0" w:color="auto"/>
      </w:divBdr>
    </w:div>
    <w:div w:id="1594780562">
      <w:bodyDiv w:val="1"/>
      <w:marLeft w:val="0"/>
      <w:marRight w:val="0"/>
      <w:marTop w:val="0"/>
      <w:marBottom w:val="0"/>
      <w:divBdr>
        <w:top w:val="none" w:sz="0" w:space="0" w:color="auto"/>
        <w:left w:val="none" w:sz="0" w:space="0" w:color="auto"/>
        <w:bottom w:val="none" w:sz="0" w:space="0" w:color="auto"/>
        <w:right w:val="none" w:sz="0" w:space="0" w:color="auto"/>
      </w:divBdr>
    </w:div>
    <w:div w:id="1623270259">
      <w:bodyDiv w:val="1"/>
      <w:marLeft w:val="0"/>
      <w:marRight w:val="0"/>
      <w:marTop w:val="0"/>
      <w:marBottom w:val="0"/>
      <w:divBdr>
        <w:top w:val="none" w:sz="0" w:space="0" w:color="auto"/>
        <w:left w:val="none" w:sz="0" w:space="0" w:color="auto"/>
        <w:bottom w:val="none" w:sz="0" w:space="0" w:color="auto"/>
        <w:right w:val="none" w:sz="0" w:space="0" w:color="auto"/>
      </w:divBdr>
    </w:div>
    <w:div w:id="1642878811">
      <w:bodyDiv w:val="1"/>
      <w:marLeft w:val="0"/>
      <w:marRight w:val="0"/>
      <w:marTop w:val="0"/>
      <w:marBottom w:val="0"/>
      <w:divBdr>
        <w:top w:val="none" w:sz="0" w:space="0" w:color="auto"/>
        <w:left w:val="none" w:sz="0" w:space="0" w:color="auto"/>
        <w:bottom w:val="none" w:sz="0" w:space="0" w:color="auto"/>
        <w:right w:val="none" w:sz="0" w:space="0" w:color="auto"/>
      </w:divBdr>
    </w:div>
    <w:div w:id="1664043591">
      <w:bodyDiv w:val="1"/>
      <w:marLeft w:val="0"/>
      <w:marRight w:val="0"/>
      <w:marTop w:val="0"/>
      <w:marBottom w:val="0"/>
      <w:divBdr>
        <w:top w:val="none" w:sz="0" w:space="0" w:color="auto"/>
        <w:left w:val="none" w:sz="0" w:space="0" w:color="auto"/>
        <w:bottom w:val="none" w:sz="0" w:space="0" w:color="auto"/>
        <w:right w:val="none" w:sz="0" w:space="0" w:color="auto"/>
      </w:divBdr>
    </w:div>
    <w:div w:id="1667634767">
      <w:bodyDiv w:val="1"/>
      <w:marLeft w:val="150"/>
      <w:marRight w:val="150"/>
      <w:marTop w:val="75"/>
      <w:marBottom w:val="0"/>
      <w:divBdr>
        <w:top w:val="none" w:sz="0" w:space="0" w:color="auto"/>
        <w:left w:val="none" w:sz="0" w:space="0" w:color="auto"/>
        <w:bottom w:val="none" w:sz="0" w:space="0" w:color="auto"/>
        <w:right w:val="none" w:sz="0" w:space="0" w:color="auto"/>
      </w:divBdr>
    </w:div>
    <w:div w:id="1679650027">
      <w:bodyDiv w:val="1"/>
      <w:marLeft w:val="0"/>
      <w:marRight w:val="0"/>
      <w:marTop w:val="0"/>
      <w:marBottom w:val="0"/>
      <w:divBdr>
        <w:top w:val="none" w:sz="0" w:space="0" w:color="auto"/>
        <w:left w:val="none" w:sz="0" w:space="0" w:color="auto"/>
        <w:bottom w:val="none" w:sz="0" w:space="0" w:color="auto"/>
        <w:right w:val="none" w:sz="0" w:space="0" w:color="auto"/>
      </w:divBdr>
    </w:div>
    <w:div w:id="1685326570">
      <w:bodyDiv w:val="1"/>
      <w:marLeft w:val="0"/>
      <w:marRight w:val="0"/>
      <w:marTop w:val="0"/>
      <w:marBottom w:val="0"/>
      <w:divBdr>
        <w:top w:val="none" w:sz="0" w:space="0" w:color="auto"/>
        <w:left w:val="none" w:sz="0" w:space="0" w:color="auto"/>
        <w:bottom w:val="none" w:sz="0" w:space="0" w:color="auto"/>
        <w:right w:val="none" w:sz="0" w:space="0" w:color="auto"/>
      </w:divBdr>
    </w:div>
    <w:div w:id="1721827847">
      <w:bodyDiv w:val="1"/>
      <w:marLeft w:val="0"/>
      <w:marRight w:val="0"/>
      <w:marTop w:val="0"/>
      <w:marBottom w:val="0"/>
      <w:divBdr>
        <w:top w:val="none" w:sz="0" w:space="0" w:color="auto"/>
        <w:left w:val="none" w:sz="0" w:space="0" w:color="auto"/>
        <w:bottom w:val="none" w:sz="0" w:space="0" w:color="auto"/>
        <w:right w:val="none" w:sz="0" w:space="0" w:color="auto"/>
      </w:divBdr>
    </w:div>
    <w:div w:id="1731465992">
      <w:bodyDiv w:val="1"/>
      <w:marLeft w:val="0"/>
      <w:marRight w:val="0"/>
      <w:marTop w:val="0"/>
      <w:marBottom w:val="0"/>
      <w:divBdr>
        <w:top w:val="none" w:sz="0" w:space="0" w:color="auto"/>
        <w:left w:val="none" w:sz="0" w:space="0" w:color="auto"/>
        <w:bottom w:val="none" w:sz="0" w:space="0" w:color="auto"/>
        <w:right w:val="none" w:sz="0" w:space="0" w:color="auto"/>
      </w:divBdr>
    </w:div>
    <w:div w:id="1743915716">
      <w:marLeft w:val="0"/>
      <w:marRight w:val="0"/>
      <w:marTop w:val="0"/>
      <w:marBottom w:val="0"/>
      <w:divBdr>
        <w:top w:val="none" w:sz="0" w:space="0" w:color="auto"/>
        <w:left w:val="none" w:sz="0" w:space="0" w:color="auto"/>
        <w:bottom w:val="none" w:sz="0" w:space="0" w:color="auto"/>
        <w:right w:val="none" w:sz="0" w:space="0" w:color="auto"/>
      </w:divBdr>
    </w:div>
    <w:div w:id="1743915717">
      <w:marLeft w:val="0"/>
      <w:marRight w:val="0"/>
      <w:marTop w:val="0"/>
      <w:marBottom w:val="0"/>
      <w:divBdr>
        <w:top w:val="none" w:sz="0" w:space="0" w:color="auto"/>
        <w:left w:val="none" w:sz="0" w:space="0" w:color="auto"/>
        <w:bottom w:val="none" w:sz="0" w:space="0" w:color="auto"/>
        <w:right w:val="none" w:sz="0" w:space="0" w:color="auto"/>
      </w:divBdr>
    </w:div>
    <w:div w:id="1743915718">
      <w:marLeft w:val="0"/>
      <w:marRight w:val="0"/>
      <w:marTop w:val="0"/>
      <w:marBottom w:val="0"/>
      <w:divBdr>
        <w:top w:val="none" w:sz="0" w:space="0" w:color="auto"/>
        <w:left w:val="none" w:sz="0" w:space="0" w:color="auto"/>
        <w:bottom w:val="none" w:sz="0" w:space="0" w:color="auto"/>
        <w:right w:val="none" w:sz="0" w:space="0" w:color="auto"/>
      </w:divBdr>
    </w:div>
    <w:div w:id="1743915719">
      <w:marLeft w:val="0"/>
      <w:marRight w:val="0"/>
      <w:marTop w:val="0"/>
      <w:marBottom w:val="0"/>
      <w:divBdr>
        <w:top w:val="none" w:sz="0" w:space="0" w:color="auto"/>
        <w:left w:val="none" w:sz="0" w:space="0" w:color="auto"/>
        <w:bottom w:val="none" w:sz="0" w:space="0" w:color="auto"/>
        <w:right w:val="none" w:sz="0" w:space="0" w:color="auto"/>
      </w:divBdr>
    </w:div>
    <w:div w:id="1743915720">
      <w:marLeft w:val="0"/>
      <w:marRight w:val="0"/>
      <w:marTop w:val="0"/>
      <w:marBottom w:val="0"/>
      <w:divBdr>
        <w:top w:val="none" w:sz="0" w:space="0" w:color="auto"/>
        <w:left w:val="none" w:sz="0" w:space="0" w:color="auto"/>
        <w:bottom w:val="none" w:sz="0" w:space="0" w:color="auto"/>
        <w:right w:val="none" w:sz="0" w:space="0" w:color="auto"/>
      </w:divBdr>
    </w:div>
    <w:div w:id="1743915721">
      <w:marLeft w:val="0"/>
      <w:marRight w:val="0"/>
      <w:marTop w:val="0"/>
      <w:marBottom w:val="0"/>
      <w:divBdr>
        <w:top w:val="none" w:sz="0" w:space="0" w:color="auto"/>
        <w:left w:val="none" w:sz="0" w:space="0" w:color="auto"/>
        <w:bottom w:val="none" w:sz="0" w:space="0" w:color="auto"/>
        <w:right w:val="none" w:sz="0" w:space="0" w:color="auto"/>
      </w:divBdr>
    </w:div>
    <w:div w:id="1743915722">
      <w:marLeft w:val="0"/>
      <w:marRight w:val="0"/>
      <w:marTop w:val="0"/>
      <w:marBottom w:val="0"/>
      <w:divBdr>
        <w:top w:val="none" w:sz="0" w:space="0" w:color="auto"/>
        <w:left w:val="none" w:sz="0" w:space="0" w:color="auto"/>
        <w:bottom w:val="none" w:sz="0" w:space="0" w:color="auto"/>
        <w:right w:val="none" w:sz="0" w:space="0" w:color="auto"/>
      </w:divBdr>
    </w:div>
    <w:div w:id="1743915723">
      <w:marLeft w:val="0"/>
      <w:marRight w:val="0"/>
      <w:marTop w:val="0"/>
      <w:marBottom w:val="0"/>
      <w:divBdr>
        <w:top w:val="none" w:sz="0" w:space="0" w:color="auto"/>
        <w:left w:val="none" w:sz="0" w:space="0" w:color="auto"/>
        <w:bottom w:val="none" w:sz="0" w:space="0" w:color="auto"/>
        <w:right w:val="none" w:sz="0" w:space="0" w:color="auto"/>
      </w:divBdr>
    </w:div>
    <w:div w:id="1743915724">
      <w:marLeft w:val="0"/>
      <w:marRight w:val="0"/>
      <w:marTop w:val="0"/>
      <w:marBottom w:val="0"/>
      <w:divBdr>
        <w:top w:val="none" w:sz="0" w:space="0" w:color="auto"/>
        <w:left w:val="none" w:sz="0" w:space="0" w:color="auto"/>
        <w:bottom w:val="none" w:sz="0" w:space="0" w:color="auto"/>
        <w:right w:val="none" w:sz="0" w:space="0" w:color="auto"/>
      </w:divBdr>
    </w:div>
    <w:div w:id="1743915725">
      <w:marLeft w:val="0"/>
      <w:marRight w:val="0"/>
      <w:marTop w:val="0"/>
      <w:marBottom w:val="0"/>
      <w:divBdr>
        <w:top w:val="none" w:sz="0" w:space="0" w:color="auto"/>
        <w:left w:val="none" w:sz="0" w:space="0" w:color="auto"/>
        <w:bottom w:val="none" w:sz="0" w:space="0" w:color="auto"/>
        <w:right w:val="none" w:sz="0" w:space="0" w:color="auto"/>
      </w:divBdr>
    </w:div>
    <w:div w:id="1743915726">
      <w:marLeft w:val="0"/>
      <w:marRight w:val="0"/>
      <w:marTop w:val="0"/>
      <w:marBottom w:val="0"/>
      <w:divBdr>
        <w:top w:val="none" w:sz="0" w:space="0" w:color="auto"/>
        <w:left w:val="none" w:sz="0" w:space="0" w:color="auto"/>
        <w:bottom w:val="none" w:sz="0" w:space="0" w:color="auto"/>
        <w:right w:val="none" w:sz="0" w:space="0" w:color="auto"/>
      </w:divBdr>
    </w:div>
    <w:div w:id="1743915727">
      <w:marLeft w:val="0"/>
      <w:marRight w:val="0"/>
      <w:marTop w:val="0"/>
      <w:marBottom w:val="0"/>
      <w:divBdr>
        <w:top w:val="none" w:sz="0" w:space="0" w:color="auto"/>
        <w:left w:val="none" w:sz="0" w:space="0" w:color="auto"/>
        <w:bottom w:val="none" w:sz="0" w:space="0" w:color="auto"/>
        <w:right w:val="none" w:sz="0" w:space="0" w:color="auto"/>
      </w:divBdr>
    </w:div>
    <w:div w:id="1743915728">
      <w:marLeft w:val="0"/>
      <w:marRight w:val="0"/>
      <w:marTop w:val="0"/>
      <w:marBottom w:val="0"/>
      <w:divBdr>
        <w:top w:val="none" w:sz="0" w:space="0" w:color="auto"/>
        <w:left w:val="none" w:sz="0" w:space="0" w:color="auto"/>
        <w:bottom w:val="none" w:sz="0" w:space="0" w:color="auto"/>
        <w:right w:val="none" w:sz="0" w:space="0" w:color="auto"/>
      </w:divBdr>
    </w:div>
    <w:div w:id="1743915729">
      <w:marLeft w:val="0"/>
      <w:marRight w:val="0"/>
      <w:marTop w:val="0"/>
      <w:marBottom w:val="0"/>
      <w:divBdr>
        <w:top w:val="none" w:sz="0" w:space="0" w:color="auto"/>
        <w:left w:val="none" w:sz="0" w:space="0" w:color="auto"/>
        <w:bottom w:val="none" w:sz="0" w:space="0" w:color="auto"/>
        <w:right w:val="none" w:sz="0" w:space="0" w:color="auto"/>
      </w:divBdr>
    </w:div>
    <w:div w:id="1743915730">
      <w:marLeft w:val="0"/>
      <w:marRight w:val="0"/>
      <w:marTop w:val="0"/>
      <w:marBottom w:val="0"/>
      <w:divBdr>
        <w:top w:val="none" w:sz="0" w:space="0" w:color="auto"/>
        <w:left w:val="none" w:sz="0" w:space="0" w:color="auto"/>
        <w:bottom w:val="none" w:sz="0" w:space="0" w:color="auto"/>
        <w:right w:val="none" w:sz="0" w:space="0" w:color="auto"/>
      </w:divBdr>
    </w:div>
    <w:div w:id="1743915731">
      <w:marLeft w:val="0"/>
      <w:marRight w:val="0"/>
      <w:marTop w:val="0"/>
      <w:marBottom w:val="0"/>
      <w:divBdr>
        <w:top w:val="none" w:sz="0" w:space="0" w:color="auto"/>
        <w:left w:val="none" w:sz="0" w:space="0" w:color="auto"/>
        <w:bottom w:val="none" w:sz="0" w:space="0" w:color="auto"/>
        <w:right w:val="none" w:sz="0" w:space="0" w:color="auto"/>
      </w:divBdr>
    </w:div>
    <w:div w:id="1743915732">
      <w:marLeft w:val="0"/>
      <w:marRight w:val="0"/>
      <w:marTop w:val="0"/>
      <w:marBottom w:val="0"/>
      <w:divBdr>
        <w:top w:val="none" w:sz="0" w:space="0" w:color="auto"/>
        <w:left w:val="none" w:sz="0" w:space="0" w:color="auto"/>
        <w:bottom w:val="none" w:sz="0" w:space="0" w:color="auto"/>
        <w:right w:val="none" w:sz="0" w:space="0" w:color="auto"/>
      </w:divBdr>
    </w:div>
    <w:div w:id="1743915733">
      <w:marLeft w:val="0"/>
      <w:marRight w:val="0"/>
      <w:marTop w:val="0"/>
      <w:marBottom w:val="0"/>
      <w:divBdr>
        <w:top w:val="none" w:sz="0" w:space="0" w:color="auto"/>
        <w:left w:val="none" w:sz="0" w:space="0" w:color="auto"/>
        <w:bottom w:val="none" w:sz="0" w:space="0" w:color="auto"/>
        <w:right w:val="none" w:sz="0" w:space="0" w:color="auto"/>
      </w:divBdr>
    </w:div>
    <w:div w:id="1743915734">
      <w:marLeft w:val="0"/>
      <w:marRight w:val="0"/>
      <w:marTop w:val="0"/>
      <w:marBottom w:val="0"/>
      <w:divBdr>
        <w:top w:val="none" w:sz="0" w:space="0" w:color="auto"/>
        <w:left w:val="none" w:sz="0" w:space="0" w:color="auto"/>
        <w:bottom w:val="none" w:sz="0" w:space="0" w:color="auto"/>
        <w:right w:val="none" w:sz="0" w:space="0" w:color="auto"/>
      </w:divBdr>
    </w:div>
    <w:div w:id="1743915735">
      <w:marLeft w:val="0"/>
      <w:marRight w:val="0"/>
      <w:marTop w:val="0"/>
      <w:marBottom w:val="0"/>
      <w:divBdr>
        <w:top w:val="none" w:sz="0" w:space="0" w:color="auto"/>
        <w:left w:val="none" w:sz="0" w:space="0" w:color="auto"/>
        <w:bottom w:val="none" w:sz="0" w:space="0" w:color="auto"/>
        <w:right w:val="none" w:sz="0" w:space="0" w:color="auto"/>
      </w:divBdr>
    </w:div>
    <w:div w:id="1743915736">
      <w:marLeft w:val="0"/>
      <w:marRight w:val="0"/>
      <w:marTop w:val="0"/>
      <w:marBottom w:val="0"/>
      <w:divBdr>
        <w:top w:val="none" w:sz="0" w:space="0" w:color="auto"/>
        <w:left w:val="none" w:sz="0" w:space="0" w:color="auto"/>
        <w:bottom w:val="none" w:sz="0" w:space="0" w:color="auto"/>
        <w:right w:val="none" w:sz="0" w:space="0" w:color="auto"/>
      </w:divBdr>
    </w:div>
    <w:div w:id="1743915737">
      <w:marLeft w:val="0"/>
      <w:marRight w:val="0"/>
      <w:marTop w:val="0"/>
      <w:marBottom w:val="0"/>
      <w:divBdr>
        <w:top w:val="none" w:sz="0" w:space="0" w:color="auto"/>
        <w:left w:val="none" w:sz="0" w:space="0" w:color="auto"/>
        <w:bottom w:val="none" w:sz="0" w:space="0" w:color="auto"/>
        <w:right w:val="none" w:sz="0" w:space="0" w:color="auto"/>
      </w:divBdr>
    </w:div>
    <w:div w:id="1743915738">
      <w:marLeft w:val="0"/>
      <w:marRight w:val="0"/>
      <w:marTop w:val="0"/>
      <w:marBottom w:val="0"/>
      <w:divBdr>
        <w:top w:val="none" w:sz="0" w:space="0" w:color="auto"/>
        <w:left w:val="none" w:sz="0" w:space="0" w:color="auto"/>
        <w:bottom w:val="none" w:sz="0" w:space="0" w:color="auto"/>
        <w:right w:val="none" w:sz="0" w:space="0" w:color="auto"/>
      </w:divBdr>
    </w:div>
    <w:div w:id="1743915739">
      <w:marLeft w:val="0"/>
      <w:marRight w:val="0"/>
      <w:marTop w:val="0"/>
      <w:marBottom w:val="0"/>
      <w:divBdr>
        <w:top w:val="none" w:sz="0" w:space="0" w:color="auto"/>
        <w:left w:val="none" w:sz="0" w:space="0" w:color="auto"/>
        <w:bottom w:val="none" w:sz="0" w:space="0" w:color="auto"/>
        <w:right w:val="none" w:sz="0" w:space="0" w:color="auto"/>
      </w:divBdr>
    </w:div>
    <w:div w:id="1743915740">
      <w:marLeft w:val="0"/>
      <w:marRight w:val="0"/>
      <w:marTop w:val="0"/>
      <w:marBottom w:val="0"/>
      <w:divBdr>
        <w:top w:val="none" w:sz="0" w:space="0" w:color="auto"/>
        <w:left w:val="none" w:sz="0" w:space="0" w:color="auto"/>
        <w:bottom w:val="none" w:sz="0" w:space="0" w:color="auto"/>
        <w:right w:val="none" w:sz="0" w:space="0" w:color="auto"/>
      </w:divBdr>
    </w:div>
    <w:div w:id="1743915741">
      <w:marLeft w:val="0"/>
      <w:marRight w:val="0"/>
      <w:marTop w:val="0"/>
      <w:marBottom w:val="0"/>
      <w:divBdr>
        <w:top w:val="none" w:sz="0" w:space="0" w:color="auto"/>
        <w:left w:val="none" w:sz="0" w:space="0" w:color="auto"/>
        <w:bottom w:val="none" w:sz="0" w:space="0" w:color="auto"/>
        <w:right w:val="none" w:sz="0" w:space="0" w:color="auto"/>
      </w:divBdr>
    </w:div>
    <w:div w:id="1743915742">
      <w:marLeft w:val="0"/>
      <w:marRight w:val="0"/>
      <w:marTop w:val="0"/>
      <w:marBottom w:val="0"/>
      <w:divBdr>
        <w:top w:val="none" w:sz="0" w:space="0" w:color="auto"/>
        <w:left w:val="none" w:sz="0" w:space="0" w:color="auto"/>
        <w:bottom w:val="none" w:sz="0" w:space="0" w:color="auto"/>
        <w:right w:val="none" w:sz="0" w:space="0" w:color="auto"/>
      </w:divBdr>
    </w:div>
    <w:div w:id="1743915743">
      <w:marLeft w:val="0"/>
      <w:marRight w:val="0"/>
      <w:marTop w:val="0"/>
      <w:marBottom w:val="0"/>
      <w:divBdr>
        <w:top w:val="none" w:sz="0" w:space="0" w:color="auto"/>
        <w:left w:val="none" w:sz="0" w:space="0" w:color="auto"/>
        <w:bottom w:val="none" w:sz="0" w:space="0" w:color="auto"/>
        <w:right w:val="none" w:sz="0" w:space="0" w:color="auto"/>
      </w:divBdr>
    </w:div>
    <w:div w:id="1743915744">
      <w:marLeft w:val="0"/>
      <w:marRight w:val="0"/>
      <w:marTop w:val="0"/>
      <w:marBottom w:val="0"/>
      <w:divBdr>
        <w:top w:val="none" w:sz="0" w:space="0" w:color="auto"/>
        <w:left w:val="none" w:sz="0" w:space="0" w:color="auto"/>
        <w:bottom w:val="none" w:sz="0" w:space="0" w:color="auto"/>
        <w:right w:val="none" w:sz="0" w:space="0" w:color="auto"/>
      </w:divBdr>
    </w:div>
    <w:div w:id="1743915745">
      <w:marLeft w:val="0"/>
      <w:marRight w:val="0"/>
      <w:marTop w:val="0"/>
      <w:marBottom w:val="0"/>
      <w:divBdr>
        <w:top w:val="none" w:sz="0" w:space="0" w:color="auto"/>
        <w:left w:val="none" w:sz="0" w:space="0" w:color="auto"/>
        <w:bottom w:val="none" w:sz="0" w:space="0" w:color="auto"/>
        <w:right w:val="none" w:sz="0" w:space="0" w:color="auto"/>
      </w:divBdr>
    </w:div>
    <w:div w:id="1743915746">
      <w:marLeft w:val="0"/>
      <w:marRight w:val="0"/>
      <w:marTop w:val="0"/>
      <w:marBottom w:val="0"/>
      <w:divBdr>
        <w:top w:val="none" w:sz="0" w:space="0" w:color="auto"/>
        <w:left w:val="none" w:sz="0" w:space="0" w:color="auto"/>
        <w:bottom w:val="none" w:sz="0" w:space="0" w:color="auto"/>
        <w:right w:val="none" w:sz="0" w:space="0" w:color="auto"/>
      </w:divBdr>
    </w:div>
    <w:div w:id="1743915747">
      <w:marLeft w:val="0"/>
      <w:marRight w:val="0"/>
      <w:marTop w:val="0"/>
      <w:marBottom w:val="0"/>
      <w:divBdr>
        <w:top w:val="none" w:sz="0" w:space="0" w:color="auto"/>
        <w:left w:val="none" w:sz="0" w:space="0" w:color="auto"/>
        <w:bottom w:val="none" w:sz="0" w:space="0" w:color="auto"/>
        <w:right w:val="none" w:sz="0" w:space="0" w:color="auto"/>
      </w:divBdr>
    </w:div>
    <w:div w:id="1743915748">
      <w:marLeft w:val="0"/>
      <w:marRight w:val="0"/>
      <w:marTop w:val="0"/>
      <w:marBottom w:val="0"/>
      <w:divBdr>
        <w:top w:val="none" w:sz="0" w:space="0" w:color="auto"/>
        <w:left w:val="none" w:sz="0" w:space="0" w:color="auto"/>
        <w:bottom w:val="none" w:sz="0" w:space="0" w:color="auto"/>
        <w:right w:val="none" w:sz="0" w:space="0" w:color="auto"/>
      </w:divBdr>
    </w:div>
    <w:div w:id="1743915749">
      <w:marLeft w:val="0"/>
      <w:marRight w:val="0"/>
      <w:marTop w:val="0"/>
      <w:marBottom w:val="0"/>
      <w:divBdr>
        <w:top w:val="none" w:sz="0" w:space="0" w:color="auto"/>
        <w:left w:val="none" w:sz="0" w:space="0" w:color="auto"/>
        <w:bottom w:val="none" w:sz="0" w:space="0" w:color="auto"/>
        <w:right w:val="none" w:sz="0" w:space="0" w:color="auto"/>
      </w:divBdr>
    </w:div>
    <w:div w:id="1743915750">
      <w:marLeft w:val="0"/>
      <w:marRight w:val="0"/>
      <w:marTop w:val="0"/>
      <w:marBottom w:val="0"/>
      <w:divBdr>
        <w:top w:val="none" w:sz="0" w:space="0" w:color="auto"/>
        <w:left w:val="none" w:sz="0" w:space="0" w:color="auto"/>
        <w:bottom w:val="none" w:sz="0" w:space="0" w:color="auto"/>
        <w:right w:val="none" w:sz="0" w:space="0" w:color="auto"/>
      </w:divBdr>
    </w:div>
    <w:div w:id="1743915751">
      <w:marLeft w:val="0"/>
      <w:marRight w:val="0"/>
      <w:marTop w:val="0"/>
      <w:marBottom w:val="0"/>
      <w:divBdr>
        <w:top w:val="none" w:sz="0" w:space="0" w:color="auto"/>
        <w:left w:val="none" w:sz="0" w:space="0" w:color="auto"/>
        <w:bottom w:val="none" w:sz="0" w:space="0" w:color="auto"/>
        <w:right w:val="none" w:sz="0" w:space="0" w:color="auto"/>
      </w:divBdr>
    </w:div>
    <w:div w:id="1743915752">
      <w:marLeft w:val="0"/>
      <w:marRight w:val="0"/>
      <w:marTop w:val="0"/>
      <w:marBottom w:val="0"/>
      <w:divBdr>
        <w:top w:val="none" w:sz="0" w:space="0" w:color="auto"/>
        <w:left w:val="none" w:sz="0" w:space="0" w:color="auto"/>
        <w:bottom w:val="none" w:sz="0" w:space="0" w:color="auto"/>
        <w:right w:val="none" w:sz="0" w:space="0" w:color="auto"/>
      </w:divBdr>
    </w:div>
    <w:div w:id="1743915753">
      <w:marLeft w:val="0"/>
      <w:marRight w:val="0"/>
      <w:marTop w:val="0"/>
      <w:marBottom w:val="0"/>
      <w:divBdr>
        <w:top w:val="none" w:sz="0" w:space="0" w:color="auto"/>
        <w:left w:val="none" w:sz="0" w:space="0" w:color="auto"/>
        <w:bottom w:val="none" w:sz="0" w:space="0" w:color="auto"/>
        <w:right w:val="none" w:sz="0" w:space="0" w:color="auto"/>
      </w:divBdr>
    </w:div>
    <w:div w:id="1743915754">
      <w:marLeft w:val="0"/>
      <w:marRight w:val="0"/>
      <w:marTop w:val="0"/>
      <w:marBottom w:val="0"/>
      <w:divBdr>
        <w:top w:val="none" w:sz="0" w:space="0" w:color="auto"/>
        <w:left w:val="none" w:sz="0" w:space="0" w:color="auto"/>
        <w:bottom w:val="none" w:sz="0" w:space="0" w:color="auto"/>
        <w:right w:val="none" w:sz="0" w:space="0" w:color="auto"/>
      </w:divBdr>
    </w:div>
    <w:div w:id="1743915755">
      <w:marLeft w:val="0"/>
      <w:marRight w:val="0"/>
      <w:marTop w:val="0"/>
      <w:marBottom w:val="0"/>
      <w:divBdr>
        <w:top w:val="none" w:sz="0" w:space="0" w:color="auto"/>
        <w:left w:val="none" w:sz="0" w:space="0" w:color="auto"/>
        <w:bottom w:val="none" w:sz="0" w:space="0" w:color="auto"/>
        <w:right w:val="none" w:sz="0" w:space="0" w:color="auto"/>
      </w:divBdr>
    </w:div>
    <w:div w:id="1743915756">
      <w:marLeft w:val="0"/>
      <w:marRight w:val="0"/>
      <w:marTop w:val="0"/>
      <w:marBottom w:val="0"/>
      <w:divBdr>
        <w:top w:val="none" w:sz="0" w:space="0" w:color="auto"/>
        <w:left w:val="none" w:sz="0" w:space="0" w:color="auto"/>
        <w:bottom w:val="none" w:sz="0" w:space="0" w:color="auto"/>
        <w:right w:val="none" w:sz="0" w:space="0" w:color="auto"/>
      </w:divBdr>
    </w:div>
    <w:div w:id="1743915757">
      <w:marLeft w:val="0"/>
      <w:marRight w:val="0"/>
      <w:marTop w:val="0"/>
      <w:marBottom w:val="0"/>
      <w:divBdr>
        <w:top w:val="none" w:sz="0" w:space="0" w:color="auto"/>
        <w:left w:val="none" w:sz="0" w:space="0" w:color="auto"/>
        <w:bottom w:val="none" w:sz="0" w:space="0" w:color="auto"/>
        <w:right w:val="none" w:sz="0" w:space="0" w:color="auto"/>
      </w:divBdr>
    </w:div>
    <w:div w:id="1743915758">
      <w:marLeft w:val="0"/>
      <w:marRight w:val="0"/>
      <w:marTop w:val="0"/>
      <w:marBottom w:val="0"/>
      <w:divBdr>
        <w:top w:val="none" w:sz="0" w:space="0" w:color="auto"/>
        <w:left w:val="none" w:sz="0" w:space="0" w:color="auto"/>
        <w:bottom w:val="none" w:sz="0" w:space="0" w:color="auto"/>
        <w:right w:val="none" w:sz="0" w:space="0" w:color="auto"/>
      </w:divBdr>
    </w:div>
    <w:div w:id="1743915759">
      <w:marLeft w:val="0"/>
      <w:marRight w:val="0"/>
      <w:marTop w:val="0"/>
      <w:marBottom w:val="0"/>
      <w:divBdr>
        <w:top w:val="none" w:sz="0" w:space="0" w:color="auto"/>
        <w:left w:val="none" w:sz="0" w:space="0" w:color="auto"/>
        <w:bottom w:val="none" w:sz="0" w:space="0" w:color="auto"/>
        <w:right w:val="none" w:sz="0" w:space="0" w:color="auto"/>
      </w:divBdr>
    </w:div>
    <w:div w:id="1749158574">
      <w:bodyDiv w:val="1"/>
      <w:marLeft w:val="0"/>
      <w:marRight w:val="0"/>
      <w:marTop w:val="0"/>
      <w:marBottom w:val="0"/>
      <w:divBdr>
        <w:top w:val="none" w:sz="0" w:space="0" w:color="auto"/>
        <w:left w:val="none" w:sz="0" w:space="0" w:color="auto"/>
        <w:bottom w:val="none" w:sz="0" w:space="0" w:color="auto"/>
        <w:right w:val="none" w:sz="0" w:space="0" w:color="auto"/>
      </w:divBdr>
    </w:div>
    <w:div w:id="1772244129">
      <w:bodyDiv w:val="1"/>
      <w:marLeft w:val="0"/>
      <w:marRight w:val="0"/>
      <w:marTop w:val="0"/>
      <w:marBottom w:val="0"/>
      <w:divBdr>
        <w:top w:val="none" w:sz="0" w:space="0" w:color="auto"/>
        <w:left w:val="none" w:sz="0" w:space="0" w:color="auto"/>
        <w:bottom w:val="none" w:sz="0" w:space="0" w:color="auto"/>
        <w:right w:val="none" w:sz="0" w:space="0" w:color="auto"/>
      </w:divBdr>
    </w:div>
    <w:div w:id="1777211327">
      <w:bodyDiv w:val="1"/>
      <w:marLeft w:val="0"/>
      <w:marRight w:val="0"/>
      <w:marTop w:val="0"/>
      <w:marBottom w:val="0"/>
      <w:divBdr>
        <w:top w:val="none" w:sz="0" w:space="0" w:color="auto"/>
        <w:left w:val="none" w:sz="0" w:space="0" w:color="auto"/>
        <w:bottom w:val="none" w:sz="0" w:space="0" w:color="auto"/>
        <w:right w:val="none" w:sz="0" w:space="0" w:color="auto"/>
      </w:divBdr>
    </w:div>
    <w:div w:id="1797528552">
      <w:bodyDiv w:val="1"/>
      <w:marLeft w:val="0"/>
      <w:marRight w:val="0"/>
      <w:marTop w:val="0"/>
      <w:marBottom w:val="0"/>
      <w:divBdr>
        <w:top w:val="none" w:sz="0" w:space="0" w:color="auto"/>
        <w:left w:val="none" w:sz="0" w:space="0" w:color="auto"/>
        <w:bottom w:val="none" w:sz="0" w:space="0" w:color="auto"/>
        <w:right w:val="none" w:sz="0" w:space="0" w:color="auto"/>
      </w:divBdr>
    </w:div>
    <w:div w:id="1869759417">
      <w:bodyDiv w:val="1"/>
      <w:marLeft w:val="0"/>
      <w:marRight w:val="0"/>
      <w:marTop w:val="0"/>
      <w:marBottom w:val="0"/>
      <w:divBdr>
        <w:top w:val="none" w:sz="0" w:space="0" w:color="auto"/>
        <w:left w:val="none" w:sz="0" w:space="0" w:color="auto"/>
        <w:bottom w:val="none" w:sz="0" w:space="0" w:color="auto"/>
        <w:right w:val="none" w:sz="0" w:space="0" w:color="auto"/>
      </w:divBdr>
    </w:div>
    <w:div w:id="1875117089">
      <w:bodyDiv w:val="1"/>
      <w:marLeft w:val="0"/>
      <w:marRight w:val="0"/>
      <w:marTop w:val="0"/>
      <w:marBottom w:val="0"/>
      <w:divBdr>
        <w:top w:val="none" w:sz="0" w:space="0" w:color="auto"/>
        <w:left w:val="none" w:sz="0" w:space="0" w:color="auto"/>
        <w:bottom w:val="none" w:sz="0" w:space="0" w:color="auto"/>
        <w:right w:val="none" w:sz="0" w:space="0" w:color="auto"/>
      </w:divBdr>
    </w:div>
    <w:div w:id="1906061453">
      <w:bodyDiv w:val="1"/>
      <w:marLeft w:val="0"/>
      <w:marRight w:val="0"/>
      <w:marTop w:val="0"/>
      <w:marBottom w:val="0"/>
      <w:divBdr>
        <w:top w:val="none" w:sz="0" w:space="0" w:color="auto"/>
        <w:left w:val="none" w:sz="0" w:space="0" w:color="auto"/>
        <w:bottom w:val="none" w:sz="0" w:space="0" w:color="auto"/>
        <w:right w:val="none" w:sz="0" w:space="0" w:color="auto"/>
      </w:divBdr>
    </w:div>
    <w:div w:id="1947106675">
      <w:bodyDiv w:val="1"/>
      <w:marLeft w:val="0"/>
      <w:marRight w:val="0"/>
      <w:marTop w:val="0"/>
      <w:marBottom w:val="0"/>
      <w:divBdr>
        <w:top w:val="none" w:sz="0" w:space="0" w:color="auto"/>
        <w:left w:val="none" w:sz="0" w:space="0" w:color="auto"/>
        <w:bottom w:val="none" w:sz="0" w:space="0" w:color="auto"/>
        <w:right w:val="none" w:sz="0" w:space="0" w:color="auto"/>
      </w:divBdr>
    </w:div>
    <w:div w:id="1958440757">
      <w:bodyDiv w:val="1"/>
      <w:marLeft w:val="0"/>
      <w:marRight w:val="0"/>
      <w:marTop w:val="0"/>
      <w:marBottom w:val="0"/>
      <w:divBdr>
        <w:top w:val="none" w:sz="0" w:space="0" w:color="auto"/>
        <w:left w:val="none" w:sz="0" w:space="0" w:color="auto"/>
        <w:bottom w:val="none" w:sz="0" w:space="0" w:color="auto"/>
        <w:right w:val="none" w:sz="0" w:space="0" w:color="auto"/>
      </w:divBdr>
    </w:div>
    <w:div w:id="2027518703">
      <w:bodyDiv w:val="1"/>
      <w:marLeft w:val="0"/>
      <w:marRight w:val="0"/>
      <w:marTop w:val="0"/>
      <w:marBottom w:val="0"/>
      <w:divBdr>
        <w:top w:val="none" w:sz="0" w:space="0" w:color="auto"/>
        <w:left w:val="none" w:sz="0" w:space="0" w:color="auto"/>
        <w:bottom w:val="none" w:sz="0" w:space="0" w:color="auto"/>
        <w:right w:val="none" w:sz="0" w:space="0" w:color="auto"/>
      </w:divBdr>
    </w:div>
    <w:div w:id="2042974819">
      <w:bodyDiv w:val="1"/>
      <w:marLeft w:val="0"/>
      <w:marRight w:val="0"/>
      <w:marTop w:val="0"/>
      <w:marBottom w:val="0"/>
      <w:divBdr>
        <w:top w:val="none" w:sz="0" w:space="0" w:color="auto"/>
        <w:left w:val="none" w:sz="0" w:space="0" w:color="auto"/>
        <w:bottom w:val="none" w:sz="0" w:space="0" w:color="auto"/>
        <w:right w:val="none" w:sz="0" w:space="0" w:color="auto"/>
      </w:divBdr>
    </w:div>
    <w:div w:id="2082874093">
      <w:bodyDiv w:val="1"/>
      <w:marLeft w:val="0"/>
      <w:marRight w:val="0"/>
      <w:marTop w:val="0"/>
      <w:marBottom w:val="0"/>
      <w:divBdr>
        <w:top w:val="none" w:sz="0" w:space="0" w:color="auto"/>
        <w:left w:val="none" w:sz="0" w:space="0" w:color="auto"/>
        <w:bottom w:val="none" w:sz="0" w:space="0" w:color="auto"/>
        <w:right w:val="none" w:sz="0" w:space="0" w:color="auto"/>
      </w:divBdr>
    </w:div>
    <w:div w:id="2129080477">
      <w:bodyDiv w:val="1"/>
      <w:marLeft w:val="0"/>
      <w:marRight w:val="0"/>
      <w:marTop w:val="0"/>
      <w:marBottom w:val="0"/>
      <w:divBdr>
        <w:top w:val="none" w:sz="0" w:space="0" w:color="auto"/>
        <w:left w:val="none" w:sz="0" w:space="0" w:color="auto"/>
        <w:bottom w:val="none" w:sz="0" w:space="0" w:color="auto"/>
        <w:right w:val="none" w:sz="0" w:space="0" w:color="auto"/>
      </w:divBdr>
    </w:div>
    <w:div w:id="213728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zvoj@odzaci.r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zvoj@odzaci.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azvoj@odzaci.rs" TargetMode="External"/><Relationship Id="rId4" Type="http://schemas.openxmlformats.org/officeDocument/2006/relationships/settings" Target="settings.xml"/><Relationship Id="rId9" Type="http://schemas.openxmlformats.org/officeDocument/2006/relationships/hyperlink" Target="mailto:razvoj@odzaci.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7CEB4-8E8F-4D70-8C36-07308599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19316</Words>
  <Characters>110106</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МЕСНА ЗАЈЕДНИЦА ДЕРОЊЕ</vt:lpstr>
    </vt:vector>
  </TitlesOfParts>
  <Company>Grizli777</Company>
  <LinksUpToDate>false</LinksUpToDate>
  <CharactersWithSpaces>129164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МЕСНА ЗАЈЕДНИЦА ДЕРОЊЕ</dc:title>
  <dc:creator>Ratka</dc:creator>
  <cp:lastModifiedBy>Exo</cp:lastModifiedBy>
  <cp:revision>5</cp:revision>
  <cp:lastPrinted>2018-05-29T05:22:00Z</cp:lastPrinted>
  <dcterms:created xsi:type="dcterms:W3CDTF">2018-05-28T08:31:00Z</dcterms:created>
  <dcterms:modified xsi:type="dcterms:W3CDTF">2018-05-29T06:43:00Z</dcterms:modified>
</cp:coreProperties>
</file>